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9E354B" w:rsidRDefault="005F7CB6" w:rsidP="005F7CB6">
      <w:pPr>
        <w:jc w:val="center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>КОЛЛЕГИЯ СЧЁТНОЙ ПАЛАТЫ УЛЬЯНОВСКОЙ ОБЛАСТИ</w:t>
      </w:r>
    </w:p>
    <w:p w:rsidR="005F7CB6" w:rsidRPr="009E354B" w:rsidRDefault="005F7CB6" w:rsidP="005F7CB6">
      <w:pPr>
        <w:jc w:val="center"/>
        <w:rPr>
          <w:b/>
          <w:sz w:val="28"/>
          <w:szCs w:val="28"/>
        </w:rPr>
      </w:pPr>
    </w:p>
    <w:p w:rsidR="005F7CB6" w:rsidRDefault="005F7CB6" w:rsidP="005F7CB6">
      <w:pPr>
        <w:jc w:val="center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>РЕШЕНИЕ</w:t>
      </w:r>
    </w:p>
    <w:p w:rsidR="009E354B" w:rsidRPr="009E354B" w:rsidRDefault="009E354B" w:rsidP="005F7CB6">
      <w:pPr>
        <w:jc w:val="center"/>
        <w:rPr>
          <w:b/>
          <w:sz w:val="28"/>
          <w:szCs w:val="28"/>
        </w:rPr>
      </w:pPr>
    </w:p>
    <w:p w:rsidR="005F7CB6" w:rsidRPr="009E354B" w:rsidRDefault="00406F7F" w:rsidP="005F7CB6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>«</w:t>
      </w:r>
      <w:r w:rsidR="009E354B">
        <w:rPr>
          <w:b/>
          <w:sz w:val="28"/>
          <w:szCs w:val="28"/>
        </w:rPr>
        <w:t>23</w:t>
      </w:r>
      <w:r w:rsidR="00F66E16" w:rsidRPr="009E354B">
        <w:rPr>
          <w:b/>
          <w:sz w:val="28"/>
          <w:szCs w:val="28"/>
        </w:rPr>
        <w:t xml:space="preserve">» </w:t>
      </w:r>
      <w:r w:rsidR="009E354B">
        <w:rPr>
          <w:b/>
          <w:sz w:val="28"/>
          <w:szCs w:val="28"/>
        </w:rPr>
        <w:t>сентя</w:t>
      </w:r>
      <w:r w:rsidR="003C5620" w:rsidRPr="009E354B">
        <w:rPr>
          <w:b/>
          <w:sz w:val="28"/>
          <w:szCs w:val="28"/>
        </w:rPr>
        <w:t>бр</w:t>
      </w:r>
      <w:r w:rsidR="00580E7D" w:rsidRPr="009E354B">
        <w:rPr>
          <w:b/>
          <w:sz w:val="28"/>
          <w:szCs w:val="28"/>
        </w:rPr>
        <w:t>я</w:t>
      </w:r>
      <w:r w:rsidR="00F66E16" w:rsidRPr="009E354B">
        <w:rPr>
          <w:b/>
          <w:sz w:val="28"/>
          <w:szCs w:val="28"/>
        </w:rPr>
        <w:t xml:space="preserve"> </w:t>
      </w:r>
      <w:r w:rsidR="005F7CB6" w:rsidRPr="009E354B">
        <w:rPr>
          <w:b/>
          <w:sz w:val="28"/>
          <w:szCs w:val="28"/>
        </w:rPr>
        <w:t>20</w:t>
      </w:r>
      <w:r w:rsidR="00A35EE1" w:rsidRPr="009E354B">
        <w:rPr>
          <w:b/>
          <w:sz w:val="28"/>
          <w:szCs w:val="28"/>
        </w:rPr>
        <w:t>2</w:t>
      </w:r>
      <w:r w:rsidR="009E354B">
        <w:rPr>
          <w:b/>
          <w:sz w:val="28"/>
          <w:szCs w:val="28"/>
        </w:rPr>
        <w:t>2</w:t>
      </w:r>
      <w:r w:rsidR="00C273F5" w:rsidRPr="009E354B">
        <w:rPr>
          <w:b/>
          <w:sz w:val="28"/>
          <w:szCs w:val="28"/>
        </w:rPr>
        <w:t xml:space="preserve"> </w:t>
      </w:r>
      <w:r w:rsidR="005F7CB6" w:rsidRPr="009E354B">
        <w:rPr>
          <w:b/>
          <w:sz w:val="28"/>
          <w:szCs w:val="28"/>
        </w:rPr>
        <w:t xml:space="preserve">года                                              </w:t>
      </w:r>
      <w:r w:rsidR="003A42B4" w:rsidRPr="009E354B">
        <w:rPr>
          <w:b/>
          <w:sz w:val="28"/>
          <w:szCs w:val="28"/>
        </w:rPr>
        <w:t xml:space="preserve">                      </w:t>
      </w:r>
      <w:r w:rsidR="00F66E16" w:rsidRPr="009E354B">
        <w:rPr>
          <w:b/>
          <w:sz w:val="28"/>
          <w:szCs w:val="28"/>
        </w:rPr>
        <w:t xml:space="preserve"> </w:t>
      </w:r>
      <w:r w:rsidR="003A42B4" w:rsidRPr="009E354B">
        <w:rPr>
          <w:b/>
          <w:sz w:val="28"/>
          <w:szCs w:val="28"/>
        </w:rPr>
        <w:t xml:space="preserve"> </w:t>
      </w:r>
      <w:r w:rsidR="00E75BD1" w:rsidRPr="009E354B">
        <w:rPr>
          <w:b/>
          <w:sz w:val="28"/>
          <w:szCs w:val="28"/>
        </w:rPr>
        <w:t xml:space="preserve"> </w:t>
      </w:r>
      <w:r w:rsidR="00F4458D" w:rsidRPr="009E354B">
        <w:rPr>
          <w:b/>
          <w:sz w:val="28"/>
          <w:szCs w:val="28"/>
        </w:rPr>
        <w:t xml:space="preserve">  </w:t>
      </w:r>
      <w:r w:rsidR="00024C25" w:rsidRPr="009E354B">
        <w:rPr>
          <w:b/>
          <w:sz w:val="28"/>
          <w:szCs w:val="28"/>
        </w:rPr>
        <w:t xml:space="preserve"> </w:t>
      </w:r>
      <w:r w:rsidR="00A741E6" w:rsidRPr="009E354B">
        <w:rPr>
          <w:b/>
          <w:sz w:val="28"/>
          <w:szCs w:val="28"/>
        </w:rPr>
        <w:t xml:space="preserve"> </w:t>
      </w:r>
      <w:r w:rsidR="003C5620" w:rsidRPr="009E354B">
        <w:rPr>
          <w:b/>
          <w:sz w:val="28"/>
          <w:szCs w:val="28"/>
        </w:rPr>
        <w:t xml:space="preserve"> </w:t>
      </w:r>
      <w:r w:rsidR="003A42B4" w:rsidRPr="009E354B">
        <w:rPr>
          <w:b/>
          <w:sz w:val="28"/>
          <w:szCs w:val="28"/>
        </w:rPr>
        <w:t xml:space="preserve">№ </w:t>
      </w:r>
      <w:r w:rsidR="009E354B">
        <w:rPr>
          <w:b/>
          <w:sz w:val="28"/>
          <w:szCs w:val="28"/>
        </w:rPr>
        <w:t>3</w:t>
      </w:r>
      <w:r w:rsidR="002A6743" w:rsidRPr="009E354B">
        <w:rPr>
          <w:b/>
          <w:sz w:val="28"/>
          <w:szCs w:val="28"/>
        </w:rPr>
        <w:t>2</w:t>
      </w:r>
      <w:r w:rsidR="003A42B4" w:rsidRPr="009E354B">
        <w:rPr>
          <w:b/>
          <w:sz w:val="28"/>
          <w:szCs w:val="28"/>
        </w:rPr>
        <w:t>/20</w:t>
      </w:r>
      <w:r w:rsidR="00A35EE1" w:rsidRPr="009E354B">
        <w:rPr>
          <w:b/>
          <w:sz w:val="28"/>
          <w:szCs w:val="28"/>
        </w:rPr>
        <w:t>2</w:t>
      </w:r>
      <w:r w:rsidR="009E354B">
        <w:rPr>
          <w:b/>
          <w:sz w:val="28"/>
          <w:szCs w:val="28"/>
        </w:rPr>
        <w:t>2</w:t>
      </w:r>
    </w:p>
    <w:p w:rsidR="005F7CB6" w:rsidRPr="009E354B" w:rsidRDefault="005F7CB6" w:rsidP="005F7CB6">
      <w:pPr>
        <w:jc w:val="both"/>
        <w:rPr>
          <w:b/>
          <w:sz w:val="28"/>
          <w:szCs w:val="28"/>
        </w:rPr>
      </w:pPr>
    </w:p>
    <w:p w:rsidR="00E35096" w:rsidRPr="009E354B" w:rsidRDefault="00E35096" w:rsidP="00E35096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 xml:space="preserve">О внесении изменений в </w:t>
      </w:r>
    </w:p>
    <w:p w:rsidR="00BA0E88" w:rsidRPr="009E354B" w:rsidRDefault="00E35096" w:rsidP="00E35096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 xml:space="preserve">План </w:t>
      </w:r>
      <w:r w:rsidR="00BA0E88" w:rsidRPr="009E354B">
        <w:rPr>
          <w:b/>
          <w:sz w:val="28"/>
          <w:szCs w:val="28"/>
        </w:rPr>
        <w:t>деятельности</w:t>
      </w:r>
      <w:r w:rsidRPr="009E354B">
        <w:rPr>
          <w:b/>
          <w:sz w:val="28"/>
          <w:szCs w:val="28"/>
        </w:rPr>
        <w:t xml:space="preserve"> Счётной </w:t>
      </w:r>
    </w:p>
    <w:p w:rsidR="00BA0E88" w:rsidRPr="009E354B" w:rsidRDefault="00E35096" w:rsidP="00E35096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 xml:space="preserve">палаты Ульяновской области </w:t>
      </w:r>
    </w:p>
    <w:p w:rsidR="00BA0E88" w:rsidRPr="009E354B" w:rsidRDefault="00E35096" w:rsidP="00E35096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>на 20</w:t>
      </w:r>
      <w:r w:rsidR="00A35EE1" w:rsidRPr="009E354B">
        <w:rPr>
          <w:b/>
          <w:sz w:val="28"/>
          <w:szCs w:val="28"/>
        </w:rPr>
        <w:t>2</w:t>
      </w:r>
      <w:r w:rsidR="009E354B">
        <w:rPr>
          <w:b/>
          <w:sz w:val="28"/>
          <w:szCs w:val="28"/>
        </w:rPr>
        <w:t>2</w:t>
      </w:r>
      <w:r w:rsidRPr="009E354B">
        <w:rPr>
          <w:b/>
          <w:sz w:val="28"/>
          <w:szCs w:val="28"/>
        </w:rPr>
        <w:t xml:space="preserve"> год, утверждённый </w:t>
      </w:r>
    </w:p>
    <w:p w:rsidR="00BA0E88" w:rsidRPr="009E354B" w:rsidRDefault="00E35096" w:rsidP="00E35096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 xml:space="preserve">решением Коллегии Счётной </w:t>
      </w:r>
    </w:p>
    <w:p w:rsidR="00E35096" w:rsidRPr="009E354B" w:rsidRDefault="00E35096" w:rsidP="00E35096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 xml:space="preserve">палаты Ульяновской области </w:t>
      </w:r>
    </w:p>
    <w:p w:rsidR="00E35096" w:rsidRPr="009E354B" w:rsidRDefault="00E35096" w:rsidP="00D417A5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 xml:space="preserve">от </w:t>
      </w:r>
      <w:r w:rsidR="009E354B">
        <w:rPr>
          <w:b/>
          <w:sz w:val="28"/>
          <w:szCs w:val="28"/>
        </w:rPr>
        <w:t>10</w:t>
      </w:r>
      <w:r w:rsidR="00A35EE1" w:rsidRPr="009E354B">
        <w:rPr>
          <w:b/>
          <w:sz w:val="28"/>
          <w:szCs w:val="28"/>
        </w:rPr>
        <w:t>.12.20</w:t>
      </w:r>
      <w:r w:rsidR="00A741E6" w:rsidRPr="009E354B">
        <w:rPr>
          <w:b/>
          <w:sz w:val="28"/>
          <w:szCs w:val="28"/>
        </w:rPr>
        <w:t>2</w:t>
      </w:r>
      <w:r w:rsidR="009E354B">
        <w:rPr>
          <w:b/>
          <w:sz w:val="28"/>
          <w:szCs w:val="28"/>
        </w:rPr>
        <w:t>1</w:t>
      </w:r>
      <w:r w:rsidR="00A35EE1" w:rsidRPr="009E354B">
        <w:rPr>
          <w:b/>
          <w:sz w:val="28"/>
          <w:szCs w:val="28"/>
        </w:rPr>
        <w:t xml:space="preserve"> № </w:t>
      </w:r>
      <w:r w:rsidR="009E354B">
        <w:rPr>
          <w:b/>
          <w:sz w:val="28"/>
          <w:szCs w:val="28"/>
        </w:rPr>
        <w:t>43</w:t>
      </w:r>
      <w:bookmarkStart w:id="0" w:name="_GoBack"/>
      <w:bookmarkEnd w:id="0"/>
      <w:r w:rsidR="00A35EE1" w:rsidRPr="009E354B">
        <w:rPr>
          <w:b/>
          <w:sz w:val="28"/>
          <w:szCs w:val="28"/>
        </w:rPr>
        <w:t>/20</w:t>
      </w:r>
      <w:r w:rsidR="00A741E6" w:rsidRPr="009E354B">
        <w:rPr>
          <w:b/>
          <w:sz w:val="28"/>
          <w:szCs w:val="28"/>
        </w:rPr>
        <w:t>2</w:t>
      </w:r>
      <w:r w:rsidR="009E354B">
        <w:rPr>
          <w:b/>
          <w:sz w:val="28"/>
          <w:szCs w:val="28"/>
        </w:rPr>
        <w:t>1</w:t>
      </w:r>
    </w:p>
    <w:p w:rsidR="00D417A5" w:rsidRPr="009E354B" w:rsidRDefault="00D417A5" w:rsidP="00D417A5">
      <w:pPr>
        <w:jc w:val="both"/>
        <w:rPr>
          <w:b/>
          <w:sz w:val="28"/>
          <w:szCs w:val="28"/>
        </w:rPr>
      </w:pPr>
    </w:p>
    <w:p w:rsidR="005F7CB6" w:rsidRPr="009E354B" w:rsidRDefault="005F7CB6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9E354B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9E354B" w:rsidRDefault="00DB5E65" w:rsidP="00F4458D">
      <w:pPr>
        <w:spacing w:line="276" w:lineRule="auto"/>
        <w:jc w:val="both"/>
        <w:rPr>
          <w:sz w:val="28"/>
          <w:szCs w:val="28"/>
        </w:rPr>
      </w:pPr>
    </w:p>
    <w:p w:rsidR="009E354B" w:rsidRPr="004D0DCB" w:rsidRDefault="009E354B" w:rsidP="009E354B">
      <w:pPr>
        <w:spacing w:after="120" w:line="276" w:lineRule="auto"/>
        <w:ind w:firstLine="708"/>
        <w:jc w:val="both"/>
        <w:rPr>
          <w:sz w:val="28"/>
          <w:szCs w:val="28"/>
        </w:rPr>
      </w:pPr>
      <w:bookmarkStart w:id="1" w:name="_Hlk5005814"/>
      <w:r w:rsidRPr="00B30AA2">
        <w:rPr>
          <w:sz w:val="28"/>
          <w:szCs w:val="28"/>
        </w:rPr>
        <w:t>1. Внести в План деятельности Счётной палаты Ульяновской области на 202</w:t>
      </w:r>
      <w:r>
        <w:rPr>
          <w:sz w:val="28"/>
          <w:szCs w:val="28"/>
        </w:rPr>
        <w:t>2</w:t>
      </w:r>
      <w:r w:rsidRPr="00B30AA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B30AA2">
        <w:rPr>
          <w:b/>
          <w:sz w:val="28"/>
          <w:szCs w:val="28"/>
        </w:rPr>
        <w:t xml:space="preserve"> </w:t>
      </w:r>
      <w:r w:rsidRPr="00B30AA2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30AA2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B30AA2">
        <w:rPr>
          <w:sz w:val="28"/>
          <w:szCs w:val="28"/>
        </w:rPr>
        <w:t xml:space="preserve"> № 4</w:t>
      </w:r>
      <w:r>
        <w:rPr>
          <w:sz w:val="28"/>
          <w:szCs w:val="28"/>
        </w:rPr>
        <w:t>3</w:t>
      </w:r>
      <w:r w:rsidRPr="00B30AA2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B30AA2">
        <w:rPr>
          <w:sz w:val="28"/>
          <w:szCs w:val="28"/>
        </w:rPr>
        <w:t xml:space="preserve">, следующие изменения: </w:t>
      </w:r>
    </w:p>
    <w:bookmarkEnd w:id="1"/>
    <w:p w:rsidR="009E354B" w:rsidRPr="00B30AA2" w:rsidRDefault="009E354B" w:rsidP="009E354B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B30AA2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Куземина Г</w:t>
      </w:r>
      <w:r w:rsidRPr="00B30AA2">
        <w:rPr>
          <w:sz w:val="28"/>
          <w:szCs w:val="28"/>
        </w:rPr>
        <w:t>.</w:t>
      </w:r>
      <w:r>
        <w:rPr>
          <w:sz w:val="28"/>
          <w:szCs w:val="28"/>
        </w:rPr>
        <w:t>П.</w:t>
      </w:r>
    </w:p>
    <w:p w:rsidR="009E354B" w:rsidRPr="00B30AA2" w:rsidRDefault="009E354B" w:rsidP="009E354B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B30AA2">
        <w:rPr>
          <w:sz w:val="28"/>
          <w:szCs w:val="28"/>
        </w:rPr>
        <w:t>Раздел «Контрольные мероприятия»</w:t>
      </w:r>
    </w:p>
    <w:p w:rsidR="009E354B" w:rsidRPr="00B30AA2" w:rsidRDefault="009E354B" w:rsidP="009E354B">
      <w:pPr>
        <w:spacing w:line="276" w:lineRule="auto"/>
        <w:ind w:firstLine="709"/>
        <w:jc w:val="both"/>
        <w:rPr>
          <w:sz w:val="28"/>
          <w:szCs w:val="28"/>
        </w:rPr>
      </w:pPr>
      <w:r w:rsidRPr="00B30AA2">
        <w:rPr>
          <w:sz w:val="28"/>
          <w:szCs w:val="28"/>
        </w:rPr>
        <w:t xml:space="preserve">- </w:t>
      </w:r>
      <w:r>
        <w:rPr>
          <w:sz w:val="28"/>
          <w:szCs w:val="28"/>
        </w:rPr>
        <w:t>Назначить заместителя Председателя Счётной палаты Максимова О.В. должностным лицом, ответственным за проведение контрольного мероприятия «</w:t>
      </w:r>
      <w:r w:rsidRPr="004D0DCB">
        <w:rPr>
          <w:sz w:val="28"/>
          <w:szCs w:val="28"/>
        </w:rPr>
        <w:t>Проверка использования субвенций, выделенных из областного бюджета Ульяновской области бюджетам муниципальных образований на организацию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», вместо аудитора </w:t>
      </w:r>
      <w:r w:rsidRPr="004D0DCB">
        <w:rPr>
          <w:sz w:val="28"/>
          <w:szCs w:val="28"/>
        </w:rPr>
        <w:t>Счётной палаты</w:t>
      </w:r>
      <w:r>
        <w:rPr>
          <w:sz w:val="28"/>
          <w:szCs w:val="28"/>
        </w:rPr>
        <w:t xml:space="preserve"> Куземиной Г.П</w:t>
      </w:r>
      <w:r w:rsidRPr="00B30AA2">
        <w:rPr>
          <w:sz w:val="28"/>
          <w:szCs w:val="28"/>
        </w:rPr>
        <w:t>.</w:t>
      </w:r>
    </w:p>
    <w:p w:rsidR="009E354B" w:rsidRPr="00B30AA2" w:rsidRDefault="009E354B" w:rsidP="009E354B">
      <w:pPr>
        <w:spacing w:line="276" w:lineRule="auto"/>
        <w:jc w:val="both"/>
        <w:rPr>
          <w:sz w:val="14"/>
          <w:szCs w:val="14"/>
        </w:rPr>
      </w:pPr>
    </w:p>
    <w:p w:rsidR="009E354B" w:rsidRPr="00B30AA2" w:rsidRDefault="009E354B" w:rsidP="009E354B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sz w:val="28"/>
          <w:szCs w:val="28"/>
        </w:rPr>
      </w:pPr>
      <w:r w:rsidRPr="00B30AA2">
        <w:rPr>
          <w:sz w:val="28"/>
          <w:szCs w:val="28"/>
        </w:rPr>
        <w:t>2. Разместить План деятельности на 202</w:t>
      </w:r>
      <w:r>
        <w:rPr>
          <w:sz w:val="28"/>
          <w:szCs w:val="28"/>
        </w:rPr>
        <w:t>2</w:t>
      </w:r>
      <w:r w:rsidRPr="00B30AA2">
        <w:rPr>
          <w:sz w:val="28"/>
          <w:szCs w:val="28"/>
        </w:rPr>
        <w:t xml:space="preserve"> год с учётом внесённых изменений на официальном сайте  Счётной  палаты   Ульяновской   области.   Ответственный за размещение на сайте – заместитель начальника отдела бухгалтерского учёта и технического обеспечения </w:t>
      </w:r>
      <w:r>
        <w:rPr>
          <w:sz w:val="28"/>
          <w:szCs w:val="28"/>
        </w:rPr>
        <w:t>Бабунов Д</w:t>
      </w:r>
      <w:r w:rsidRPr="00B30AA2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5F7CB6" w:rsidRPr="009E354B" w:rsidRDefault="00CB313C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9E354B">
        <w:rPr>
          <w:sz w:val="28"/>
          <w:szCs w:val="28"/>
        </w:rPr>
        <w:t>3</w:t>
      </w:r>
      <w:r w:rsidR="005F7CB6" w:rsidRPr="009E354B">
        <w:rPr>
          <w:sz w:val="28"/>
          <w:szCs w:val="28"/>
        </w:rPr>
        <w:t>.</w:t>
      </w:r>
      <w:r w:rsidR="00AB6309" w:rsidRPr="009E354B">
        <w:rPr>
          <w:sz w:val="28"/>
          <w:szCs w:val="28"/>
        </w:rPr>
        <w:t xml:space="preserve"> Контроль </w:t>
      </w:r>
      <w:r w:rsidR="005F7CB6" w:rsidRPr="009E354B">
        <w:rPr>
          <w:sz w:val="28"/>
          <w:szCs w:val="28"/>
        </w:rPr>
        <w:t xml:space="preserve">за исполнением данного решения возложить на </w:t>
      </w:r>
      <w:r w:rsidR="00D3651D" w:rsidRPr="009E354B">
        <w:rPr>
          <w:sz w:val="28"/>
          <w:szCs w:val="28"/>
        </w:rPr>
        <w:t>з</w:t>
      </w:r>
      <w:r w:rsidR="00287E5D" w:rsidRPr="009E354B">
        <w:rPr>
          <w:sz w:val="28"/>
          <w:szCs w:val="28"/>
        </w:rPr>
        <w:t xml:space="preserve">аместителя </w:t>
      </w:r>
      <w:r w:rsidR="00183215" w:rsidRPr="009E354B">
        <w:rPr>
          <w:sz w:val="28"/>
          <w:szCs w:val="28"/>
        </w:rPr>
        <w:t>П</w:t>
      </w:r>
      <w:r w:rsidR="00287E5D" w:rsidRPr="009E354B">
        <w:rPr>
          <w:sz w:val="28"/>
          <w:szCs w:val="28"/>
        </w:rPr>
        <w:t>редседателя</w:t>
      </w:r>
      <w:r w:rsidR="005F7CB6" w:rsidRPr="009E354B">
        <w:rPr>
          <w:sz w:val="28"/>
          <w:szCs w:val="28"/>
        </w:rPr>
        <w:t xml:space="preserve"> Счётной палаты Ульяновской области </w:t>
      </w:r>
      <w:r w:rsidR="00E75BD1" w:rsidRPr="009E354B">
        <w:rPr>
          <w:sz w:val="28"/>
          <w:szCs w:val="28"/>
        </w:rPr>
        <w:t>Максимова О</w:t>
      </w:r>
      <w:r w:rsidR="00E64A13" w:rsidRPr="009E354B">
        <w:rPr>
          <w:sz w:val="28"/>
          <w:szCs w:val="28"/>
        </w:rPr>
        <w:t>.В</w:t>
      </w:r>
      <w:r w:rsidR="005F7CB6" w:rsidRPr="009E354B">
        <w:rPr>
          <w:sz w:val="28"/>
          <w:szCs w:val="28"/>
        </w:rPr>
        <w:t>.</w:t>
      </w:r>
    </w:p>
    <w:p w:rsidR="0094185C" w:rsidRPr="009E354B" w:rsidRDefault="0094185C" w:rsidP="00F6542B">
      <w:pPr>
        <w:jc w:val="both"/>
        <w:rPr>
          <w:sz w:val="28"/>
          <w:szCs w:val="28"/>
        </w:rPr>
      </w:pPr>
    </w:p>
    <w:p w:rsidR="002A6743" w:rsidRPr="009E354B" w:rsidRDefault="002A6743" w:rsidP="00F6542B">
      <w:pPr>
        <w:jc w:val="both"/>
        <w:rPr>
          <w:sz w:val="28"/>
          <w:szCs w:val="28"/>
        </w:rPr>
      </w:pPr>
    </w:p>
    <w:p w:rsidR="00235D75" w:rsidRPr="009E354B" w:rsidRDefault="005F7CB6" w:rsidP="00235D75">
      <w:pPr>
        <w:jc w:val="both"/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>Председатель</w:t>
      </w:r>
    </w:p>
    <w:p w:rsidR="007D5342" w:rsidRPr="009E354B" w:rsidRDefault="005F7CB6" w:rsidP="00235D75">
      <w:pPr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>Счётной палаты</w:t>
      </w:r>
      <w:r w:rsidR="00235D75" w:rsidRPr="009E354B">
        <w:rPr>
          <w:b/>
          <w:sz w:val="28"/>
          <w:szCs w:val="28"/>
        </w:rPr>
        <w:t xml:space="preserve"> </w:t>
      </w:r>
    </w:p>
    <w:p w:rsidR="00CA489F" w:rsidRPr="009E354B" w:rsidRDefault="005F7CB6" w:rsidP="00235D75">
      <w:pPr>
        <w:rPr>
          <w:b/>
          <w:sz w:val="28"/>
          <w:szCs w:val="28"/>
        </w:rPr>
      </w:pPr>
      <w:r w:rsidRPr="009E354B">
        <w:rPr>
          <w:b/>
          <w:sz w:val="28"/>
          <w:szCs w:val="28"/>
        </w:rPr>
        <w:t xml:space="preserve">Ульяновской области                          </w:t>
      </w:r>
      <w:r w:rsidR="00235D75" w:rsidRPr="009E354B">
        <w:rPr>
          <w:b/>
          <w:sz w:val="28"/>
          <w:szCs w:val="28"/>
        </w:rPr>
        <w:t xml:space="preserve">   </w:t>
      </w:r>
      <w:r w:rsidRPr="009E354B">
        <w:rPr>
          <w:b/>
          <w:sz w:val="28"/>
          <w:szCs w:val="28"/>
        </w:rPr>
        <w:t xml:space="preserve">  </w:t>
      </w:r>
      <w:r w:rsidR="00235D75" w:rsidRPr="009E354B">
        <w:rPr>
          <w:b/>
          <w:sz w:val="28"/>
          <w:szCs w:val="28"/>
        </w:rPr>
        <w:t xml:space="preserve">             </w:t>
      </w:r>
      <w:r w:rsidR="007D5342" w:rsidRPr="009E354B">
        <w:rPr>
          <w:b/>
          <w:sz w:val="28"/>
          <w:szCs w:val="28"/>
        </w:rPr>
        <w:t xml:space="preserve">                               </w:t>
      </w:r>
      <w:r w:rsidRPr="009E354B">
        <w:rPr>
          <w:b/>
          <w:sz w:val="28"/>
          <w:szCs w:val="28"/>
        </w:rPr>
        <w:t>И.И. Егоров</w:t>
      </w:r>
    </w:p>
    <w:sectPr w:rsidR="00CA489F" w:rsidRPr="009E354B" w:rsidSect="002A67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4C25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3173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86E73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D7B9E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69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5E1C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5A9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1958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6F62"/>
    <w:rsid w:val="00267C16"/>
    <w:rsid w:val="00267EF8"/>
    <w:rsid w:val="002709BF"/>
    <w:rsid w:val="002731DB"/>
    <w:rsid w:val="00274F2B"/>
    <w:rsid w:val="0027580F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6743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6B35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647C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620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79A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6F7F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36FA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511E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5D6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0E7D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AF7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0D7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A41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5F85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26B5B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10FF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2D15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185C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3B2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354B"/>
    <w:rsid w:val="009E514F"/>
    <w:rsid w:val="009E5BF4"/>
    <w:rsid w:val="009E6482"/>
    <w:rsid w:val="009E70C4"/>
    <w:rsid w:val="009E70DB"/>
    <w:rsid w:val="009E7D46"/>
    <w:rsid w:val="009F0095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43C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1E6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2D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761D4"/>
    <w:rsid w:val="00C80964"/>
    <w:rsid w:val="00C80B71"/>
    <w:rsid w:val="00C80F78"/>
    <w:rsid w:val="00C811E4"/>
    <w:rsid w:val="00C81D91"/>
    <w:rsid w:val="00C84199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2EC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2511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6BB0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5BD1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1FF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135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58D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513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7936-6974-4375-877E-C615C684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Никифоров</cp:lastModifiedBy>
  <cp:revision>99</cp:revision>
  <cp:lastPrinted>2021-12-17T10:12:00Z</cp:lastPrinted>
  <dcterms:created xsi:type="dcterms:W3CDTF">2012-12-07T08:32:00Z</dcterms:created>
  <dcterms:modified xsi:type="dcterms:W3CDTF">2022-10-05T07:33:00Z</dcterms:modified>
</cp:coreProperties>
</file>