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D6C4A" w14:textId="77777777" w:rsidR="005D2D82" w:rsidRPr="009665F3" w:rsidRDefault="005D2D82" w:rsidP="005D2D82">
      <w:pPr>
        <w:tabs>
          <w:tab w:val="left" w:pos="4962"/>
        </w:tabs>
        <w:spacing w:after="0" w:line="240" w:lineRule="auto"/>
        <w:ind w:left="2124"/>
        <w:jc w:val="center"/>
        <w:rPr>
          <w:rFonts w:ascii="PT Astra Serif" w:hAnsi="PT Astra Serif" w:cs="Times New Roman"/>
          <w:sz w:val="27"/>
          <w:szCs w:val="27"/>
        </w:rPr>
      </w:pPr>
      <w:r w:rsidRPr="00BF47A7">
        <w:rPr>
          <w:rFonts w:ascii="PT Astra Serif" w:hAnsi="PT Astra Serif" w:cs="Times New Roman"/>
          <w:b/>
          <w:caps/>
          <w:sz w:val="27"/>
          <w:szCs w:val="27"/>
        </w:rPr>
        <w:t xml:space="preserve">    </w:t>
      </w:r>
      <w:r w:rsidRPr="009665F3">
        <w:rPr>
          <w:rFonts w:ascii="PT Astra Serif" w:hAnsi="PT Astra Serif" w:cs="Times New Roman"/>
          <w:b/>
          <w:caps/>
          <w:sz w:val="27"/>
          <w:szCs w:val="27"/>
        </w:rPr>
        <w:t>УТВерждён:</w:t>
      </w:r>
    </w:p>
    <w:p w14:paraId="697048E5" w14:textId="77777777" w:rsidR="005D2D82" w:rsidRPr="009665F3" w:rsidRDefault="005D2D82" w:rsidP="005D2D82">
      <w:pPr>
        <w:tabs>
          <w:tab w:val="left" w:pos="720"/>
          <w:tab w:val="left" w:pos="4962"/>
        </w:tabs>
        <w:spacing w:after="0" w:line="240" w:lineRule="auto"/>
        <w:rPr>
          <w:rFonts w:ascii="PT Astra Serif" w:hAnsi="PT Astra Serif" w:cs="Times New Roman"/>
          <w:b/>
          <w:sz w:val="27"/>
          <w:szCs w:val="27"/>
        </w:rPr>
      </w:pPr>
    </w:p>
    <w:p w14:paraId="13A95641" w14:textId="77777777" w:rsidR="005D2D82" w:rsidRPr="009665F3" w:rsidRDefault="005D2D82" w:rsidP="005D2D82">
      <w:pPr>
        <w:tabs>
          <w:tab w:val="left" w:pos="5245"/>
        </w:tabs>
        <w:spacing w:after="0" w:line="240" w:lineRule="auto"/>
        <w:ind w:left="5103"/>
        <w:rPr>
          <w:rFonts w:ascii="PT Astra Serif" w:hAnsi="PT Astra Serif" w:cs="Times New Roman"/>
          <w:b/>
          <w:sz w:val="27"/>
          <w:szCs w:val="27"/>
        </w:rPr>
      </w:pPr>
      <w:r w:rsidRPr="009665F3">
        <w:rPr>
          <w:rFonts w:ascii="PT Astra Serif" w:hAnsi="PT Astra Serif" w:cs="Times New Roman"/>
          <w:b/>
          <w:sz w:val="27"/>
          <w:szCs w:val="27"/>
        </w:rPr>
        <w:t>Решением</w:t>
      </w:r>
    </w:p>
    <w:p w14:paraId="625EC604" w14:textId="77777777" w:rsidR="005D2D82" w:rsidRPr="009665F3" w:rsidRDefault="005D2D82" w:rsidP="005D2D82">
      <w:pPr>
        <w:tabs>
          <w:tab w:val="left" w:pos="5245"/>
        </w:tabs>
        <w:spacing w:after="0" w:line="240" w:lineRule="auto"/>
        <w:ind w:left="5103"/>
        <w:rPr>
          <w:rFonts w:ascii="PT Astra Serif" w:hAnsi="PT Astra Serif" w:cs="Times New Roman"/>
          <w:b/>
          <w:sz w:val="27"/>
          <w:szCs w:val="27"/>
        </w:rPr>
      </w:pPr>
      <w:r w:rsidRPr="009665F3">
        <w:rPr>
          <w:rFonts w:ascii="PT Astra Serif" w:hAnsi="PT Astra Serif" w:cs="Times New Roman"/>
          <w:b/>
          <w:sz w:val="27"/>
          <w:szCs w:val="27"/>
        </w:rPr>
        <w:t>Коллегии Счётной палаты</w:t>
      </w:r>
    </w:p>
    <w:p w14:paraId="68DF6F74" w14:textId="77777777" w:rsidR="005D2D82" w:rsidRPr="009665F3" w:rsidRDefault="005D2D82" w:rsidP="005D2D82">
      <w:pPr>
        <w:tabs>
          <w:tab w:val="left" w:pos="5245"/>
        </w:tabs>
        <w:spacing w:after="0" w:line="240" w:lineRule="auto"/>
        <w:ind w:left="5103"/>
        <w:rPr>
          <w:rFonts w:ascii="PT Astra Serif" w:hAnsi="PT Astra Serif" w:cs="Times New Roman"/>
          <w:b/>
          <w:sz w:val="27"/>
          <w:szCs w:val="27"/>
        </w:rPr>
      </w:pPr>
      <w:r w:rsidRPr="009665F3">
        <w:rPr>
          <w:rFonts w:ascii="PT Astra Serif" w:hAnsi="PT Astra Serif" w:cs="Times New Roman"/>
          <w:b/>
          <w:sz w:val="27"/>
          <w:szCs w:val="27"/>
        </w:rPr>
        <w:t>Ульяновской области</w:t>
      </w:r>
    </w:p>
    <w:p w14:paraId="5EC39379" w14:textId="4F3272AE" w:rsidR="005D2D82" w:rsidRPr="009665F3" w:rsidRDefault="005D2D82" w:rsidP="005D2D82">
      <w:pPr>
        <w:tabs>
          <w:tab w:val="left" w:pos="5245"/>
        </w:tabs>
        <w:spacing w:after="0" w:line="240" w:lineRule="auto"/>
        <w:ind w:left="5103" w:hanging="708"/>
        <w:rPr>
          <w:rFonts w:ascii="PT Astra Serif" w:hAnsi="PT Astra Serif" w:cs="Times New Roman"/>
          <w:sz w:val="27"/>
          <w:szCs w:val="27"/>
        </w:rPr>
      </w:pPr>
      <w:r w:rsidRPr="009665F3">
        <w:rPr>
          <w:rFonts w:ascii="PT Astra Serif" w:hAnsi="PT Astra Serif" w:cs="Times New Roman"/>
          <w:b/>
          <w:sz w:val="27"/>
          <w:szCs w:val="27"/>
        </w:rPr>
        <w:tab/>
        <w:t xml:space="preserve">от </w:t>
      </w:r>
      <w:bookmarkStart w:id="0" w:name="_GoBack"/>
      <w:bookmarkEnd w:id="0"/>
      <w:r w:rsidR="009133E5">
        <w:rPr>
          <w:rFonts w:ascii="PT Astra Serif" w:hAnsi="PT Astra Serif" w:cs="Times New Roman"/>
          <w:b/>
          <w:sz w:val="27"/>
          <w:szCs w:val="27"/>
        </w:rPr>
        <w:t>16.10</w:t>
      </w:r>
      <w:r>
        <w:rPr>
          <w:rFonts w:ascii="PT Astra Serif" w:hAnsi="PT Astra Serif" w:cs="Times New Roman"/>
          <w:b/>
          <w:sz w:val="27"/>
          <w:szCs w:val="27"/>
        </w:rPr>
        <w:t>.</w:t>
      </w:r>
      <w:r w:rsidR="00BA3EA2">
        <w:rPr>
          <w:rFonts w:ascii="PT Astra Serif" w:hAnsi="PT Astra Serif" w:cs="Times New Roman"/>
          <w:b/>
          <w:sz w:val="27"/>
          <w:szCs w:val="27"/>
        </w:rPr>
        <w:t>2020 № </w:t>
      </w:r>
      <w:r w:rsidR="00BA3EA2">
        <w:rPr>
          <w:rFonts w:ascii="PT Astra Serif" w:hAnsi="PT Astra Serif" w:cs="Times New Roman"/>
          <w:b/>
          <w:sz w:val="27"/>
          <w:szCs w:val="27"/>
          <w:lang w:val="en-US"/>
        </w:rPr>
        <w:t>34</w:t>
      </w:r>
      <w:r w:rsidRPr="009665F3">
        <w:rPr>
          <w:rFonts w:ascii="PT Astra Serif" w:hAnsi="PT Astra Serif" w:cs="Times New Roman"/>
          <w:b/>
          <w:sz w:val="27"/>
          <w:szCs w:val="27"/>
        </w:rPr>
        <w:t>/2020</w:t>
      </w:r>
      <w:r w:rsidRPr="009665F3">
        <w:rPr>
          <w:rFonts w:ascii="PT Astra Serif" w:hAnsi="PT Astra Serif" w:cs="Times New Roman"/>
          <w:sz w:val="27"/>
          <w:szCs w:val="27"/>
        </w:rPr>
        <w:tab/>
      </w:r>
    </w:p>
    <w:p w14:paraId="0FFD7D19" w14:textId="377BCBE7" w:rsidR="005D2D82" w:rsidRPr="009665F3" w:rsidRDefault="005D2D82" w:rsidP="005D2D82">
      <w:pPr>
        <w:tabs>
          <w:tab w:val="left" w:pos="5245"/>
        </w:tabs>
        <w:spacing w:after="0" w:line="240" w:lineRule="auto"/>
        <w:rPr>
          <w:rFonts w:ascii="PT Astra Serif" w:hAnsi="PT Astra Serif" w:cs="Times New Roman"/>
          <w:sz w:val="27"/>
          <w:szCs w:val="27"/>
        </w:rPr>
      </w:pPr>
      <w:r w:rsidRPr="009665F3">
        <w:rPr>
          <w:rFonts w:ascii="PT Astra Serif" w:hAnsi="PT Astra Serif" w:cs="Times New Roman"/>
          <w:sz w:val="27"/>
          <w:szCs w:val="27"/>
        </w:rPr>
        <w:t xml:space="preserve">                                                                         (протокол от</w:t>
      </w:r>
      <w:r w:rsidR="00BA3EA2">
        <w:rPr>
          <w:rFonts w:ascii="PT Astra Serif" w:hAnsi="PT Astra Serif" w:cs="Times New Roman"/>
          <w:sz w:val="27"/>
          <w:szCs w:val="27"/>
        </w:rPr>
        <w:t xml:space="preserve"> </w:t>
      </w:r>
      <w:r w:rsidR="009133E5">
        <w:rPr>
          <w:rFonts w:ascii="PT Astra Serif" w:hAnsi="PT Astra Serif" w:cs="Times New Roman"/>
          <w:sz w:val="27"/>
          <w:szCs w:val="27"/>
        </w:rPr>
        <w:t>16.10</w:t>
      </w:r>
      <w:r w:rsidR="00BA3EA2">
        <w:rPr>
          <w:rFonts w:ascii="PT Astra Serif" w:hAnsi="PT Astra Serif" w:cs="Times New Roman"/>
          <w:sz w:val="27"/>
          <w:szCs w:val="27"/>
        </w:rPr>
        <w:t xml:space="preserve">.2020 № </w:t>
      </w:r>
      <w:r w:rsidR="00BA3EA2">
        <w:rPr>
          <w:rFonts w:ascii="PT Astra Serif" w:hAnsi="PT Astra Serif" w:cs="Times New Roman"/>
          <w:sz w:val="27"/>
          <w:szCs w:val="27"/>
          <w:lang w:val="en-US"/>
        </w:rPr>
        <w:t>15</w:t>
      </w:r>
      <w:r w:rsidRPr="009665F3">
        <w:rPr>
          <w:rFonts w:ascii="PT Astra Serif" w:hAnsi="PT Astra Serif" w:cs="Times New Roman"/>
          <w:sz w:val="27"/>
          <w:szCs w:val="27"/>
        </w:rPr>
        <w:t>-2020)</w:t>
      </w:r>
    </w:p>
    <w:p w14:paraId="15C7F95C" w14:textId="591384E5" w:rsidR="005D2D82" w:rsidRDefault="005D2D82" w:rsidP="005D2D82">
      <w:pPr>
        <w:spacing w:after="0" w:line="240" w:lineRule="auto"/>
        <w:rPr>
          <w:rFonts w:ascii="PT Astra Serif" w:hAnsi="PT Astra Serif" w:cs="Times New Roman"/>
          <w:b/>
          <w:sz w:val="27"/>
          <w:szCs w:val="27"/>
        </w:rPr>
      </w:pPr>
    </w:p>
    <w:p w14:paraId="1A12DB55" w14:textId="04CD3777" w:rsidR="001221C2" w:rsidRPr="009665F3" w:rsidRDefault="005D2D82" w:rsidP="009665F3">
      <w:pPr>
        <w:spacing w:after="0" w:line="240" w:lineRule="auto"/>
        <w:jc w:val="center"/>
        <w:rPr>
          <w:rFonts w:ascii="PT Astra Serif" w:hAnsi="PT Astra Serif" w:cs="Times New Roman"/>
          <w:b/>
          <w:sz w:val="27"/>
          <w:szCs w:val="27"/>
        </w:rPr>
      </w:pPr>
      <w:r>
        <w:rPr>
          <w:rFonts w:ascii="PT Astra Serif" w:hAnsi="PT Astra Serif" w:cs="Times New Roman"/>
          <w:b/>
          <w:sz w:val="27"/>
          <w:szCs w:val="27"/>
        </w:rPr>
        <w:t xml:space="preserve">Отчёт </w:t>
      </w:r>
    </w:p>
    <w:p w14:paraId="051BA4B9" w14:textId="7679247E" w:rsidR="001221C2" w:rsidRPr="009665F3" w:rsidRDefault="001221C2" w:rsidP="009665F3">
      <w:pPr>
        <w:spacing w:after="0" w:line="240" w:lineRule="auto"/>
        <w:jc w:val="center"/>
        <w:rPr>
          <w:rFonts w:ascii="PT Astra Serif" w:hAnsi="PT Astra Serif" w:cs="Times New Roman"/>
          <w:b/>
          <w:sz w:val="27"/>
          <w:szCs w:val="27"/>
        </w:rPr>
      </w:pPr>
      <w:r w:rsidRPr="009665F3">
        <w:rPr>
          <w:rFonts w:ascii="PT Astra Serif" w:hAnsi="PT Astra Serif" w:cs="Times New Roman"/>
          <w:b/>
          <w:sz w:val="27"/>
          <w:szCs w:val="27"/>
        </w:rPr>
        <w:t xml:space="preserve">по результатам экспертно-аналитического мероприятия </w:t>
      </w:r>
      <w:bookmarkStart w:id="1" w:name="_Hlk513796031"/>
      <w:r w:rsidR="0018560F" w:rsidRPr="009665F3">
        <w:rPr>
          <w:rFonts w:ascii="PT Astra Serif" w:hAnsi="PT Astra Serif" w:cs="Times New Roman"/>
          <w:b/>
          <w:sz w:val="27"/>
          <w:szCs w:val="27"/>
        </w:rPr>
        <w:t xml:space="preserve">по </w:t>
      </w:r>
      <w:r w:rsidR="0018560F" w:rsidRPr="009665F3">
        <w:rPr>
          <w:rFonts w:ascii="PT Astra Serif" w:eastAsia="Calibri" w:hAnsi="PT Astra Serif" w:cs="Times New Roman"/>
          <w:b/>
          <w:sz w:val="27"/>
          <w:szCs w:val="27"/>
        </w:rPr>
        <w:t xml:space="preserve">оценке </w:t>
      </w:r>
      <w:r w:rsidR="00EF1844" w:rsidRPr="009665F3">
        <w:rPr>
          <w:rFonts w:ascii="PT Astra Serif" w:eastAsia="Calibri" w:hAnsi="PT Astra Serif" w:cs="Times New Roman"/>
          <w:b/>
          <w:sz w:val="27"/>
          <w:szCs w:val="27"/>
        </w:rPr>
        <w:t>эффективности закупок и использования учебного оборудования, приобретённого образовательными учреждениями Ульяновской области в рамках реализации мероприятия «обновление материально-технической базы для формирования у обучающихся современных технологических и гуманитарных навыков»  государственной программы Ульяновской области  «Развитие и модернизация образования в Ульяновской области» на 2014-2024 годы», направленного на реализацию национального проекта «Образование» (реализация регионального проекта «Современная школа»</w:t>
      </w:r>
      <w:r w:rsidR="009D021D">
        <w:rPr>
          <w:rFonts w:ascii="PT Astra Serif" w:eastAsia="Calibri" w:hAnsi="PT Astra Serif" w:cs="Times New Roman"/>
          <w:b/>
          <w:sz w:val="27"/>
          <w:szCs w:val="27"/>
        </w:rPr>
        <w:t>)</w:t>
      </w:r>
    </w:p>
    <w:p w14:paraId="132AB065" w14:textId="4184DA53" w:rsidR="00C35D82" w:rsidRDefault="00C35D82" w:rsidP="009665F3">
      <w:pPr>
        <w:spacing w:after="0" w:line="240" w:lineRule="auto"/>
        <w:ind w:firstLine="709"/>
        <w:jc w:val="center"/>
        <w:rPr>
          <w:rFonts w:ascii="PT Astra Serif" w:hAnsi="PT Astra Serif" w:cs="Times New Roman"/>
          <w:b/>
          <w:sz w:val="27"/>
          <w:szCs w:val="27"/>
        </w:rPr>
      </w:pPr>
    </w:p>
    <w:p w14:paraId="20B874F3" w14:textId="77777777" w:rsidR="00C35D82" w:rsidRPr="009665F3" w:rsidRDefault="00C35D82" w:rsidP="009665F3">
      <w:pPr>
        <w:spacing w:after="0" w:line="240" w:lineRule="auto"/>
        <w:ind w:firstLine="709"/>
        <w:jc w:val="center"/>
        <w:rPr>
          <w:rFonts w:ascii="PT Astra Serif" w:hAnsi="PT Astra Serif" w:cs="Times New Roman"/>
          <w:b/>
          <w:sz w:val="27"/>
          <w:szCs w:val="27"/>
        </w:rPr>
      </w:pPr>
    </w:p>
    <w:bookmarkEnd w:id="1"/>
    <w:p w14:paraId="40C85E2F" w14:textId="565EA412" w:rsidR="001221C2" w:rsidRPr="009665F3" w:rsidRDefault="001221C2" w:rsidP="009665F3">
      <w:pPr>
        <w:spacing w:after="0" w:line="240" w:lineRule="auto"/>
        <w:ind w:firstLine="709"/>
        <w:jc w:val="both"/>
        <w:rPr>
          <w:rFonts w:ascii="PT Astra Serif" w:hAnsi="PT Astra Serif" w:cs="Times New Roman"/>
          <w:bCs/>
          <w:i/>
          <w:iCs/>
          <w:sz w:val="27"/>
          <w:szCs w:val="27"/>
        </w:rPr>
      </w:pPr>
      <w:r w:rsidRPr="009665F3">
        <w:rPr>
          <w:rFonts w:ascii="PT Astra Serif" w:hAnsi="PT Astra Serif" w:cs="Times New Roman"/>
          <w:b/>
          <w:sz w:val="27"/>
          <w:szCs w:val="27"/>
        </w:rPr>
        <w:t xml:space="preserve">Основание для проведения </w:t>
      </w:r>
      <w:r w:rsidRPr="009665F3">
        <w:rPr>
          <w:rFonts w:ascii="PT Astra Serif" w:eastAsia="Times New Roman" w:hAnsi="PT Astra Serif" w:cs="Times New Roman"/>
          <w:b/>
          <w:bCs/>
          <w:iCs/>
          <w:sz w:val="27"/>
          <w:szCs w:val="27"/>
          <w:lang w:eastAsia="ru-RU"/>
        </w:rPr>
        <w:t>э</w:t>
      </w:r>
      <w:r w:rsidRPr="009665F3">
        <w:rPr>
          <w:rFonts w:ascii="PT Astra Serif" w:hAnsi="PT Astra Serif" w:cs="Times New Roman"/>
          <w:b/>
          <w:sz w:val="27"/>
          <w:szCs w:val="27"/>
        </w:rPr>
        <w:t>кспертно-аналитического мероприятия</w:t>
      </w:r>
      <w:r w:rsidRPr="009665F3">
        <w:rPr>
          <w:rFonts w:ascii="PT Astra Serif" w:eastAsia="Times New Roman" w:hAnsi="PT Astra Serif" w:cs="Times New Roman"/>
          <w:b/>
          <w:sz w:val="27"/>
          <w:szCs w:val="27"/>
          <w:lang w:eastAsia="ru-RU"/>
        </w:rPr>
        <w:t>:</w:t>
      </w:r>
      <w:r w:rsidRPr="009665F3">
        <w:rPr>
          <w:rFonts w:ascii="PT Astra Serif" w:hAnsi="PT Astra Serif" w:cs="Times New Roman"/>
          <w:b/>
          <w:i/>
          <w:sz w:val="27"/>
          <w:szCs w:val="27"/>
        </w:rPr>
        <w:t xml:space="preserve"> </w:t>
      </w:r>
      <w:r w:rsidRPr="009665F3">
        <w:rPr>
          <w:rFonts w:ascii="PT Astra Serif" w:hAnsi="PT Astra Serif" w:cs="Times New Roman"/>
          <w:sz w:val="27"/>
          <w:szCs w:val="27"/>
        </w:rPr>
        <w:t>Закон Ульяновской области от 10.10.2008 № 170-ЗО «О Счётной палате Ульяновской области», план деятельности</w:t>
      </w:r>
      <w:r w:rsidRPr="009665F3">
        <w:rPr>
          <w:rFonts w:ascii="PT Astra Serif" w:hAnsi="PT Astra Serif" w:cs="Times New Roman"/>
          <w:color w:val="FF0000"/>
          <w:sz w:val="27"/>
          <w:szCs w:val="27"/>
        </w:rPr>
        <w:t xml:space="preserve"> </w:t>
      </w:r>
      <w:r w:rsidRPr="009665F3">
        <w:rPr>
          <w:rFonts w:ascii="PT Astra Serif" w:hAnsi="PT Astra Serif" w:cs="Times New Roman"/>
          <w:sz w:val="27"/>
          <w:szCs w:val="27"/>
        </w:rPr>
        <w:t>Счётной палаты Ульяновской области на 20</w:t>
      </w:r>
      <w:r w:rsidR="005F6D37" w:rsidRPr="009665F3">
        <w:rPr>
          <w:rFonts w:ascii="PT Astra Serif" w:hAnsi="PT Astra Serif" w:cs="Times New Roman"/>
          <w:sz w:val="27"/>
          <w:szCs w:val="27"/>
        </w:rPr>
        <w:t>20</w:t>
      </w:r>
      <w:r w:rsidRPr="009665F3">
        <w:rPr>
          <w:rFonts w:ascii="PT Astra Serif" w:hAnsi="PT Astra Serif" w:cs="Times New Roman"/>
          <w:sz w:val="27"/>
          <w:szCs w:val="27"/>
        </w:rPr>
        <w:t xml:space="preserve"> год, утверждённый решением Коллегии Счётной палаты Ульяновской области </w:t>
      </w:r>
      <w:r w:rsidR="005F6D37" w:rsidRPr="009665F3">
        <w:rPr>
          <w:rFonts w:ascii="PT Astra Serif" w:hAnsi="PT Astra Serif" w:cs="Times New Roman"/>
          <w:sz w:val="27"/>
          <w:szCs w:val="27"/>
        </w:rPr>
        <w:t xml:space="preserve">от </w:t>
      </w:r>
      <w:r w:rsidR="005F6D37" w:rsidRPr="009665F3">
        <w:rPr>
          <w:rFonts w:ascii="PT Astra Serif" w:eastAsia="Times New Roman" w:hAnsi="PT Astra Serif" w:cs="Times New Roman"/>
          <w:sz w:val="27"/>
          <w:szCs w:val="27"/>
          <w:lang w:eastAsia="ru-RU"/>
        </w:rPr>
        <w:t>26.12.2019 №45/2019</w:t>
      </w:r>
      <w:r w:rsidRPr="009665F3">
        <w:rPr>
          <w:rFonts w:ascii="PT Astra Serif" w:eastAsia="Times New Roman" w:hAnsi="PT Astra Serif" w:cs="Times New Roman"/>
          <w:sz w:val="27"/>
          <w:szCs w:val="27"/>
          <w:lang w:eastAsia="ru-RU"/>
        </w:rPr>
        <w:t>,</w:t>
      </w:r>
      <w:r w:rsidRPr="009665F3">
        <w:rPr>
          <w:rFonts w:ascii="PT Astra Serif" w:hAnsi="PT Astra Serif" w:cs="Times New Roman"/>
          <w:sz w:val="27"/>
          <w:szCs w:val="27"/>
        </w:rPr>
        <w:t xml:space="preserve"> удостоверение на проведение </w:t>
      </w:r>
      <w:r w:rsidRPr="009665F3">
        <w:rPr>
          <w:rFonts w:ascii="PT Astra Serif" w:eastAsia="Times New Roman" w:hAnsi="PT Astra Serif" w:cs="Times New Roman"/>
          <w:bCs/>
          <w:iCs/>
          <w:sz w:val="27"/>
          <w:szCs w:val="27"/>
          <w:lang w:eastAsia="ru-RU"/>
        </w:rPr>
        <w:t>э</w:t>
      </w:r>
      <w:r w:rsidRPr="009665F3">
        <w:rPr>
          <w:rFonts w:ascii="PT Astra Serif" w:hAnsi="PT Astra Serif" w:cs="Times New Roman"/>
          <w:sz w:val="27"/>
          <w:szCs w:val="27"/>
        </w:rPr>
        <w:t xml:space="preserve">кспертно-аналитического мероприятия от </w:t>
      </w:r>
      <w:r w:rsidR="005F6D37" w:rsidRPr="009665F3">
        <w:rPr>
          <w:rFonts w:ascii="PT Astra Serif" w:hAnsi="PT Astra Serif" w:cs="Times New Roman"/>
          <w:sz w:val="27"/>
          <w:szCs w:val="27"/>
        </w:rPr>
        <w:t>25</w:t>
      </w:r>
      <w:r w:rsidRPr="009665F3">
        <w:rPr>
          <w:rFonts w:ascii="PT Astra Serif" w:hAnsi="PT Astra Serif" w:cs="Times New Roman"/>
          <w:sz w:val="27"/>
          <w:szCs w:val="27"/>
        </w:rPr>
        <w:t>.0</w:t>
      </w:r>
      <w:r w:rsidR="005F6D37" w:rsidRPr="009665F3">
        <w:rPr>
          <w:rFonts w:ascii="PT Astra Serif" w:hAnsi="PT Astra Serif" w:cs="Times New Roman"/>
          <w:sz w:val="27"/>
          <w:szCs w:val="27"/>
        </w:rPr>
        <w:t>5</w:t>
      </w:r>
      <w:r w:rsidRPr="009665F3">
        <w:rPr>
          <w:rFonts w:ascii="PT Astra Serif" w:hAnsi="PT Astra Serif" w:cs="Times New Roman"/>
          <w:sz w:val="27"/>
          <w:szCs w:val="27"/>
        </w:rPr>
        <w:t>.20</w:t>
      </w:r>
      <w:r w:rsidR="005F6D37" w:rsidRPr="009665F3">
        <w:rPr>
          <w:rFonts w:ascii="PT Astra Serif" w:hAnsi="PT Astra Serif" w:cs="Times New Roman"/>
          <w:sz w:val="27"/>
          <w:szCs w:val="27"/>
        </w:rPr>
        <w:t>20</w:t>
      </w:r>
      <w:r w:rsidRPr="009665F3">
        <w:rPr>
          <w:rFonts w:ascii="PT Astra Serif" w:hAnsi="PT Astra Serif" w:cs="Times New Roman"/>
          <w:sz w:val="27"/>
          <w:szCs w:val="27"/>
        </w:rPr>
        <w:t xml:space="preserve"> № 73 СП01-12</w:t>
      </w:r>
      <w:r w:rsidR="005F6D37" w:rsidRPr="009665F3">
        <w:rPr>
          <w:rFonts w:ascii="PT Astra Serif" w:hAnsi="PT Astra Serif" w:cs="Times New Roman"/>
          <w:sz w:val="27"/>
          <w:szCs w:val="27"/>
        </w:rPr>
        <w:t>/633</w:t>
      </w:r>
      <w:r w:rsidRPr="009665F3">
        <w:rPr>
          <w:rFonts w:ascii="PT Astra Serif" w:hAnsi="PT Astra Serif" w:cs="Times New Roman"/>
          <w:sz w:val="27"/>
          <w:szCs w:val="27"/>
        </w:rPr>
        <w:t xml:space="preserve">, приказ </w:t>
      </w:r>
      <w:bookmarkStart w:id="2" w:name="_Hlk2675818"/>
      <w:r w:rsidRPr="009665F3">
        <w:rPr>
          <w:rFonts w:ascii="PT Astra Serif" w:hAnsi="PT Astra Serif" w:cs="Times New Roman"/>
          <w:sz w:val="27"/>
          <w:szCs w:val="27"/>
        </w:rPr>
        <w:t xml:space="preserve">о проведении </w:t>
      </w:r>
      <w:r w:rsidRPr="009665F3">
        <w:rPr>
          <w:rFonts w:ascii="PT Astra Serif" w:eastAsia="Times New Roman" w:hAnsi="PT Astra Serif" w:cs="Times New Roman"/>
          <w:bCs/>
          <w:iCs/>
          <w:sz w:val="27"/>
          <w:szCs w:val="27"/>
          <w:lang w:eastAsia="ru-RU"/>
        </w:rPr>
        <w:t>э</w:t>
      </w:r>
      <w:r w:rsidRPr="009665F3">
        <w:rPr>
          <w:rFonts w:ascii="PT Astra Serif" w:hAnsi="PT Astra Serif" w:cs="Times New Roman"/>
          <w:sz w:val="27"/>
          <w:szCs w:val="27"/>
        </w:rPr>
        <w:t>кспертно-аналитического мероприятия</w:t>
      </w:r>
      <w:bookmarkEnd w:id="2"/>
      <w:r w:rsidRPr="009665F3">
        <w:rPr>
          <w:rFonts w:ascii="PT Astra Serif" w:eastAsia="Times New Roman" w:hAnsi="PT Astra Serif" w:cs="Times New Roman"/>
          <w:sz w:val="27"/>
          <w:szCs w:val="27"/>
          <w:lang w:eastAsia="ru-RU"/>
        </w:rPr>
        <w:t xml:space="preserve"> </w:t>
      </w:r>
      <w:r w:rsidRPr="009665F3">
        <w:rPr>
          <w:rFonts w:ascii="PT Astra Serif" w:hAnsi="PT Astra Serif" w:cs="Times New Roman"/>
          <w:sz w:val="27"/>
          <w:szCs w:val="27"/>
        </w:rPr>
        <w:t xml:space="preserve">от </w:t>
      </w:r>
      <w:r w:rsidR="005F6D37" w:rsidRPr="009665F3">
        <w:rPr>
          <w:rFonts w:ascii="PT Astra Serif" w:hAnsi="PT Astra Serif" w:cs="Times New Roman"/>
          <w:sz w:val="27"/>
          <w:szCs w:val="27"/>
        </w:rPr>
        <w:t xml:space="preserve">20.05.2020  </w:t>
      </w:r>
      <w:r w:rsidRPr="009665F3">
        <w:rPr>
          <w:rFonts w:ascii="PT Astra Serif" w:hAnsi="PT Astra Serif" w:cs="Times New Roman"/>
          <w:sz w:val="27"/>
          <w:szCs w:val="27"/>
        </w:rPr>
        <w:t>№ 2</w:t>
      </w:r>
      <w:r w:rsidR="005F6D37" w:rsidRPr="009665F3">
        <w:rPr>
          <w:rFonts w:ascii="PT Astra Serif" w:hAnsi="PT Astra Serif" w:cs="Times New Roman"/>
          <w:sz w:val="27"/>
          <w:szCs w:val="27"/>
        </w:rPr>
        <w:t>4</w:t>
      </w:r>
      <w:r w:rsidRPr="009665F3">
        <w:rPr>
          <w:rFonts w:ascii="PT Astra Serif" w:hAnsi="PT Astra Serif" w:cs="Times New Roman"/>
          <w:sz w:val="27"/>
          <w:szCs w:val="27"/>
        </w:rPr>
        <w:t xml:space="preserve">, </w:t>
      </w:r>
      <w:r w:rsidR="0041529C" w:rsidRPr="009665F3">
        <w:rPr>
          <w:rFonts w:ascii="PT Astra Serif" w:hAnsi="PT Astra Serif" w:cs="Times New Roman"/>
          <w:sz w:val="27"/>
          <w:szCs w:val="27"/>
        </w:rPr>
        <w:t xml:space="preserve">приказ о продлении срока проведения </w:t>
      </w:r>
      <w:r w:rsidR="0041529C" w:rsidRPr="009665F3">
        <w:rPr>
          <w:rFonts w:ascii="PT Astra Serif" w:eastAsia="Times New Roman" w:hAnsi="PT Astra Serif" w:cs="Times New Roman"/>
          <w:bCs/>
          <w:iCs/>
          <w:sz w:val="27"/>
          <w:szCs w:val="27"/>
          <w:lang w:eastAsia="ru-RU"/>
        </w:rPr>
        <w:t>э</w:t>
      </w:r>
      <w:r w:rsidR="0041529C" w:rsidRPr="009665F3">
        <w:rPr>
          <w:rFonts w:ascii="PT Astra Serif" w:hAnsi="PT Astra Serif" w:cs="Times New Roman"/>
          <w:sz w:val="27"/>
          <w:szCs w:val="27"/>
        </w:rPr>
        <w:t>кспертно-аналитического мероприятия от 26.06.2020 № 33</w:t>
      </w:r>
    </w:p>
    <w:p w14:paraId="07C937C2" w14:textId="77777777" w:rsidR="0041529C" w:rsidRPr="009665F3" w:rsidRDefault="0041529C" w:rsidP="009665F3">
      <w:pPr>
        <w:spacing w:after="0" w:line="240" w:lineRule="auto"/>
        <w:ind w:firstLine="709"/>
        <w:jc w:val="both"/>
        <w:rPr>
          <w:rFonts w:ascii="PT Astra Serif" w:hAnsi="PT Astra Serif" w:cs="Times New Roman"/>
          <w:bCs/>
          <w:i/>
          <w:iCs/>
          <w:sz w:val="27"/>
          <w:szCs w:val="27"/>
        </w:rPr>
      </w:pPr>
    </w:p>
    <w:p w14:paraId="61D2103B" w14:textId="77777777" w:rsidR="001221C2" w:rsidRPr="009665F3" w:rsidRDefault="001221C2" w:rsidP="009665F3">
      <w:pPr>
        <w:spacing w:after="0" w:line="240" w:lineRule="auto"/>
        <w:ind w:firstLine="708"/>
        <w:jc w:val="both"/>
        <w:rPr>
          <w:rFonts w:ascii="PT Astra Serif" w:hAnsi="PT Astra Serif" w:cs="Times New Roman"/>
          <w:sz w:val="27"/>
          <w:szCs w:val="27"/>
        </w:rPr>
      </w:pPr>
      <w:r w:rsidRPr="009665F3">
        <w:rPr>
          <w:rFonts w:ascii="PT Astra Serif" w:eastAsia="Times New Roman" w:hAnsi="PT Astra Serif" w:cs="Times New Roman"/>
          <w:b/>
          <w:bCs/>
          <w:iCs/>
          <w:sz w:val="27"/>
          <w:szCs w:val="27"/>
          <w:lang w:eastAsia="ru-RU"/>
        </w:rPr>
        <w:t xml:space="preserve">Цель </w:t>
      </w:r>
      <w:bookmarkStart w:id="3" w:name="_Hlk2675716"/>
      <w:bookmarkStart w:id="4" w:name="_Hlk1380689"/>
      <w:r w:rsidRPr="009665F3">
        <w:rPr>
          <w:rFonts w:ascii="PT Astra Serif" w:eastAsia="Times New Roman" w:hAnsi="PT Astra Serif" w:cs="Times New Roman"/>
          <w:b/>
          <w:bCs/>
          <w:iCs/>
          <w:sz w:val="27"/>
          <w:szCs w:val="27"/>
          <w:lang w:eastAsia="ru-RU"/>
        </w:rPr>
        <w:t>э</w:t>
      </w:r>
      <w:r w:rsidRPr="009665F3">
        <w:rPr>
          <w:rFonts w:ascii="PT Astra Serif" w:hAnsi="PT Astra Serif" w:cs="Times New Roman"/>
          <w:b/>
          <w:sz w:val="27"/>
          <w:szCs w:val="27"/>
        </w:rPr>
        <w:t>кспертно-аналитического мероприятия</w:t>
      </w:r>
      <w:r w:rsidRPr="009665F3">
        <w:rPr>
          <w:rFonts w:ascii="PT Astra Serif" w:eastAsia="Times New Roman" w:hAnsi="PT Astra Serif" w:cs="Times New Roman"/>
          <w:b/>
          <w:sz w:val="27"/>
          <w:szCs w:val="27"/>
          <w:lang w:eastAsia="ru-RU"/>
        </w:rPr>
        <w:t>:</w:t>
      </w:r>
      <w:bookmarkEnd w:id="3"/>
      <w:r w:rsidRPr="009665F3">
        <w:rPr>
          <w:rFonts w:ascii="PT Astra Serif" w:eastAsia="Times New Roman" w:hAnsi="PT Astra Serif" w:cs="Times New Roman"/>
          <w:b/>
          <w:sz w:val="27"/>
          <w:szCs w:val="27"/>
          <w:lang w:eastAsia="ru-RU"/>
        </w:rPr>
        <w:t xml:space="preserve"> </w:t>
      </w:r>
      <w:bookmarkStart w:id="5" w:name="_Hlk1044088"/>
      <w:bookmarkEnd w:id="4"/>
    </w:p>
    <w:bookmarkEnd w:id="5"/>
    <w:p w14:paraId="52C59B7F" w14:textId="77777777" w:rsidR="0018560F" w:rsidRPr="009665F3" w:rsidRDefault="0018560F" w:rsidP="009665F3">
      <w:pPr>
        <w:tabs>
          <w:tab w:val="left" w:pos="851"/>
        </w:tabs>
        <w:spacing w:after="0" w:line="240" w:lineRule="auto"/>
        <w:ind w:firstLine="708"/>
        <w:jc w:val="both"/>
        <w:rPr>
          <w:rFonts w:ascii="PT Astra Serif" w:hAnsi="PT Astra Serif" w:cs="Times New Roman"/>
          <w:sz w:val="27"/>
          <w:szCs w:val="27"/>
        </w:rPr>
      </w:pPr>
      <w:r w:rsidRPr="009665F3">
        <w:rPr>
          <w:rFonts w:ascii="PT Astra Serif" w:hAnsi="PT Astra Serif" w:cs="Times New Roman"/>
          <w:sz w:val="27"/>
          <w:szCs w:val="27"/>
        </w:rPr>
        <w:t xml:space="preserve">- оценка целесообразности и обоснованности выделения средств на приобретение учебного </w:t>
      </w:r>
      <w:r w:rsidRPr="009665F3">
        <w:rPr>
          <w:rFonts w:ascii="PT Astra Serif" w:eastAsia="Calibri" w:hAnsi="PT Astra Serif" w:cs="Times New Roman"/>
          <w:sz w:val="27"/>
          <w:szCs w:val="27"/>
        </w:rPr>
        <w:t>оборудования;</w:t>
      </w:r>
    </w:p>
    <w:p w14:paraId="01EB3ED7" w14:textId="77777777" w:rsidR="0018560F" w:rsidRPr="009665F3" w:rsidRDefault="0018560F" w:rsidP="009665F3">
      <w:pPr>
        <w:spacing w:after="0" w:line="240" w:lineRule="auto"/>
        <w:ind w:firstLine="708"/>
        <w:jc w:val="both"/>
        <w:rPr>
          <w:rFonts w:ascii="PT Astra Serif" w:eastAsia="Calibri" w:hAnsi="PT Astra Serif" w:cs="Times New Roman"/>
          <w:sz w:val="27"/>
          <w:szCs w:val="27"/>
        </w:rPr>
      </w:pPr>
      <w:r w:rsidRPr="009665F3">
        <w:rPr>
          <w:rFonts w:ascii="PT Astra Serif" w:hAnsi="PT Astra Serif"/>
          <w:sz w:val="27"/>
          <w:szCs w:val="27"/>
        </w:rPr>
        <w:t>-  оценка эффективности фактически произведенных расходов на закупку учебного оборудования и их соответствие плановым показателям;</w:t>
      </w:r>
    </w:p>
    <w:p w14:paraId="38D68091" w14:textId="77777777" w:rsidR="0018560F" w:rsidRPr="009665F3" w:rsidRDefault="0018560F" w:rsidP="009665F3">
      <w:pPr>
        <w:widowControl w:val="0"/>
        <w:spacing w:after="0" w:line="240" w:lineRule="auto"/>
        <w:ind w:firstLine="709"/>
        <w:jc w:val="both"/>
        <w:rPr>
          <w:rFonts w:ascii="PT Astra Serif" w:eastAsia="Calibri" w:hAnsi="PT Astra Serif" w:cs="Times New Roman"/>
          <w:sz w:val="27"/>
          <w:szCs w:val="27"/>
        </w:rPr>
      </w:pPr>
      <w:r w:rsidRPr="009665F3">
        <w:rPr>
          <w:rFonts w:ascii="PT Astra Serif" w:hAnsi="PT Astra Serif" w:cs="Times New Roman"/>
          <w:sz w:val="27"/>
          <w:szCs w:val="27"/>
        </w:rPr>
        <w:t xml:space="preserve">- оценка </w:t>
      </w:r>
      <w:r w:rsidRPr="009665F3">
        <w:rPr>
          <w:rFonts w:ascii="PT Astra Serif" w:eastAsia="Calibri" w:hAnsi="PT Astra Serif" w:cs="Times New Roman"/>
          <w:sz w:val="27"/>
          <w:szCs w:val="27"/>
        </w:rPr>
        <w:t>эффективности и</w:t>
      </w:r>
      <w:r w:rsidRPr="009665F3">
        <w:rPr>
          <w:rFonts w:ascii="PT Astra Serif" w:hAnsi="PT Astra Serif" w:cs="Times New Roman"/>
          <w:sz w:val="27"/>
          <w:szCs w:val="27"/>
        </w:rPr>
        <w:t xml:space="preserve"> достижения показателей результативности от использования объектами </w:t>
      </w:r>
      <w:r w:rsidRPr="009665F3">
        <w:rPr>
          <w:rFonts w:ascii="PT Astra Serif" w:eastAsia="Times New Roman" w:hAnsi="PT Astra Serif" w:cs="Times New Roman"/>
          <w:bCs/>
          <w:iCs/>
          <w:sz w:val="27"/>
          <w:szCs w:val="27"/>
          <w:lang w:eastAsia="ru-RU"/>
        </w:rPr>
        <w:t>э</w:t>
      </w:r>
      <w:r w:rsidRPr="009665F3">
        <w:rPr>
          <w:rFonts w:ascii="PT Astra Serif" w:hAnsi="PT Astra Serif" w:cs="Times New Roman"/>
          <w:sz w:val="27"/>
          <w:szCs w:val="27"/>
        </w:rPr>
        <w:t>кспертно-аналитического мероприятия в</w:t>
      </w:r>
      <w:r w:rsidRPr="009665F3">
        <w:rPr>
          <w:rFonts w:ascii="PT Astra Serif" w:eastAsia="Calibri" w:hAnsi="PT Astra Serif" w:cs="Times New Roman"/>
          <w:sz w:val="27"/>
          <w:szCs w:val="27"/>
        </w:rPr>
        <w:t xml:space="preserve"> 2019 году приобретённого в рамках реализации мероприятий государственной программы Ульяновской области «Развитие и модернизация образования в Ульяновской области» на 2014-2024 годы» </w:t>
      </w:r>
      <w:r w:rsidRPr="009665F3">
        <w:rPr>
          <w:rFonts w:ascii="PT Astra Serif" w:hAnsi="PT Astra Serif" w:cs="Times New Roman"/>
          <w:sz w:val="27"/>
          <w:szCs w:val="27"/>
        </w:rPr>
        <w:t>учебного оборудования</w:t>
      </w:r>
      <w:r w:rsidRPr="009665F3">
        <w:rPr>
          <w:rFonts w:ascii="PT Astra Serif" w:hAnsi="PT Astra Serif" w:cs="Times New Roman"/>
          <w:sz w:val="27"/>
          <w:szCs w:val="27"/>
          <w:shd w:val="clear" w:color="auto" w:fill="FFFFFF"/>
        </w:rPr>
        <w:t>;</w:t>
      </w:r>
      <w:r w:rsidRPr="009665F3">
        <w:rPr>
          <w:rFonts w:ascii="PT Astra Serif" w:eastAsia="Calibri" w:hAnsi="PT Astra Serif" w:cs="Times New Roman"/>
          <w:sz w:val="27"/>
          <w:szCs w:val="27"/>
        </w:rPr>
        <w:t xml:space="preserve"> </w:t>
      </w:r>
    </w:p>
    <w:p w14:paraId="180F18F1" w14:textId="77777777" w:rsidR="0018560F" w:rsidRPr="009665F3" w:rsidRDefault="0018560F" w:rsidP="009665F3">
      <w:pPr>
        <w:widowControl w:val="0"/>
        <w:spacing w:after="0" w:line="240" w:lineRule="auto"/>
        <w:ind w:firstLine="709"/>
        <w:jc w:val="both"/>
        <w:rPr>
          <w:rFonts w:ascii="PT Astra Serif" w:hAnsi="PT Astra Serif" w:cs="Times New Roman"/>
          <w:sz w:val="27"/>
          <w:szCs w:val="27"/>
        </w:rPr>
      </w:pPr>
      <w:r w:rsidRPr="009665F3">
        <w:rPr>
          <w:rFonts w:ascii="PT Astra Serif" w:hAnsi="PT Astra Serif" w:cs="Times New Roman"/>
          <w:sz w:val="27"/>
          <w:szCs w:val="27"/>
        </w:rPr>
        <w:t>- подготовка предложений по устранению выявленных нарушений и недостатков, совершенствованию нормативно-правовой базы, определяющей деятельность объектов экспертно-аналитического мероприятия;</w:t>
      </w:r>
    </w:p>
    <w:p w14:paraId="163C8D00" w14:textId="77777777" w:rsidR="0018560F" w:rsidRPr="009665F3" w:rsidRDefault="0018560F" w:rsidP="009665F3">
      <w:pPr>
        <w:widowControl w:val="0"/>
        <w:spacing w:after="0" w:line="240" w:lineRule="auto"/>
        <w:ind w:firstLine="709"/>
        <w:jc w:val="both"/>
        <w:rPr>
          <w:rFonts w:ascii="PT Astra Serif" w:hAnsi="PT Astra Serif" w:cs="Times New Roman"/>
          <w:sz w:val="27"/>
          <w:szCs w:val="27"/>
        </w:rPr>
      </w:pPr>
      <w:r w:rsidRPr="009665F3">
        <w:rPr>
          <w:rFonts w:ascii="PT Astra Serif" w:hAnsi="PT Astra Serif" w:cs="Times New Roman"/>
          <w:sz w:val="27"/>
          <w:szCs w:val="27"/>
        </w:rPr>
        <w:t>- подготовка предложений по сокращению неэффективных расходов;</w:t>
      </w:r>
    </w:p>
    <w:p w14:paraId="2BF9FC5D" w14:textId="77777777" w:rsidR="00BD17B6" w:rsidRPr="009665F3" w:rsidRDefault="0018560F" w:rsidP="009665F3">
      <w:pPr>
        <w:widowControl w:val="0"/>
        <w:spacing w:after="0" w:line="240" w:lineRule="auto"/>
        <w:ind w:firstLine="709"/>
        <w:jc w:val="both"/>
        <w:rPr>
          <w:rFonts w:ascii="PT Astra Serif" w:hAnsi="PT Astra Serif" w:cs="Times New Roman"/>
          <w:sz w:val="27"/>
          <w:szCs w:val="27"/>
        </w:rPr>
      </w:pPr>
      <w:r w:rsidRPr="009665F3">
        <w:rPr>
          <w:rFonts w:ascii="PT Astra Serif" w:hAnsi="PT Astra Serif" w:cs="Times New Roman"/>
          <w:sz w:val="27"/>
          <w:szCs w:val="27"/>
        </w:rPr>
        <w:t>- содействие созданию условий для противодействия коррупционным проявлениям.</w:t>
      </w:r>
      <w:bookmarkStart w:id="6" w:name="_Hlk498326099"/>
    </w:p>
    <w:p w14:paraId="30533A94" w14:textId="77777777" w:rsidR="00BD17B6" w:rsidRPr="009665F3" w:rsidRDefault="00BD17B6" w:rsidP="009665F3">
      <w:pPr>
        <w:widowControl w:val="0"/>
        <w:spacing w:after="0" w:line="240" w:lineRule="auto"/>
        <w:ind w:firstLine="709"/>
        <w:jc w:val="both"/>
        <w:rPr>
          <w:rFonts w:ascii="PT Astra Serif" w:hAnsi="PT Astra Serif" w:cs="Times New Roman"/>
          <w:sz w:val="27"/>
          <w:szCs w:val="27"/>
        </w:rPr>
      </w:pPr>
      <w:r w:rsidRPr="009665F3">
        <w:rPr>
          <w:rFonts w:ascii="PT Astra Serif" w:eastAsia="Times New Roman" w:hAnsi="PT Astra Serif" w:cs="Times New Roman"/>
          <w:b/>
          <w:bCs/>
          <w:sz w:val="27"/>
          <w:szCs w:val="27"/>
          <w:lang w:eastAsia="ru-RU"/>
        </w:rPr>
        <w:t xml:space="preserve">Предмет экспертно-аналитического мероприятия: </w:t>
      </w:r>
      <w:r w:rsidRPr="009665F3">
        <w:rPr>
          <w:rFonts w:ascii="PT Astra Serif" w:eastAsia="Times New Roman" w:hAnsi="PT Astra Serif" w:cs="Times New Roman"/>
          <w:sz w:val="27"/>
          <w:szCs w:val="27"/>
          <w:lang w:eastAsia="ru-RU"/>
        </w:rPr>
        <w:t xml:space="preserve">документальное и </w:t>
      </w:r>
      <w:r w:rsidRPr="009665F3">
        <w:rPr>
          <w:rFonts w:ascii="PT Astra Serif" w:eastAsia="Times New Roman" w:hAnsi="PT Astra Serif" w:cs="Times New Roman"/>
          <w:sz w:val="27"/>
          <w:szCs w:val="27"/>
          <w:lang w:eastAsia="ru-RU"/>
        </w:rPr>
        <w:lastRenderedPageBreak/>
        <w:t xml:space="preserve">фактическое (в случае возникновения  необходимости) изучение деятельности объектов экспертно-аналитического мероприятия по оценке эффективности закупок и использования учебного оборудования, приобретённого образовательными учреждениями Ульяновской области в рамках реализации мероприятия </w:t>
      </w:r>
      <w:r w:rsidRPr="009665F3">
        <w:rPr>
          <w:rFonts w:ascii="PT Astra Serif" w:eastAsia="Calibri" w:hAnsi="PT Astra Serif" w:cs="Times New Roman"/>
          <w:sz w:val="27"/>
          <w:szCs w:val="27"/>
        </w:rPr>
        <w:t xml:space="preserve">«обновление материально-технической базы для формирования у обучающихся современных технологических и гуманитарных навыков» </w:t>
      </w:r>
      <w:r w:rsidRPr="009665F3">
        <w:rPr>
          <w:rFonts w:ascii="PT Astra Serif" w:eastAsia="Times New Roman" w:hAnsi="PT Astra Serif" w:cs="Times New Roman"/>
          <w:sz w:val="27"/>
          <w:szCs w:val="27"/>
          <w:lang w:eastAsia="ru-RU"/>
        </w:rPr>
        <w:t xml:space="preserve"> государственной программы Ульяновской области  «Развитие и модернизация образования в Ульяновской области» на 2014-2021 годы», направленных на реализацию национального проекта «Образование» </w:t>
      </w:r>
      <w:r w:rsidRPr="009665F3">
        <w:rPr>
          <w:rFonts w:ascii="PT Astra Serif" w:eastAsia="Calibri" w:hAnsi="PT Astra Serif" w:cs="Times New Roman"/>
          <w:sz w:val="27"/>
          <w:szCs w:val="27"/>
        </w:rPr>
        <w:t>(реализация регионального проекта «Современная школа»).</w:t>
      </w:r>
    </w:p>
    <w:p w14:paraId="03FAFB7D" w14:textId="7AB955AF" w:rsidR="001221C2" w:rsidRPr="009665F3" w:rsidRDefault="00BD17B6" w:rsidP="009665F3">
      <w:pPr>
        <w:widowControl w:val="0"/>
        <w:spacing w:after="0" w:line="240" w:lineRule="auto"/>
        <w:ind w:firstLine="709"/>
        <w:jc w:val="both"/>
        <w:rPr>
          <w:rFonts w:ascii="PT Astra Serif" w:hAnsi="PT Astra Serif" w:cs="Times New Roman"/>
          <w:sz w:val="27"/>
          <w:szCs w:val="27"/>
        </w:rPr>
      </w:pPr>
      <w:r w:rsidRPr="009665F3">
        <w:rPr>
          <w:rFonts w:ascii="PT Astra Serif" w:eastAsia="Times New Roman" w:hAnsi="PT Astra Serif" w:cs="Times New Roman"/>
          <w:b/>
          <w:bCs/>
          <w:sz w:val="27"/>
          <w:szCs w:val="27"/>
          <w:lang w:eastAsia="ru-RU"/>
        </w:rPr>
        <w:t xml:space="preserve">Объекты </w:t>
      </w:r>
      <w:r w:rsidRPr="009665F3">
        <w:rPr>
          <w:rFonts w:ascii="PT Astra Serif" w:eastAsia="Times New Roman" w:hAnsi="PT Astra Serif" w:cs="Times New Roman"/>
          <w:b/>
          <w:bCs/>
          <w:iCs/>
          <w:sz w:val="27"/>
          <w:szCs w:val="27"/>
          <w:lang w:eastAsia="ru-RU"/>
        </w:rPr>
        <w:t>э</w:t>
      </w:r>
      <w:r w:rsidRPr="009665F3">
        <w:rPr>
          <w:rFonts w:ascii="PT Astra Serif" w:eastAsia="Calibri" w:hAnsi="PT Astra Serif" w:cs="Times New Roman"/>
          <w:b/>
          <w:sz w:val="27"/>
          <w:szCs w:val="27"/>
        </w:rPr>
        <w:t>кспертно-аналитического мероприятия</w:t>
      </w:r>
      <w:r w:rsidRPr="009665F3">
        <w:rPr>
          <w:rFonts w:ascii="PT Astra Serif" w:eastAsia="Times New Roman" w:hAnsi="PT Astra Serif" w:cs="Times New Roman"/>
          <w:b/>
          <w:sz w:val="27"/>
          <w:szCs w:val="27"/>
          <w:lang w:eastAsia="ru-RU"/>
        </w:rPr>
        <w:t xml:space="preserve">: </w:t>
      </w:r>
      <w:r w:rsidRPr="009665F3">
        <w:rPr>
          <w:rFonts w:ascii="PT Astra Serif" w:eastAsia="Calibri" w:hAnsi="PT Astra Serif" w:cs="Times New Roman"/>
          <w:sz w:val="27"/>
          <w:szCs w:val="27"/>
        </w:rPr>
        <w:t>Министерство образования и науки Ульяновской области, Управления образования муниципальных образований Ульяновской области, общеобразовательные учреждения Ульяновской области в соответствии с перечнем, утверждённым распоряжением Министерства образования и науки Ульяновской области от 06 февраля 2019 года №197-р «Об итогах отбора»  (29 общеобразовательных учреждений)</w:t>
      </w:r>
      <w:r w:rsidR="006A1F03" w:rsidRPr="009665F3">
        <w:rPr>
          <w:rFonts w:ascii="PT Astra Serif" w:eastAsia="Calibri" w:hAnsi="PT Astra Serif" w:cs="Times New Roman"/>
          <w:sz w:val="27"/>
          <w:szCs w:val="27"/>
        </w:rPr>
        <w:t>.</w:t>
      </w:r>
      <w:r w:rsidRPr="009665F3">
        <w:rPr>
          <w:rFonts w:ascii="PT Astra Serif" w:eastAsia="Calibri" w:hAnsi="PT Astra Serif" w:cs="Times New Roman"/>
          <w:sz w:val="27"/>
          <w:szCs w:val="27"/>
        </w:rPr>
        <w:t xml:space="preserve"> </w:t>
      </w:r>
      <w:r w:rsidR="001221C2" w:rsidRPr="009665F3">
        <w:rPr>
          <w:rFonts w:ascii="PT Astra Serif" w:eastAsia="Calibri" w:hAnsi="PT Astra Serif" w:cs="Times New Roman"/>
          <w:sz w:val="27"/>
          <w:szCs w:val="27"/>
        </w:rPr>
        <w:t xml:space="preserve">  </w:t>
      </w:r>
    </w:p>
    <w:bookmarkEnd w:id="6"/>
    <w:p w14:paraId="4E8E94F8" w14:textId="28C5AEF0" w:rsidR="001221C2" w:rsidRPr="009665F3" w:rsidRDefault="001221C2" w:rsidP="009665F3">
      <w:pPr>
        <w:overflowPunct w:val="0"/>
        <w:autoSpaceDE w:val="0"/>
        <w:autoSpaceDN w:val="0"/>
        <w:adjustRightInd w:val="0"/>
        <w:spacing w:after="0" w:line="240" w:lineRule="auto"/>
        <w:ind w:firstLine="708"/>
        <w:jc w:val="both"/>
        <w:rPr>
          <w:rFonts w:ascii="PT Astra Serif" w:hAnsi="PT Astra Serif" w:cs="Times New Roman"/>
          <w:sz w:val="27"/>
          <w:szCs w:val="27"/>
        </w:rPr>
      </w:pPr>
      <w:r w:rsidRPr="009665F3">
        <w:rPr>
          <w:rFonts w:ascii="PT Astra Serif" w:eastAsia="Times New Roman" w:hAnsi="PT Astra Serif" w:cs="Times New Roman"/>
          <w:b/>
          <w:sz w:val="27"/>
          <w:szCs w:val="27"/>
          <w:lang w:eastAsia="ru-RU"/>
        </w:rPr>
        <w:t xml:space="preserve">Срок проведения </w:t>
      </w:r>
      <w:bookmarkStart w:id="7" w:name="_Hlk2676125"/>
      <w:r w:rsidRPr="009665F3">
        <w:rPr>
          <w:rFonts w:ascii="PT Astra Serif" w:eastAsia="Times New Roman" w:hAnsi="PT Astra Serif" w:cs="Times New Roman"/>
          <w:b/>
          <w:bCs/>
          <w:iCs/>
          <w:sz w:val="27"/>
          <w:szCs w:val="27"/>
          <w:lang w:eastAsia="ru-RU"/>
        </w:rPr>
        <w:t>э</w:t>
      </w:r>
      <w:r w:rsidRPr="009665F3">
        <w:rPr>
          <w:rFonts w:ascii="PT Astra Serif" w:hAnsi="PT Astra Serif" w:cs="Times New Roman"/>
          <w:b/>
          <w:sz w:val="27"/>
          <w:szCs w:val="27"/>
        </w:rPr>
        <w:t>кспертно-аналитического</w:t>
      </w:r>
      <w:bookmarkEnd w:id="7"/>
      <w:r w:rsidRPr="009665F3">
        <w:rPr>
          <w:rFonts w:ascii="PT Astra Serif" w:hAnsi="PT Astra Serif" w:cs="Times New Roman"/>
          <w:b/>
          <w:sz w:val="27"/>
          <w:szCs w:val="27"/>
        </w:rPr>
        <w:t xml:space="preserve"> мероприятия</w:t>
      </w:r>
      <w:r w:rsidRPr="009665F3">
        <w:rPr>
          <w:rFonts w:ascii="PT Astra Serif" w:eastAsia="Times New Roman" w:hAnsi="PT Astra Serif" w:cs="Times New Roman"/>
          <w:b/>
          <w:sz w:val="27"/>
          <w:szCs w:val="27"/>
          <w:lang w:eastAsia="ru-RU"/>
        </w:rPr>
        <w:t xml:space="preserve">: </w:t>
      </w:r>
      <w:r w:rsidRPr="009665F3">
        <w:rPr>
          <w:rFonts w:ascii="PT Astra Serif" w:eastAsia="Times New Roman" w:hAnsi="PT Astra Serif" w:cs="Times New Roman"/>
          <w:sz w:val="27"/>
          <w:szCs w:val="27"/>
          <w:lang w:eastAsia="ru-RU"/>
        </w:rPr>
        <w:t xml:space="preserve">с </w:t>
      </w:r>
      <w:r w:rsidR="001A49C7" w:rsidRPr="009665F3">
        <w:rPr>
          <w:rFonts w:ascii="PT Astra Serif" w:eastAsia="Times New Roman" w:hAnsi="PT Astra Serif" w:cs="Times New Roman"/>
          <w:sz w:val="27"/>
          <w:szCs w:val="27"/>
          <w:lang w:eastAsia="ru-RU"/>
        </w:rPr>
        <w:t>20</w:t>
      </w:r>
      <w:r w:rsidRPr="009665F3">
        <w:rPr>
          <w:rFonts w:ascii="PT Astra Serif" w:eastAsia="Times New Roman" w:hAnsi="PT Astra Serif" w:cs="Times New Roman"/>
          <w:sz w:val="27"/>
          <w:szCs w:val="27"/>
          <w:lang w:eastAsia="ru-RU"/>
        </w:rPr>
        <w:t xml:space="preserve"> </w:t>
      </w:r>
      <w:r w:rsidR="001A49C7" w:rsidRPr="009665F3">
        <w:rPr>
          <w:rFonts w:ascii="PT Astra Serif" w:eastAsia="Times New Roman" w:hAnsi="PT Astra Serif" w:cs="Times New Roman"/>
          <w:sz w:val="27"/>
          <w:szCs w:val="27"/>
          <w:lang w:eastAsia="ru-RU"/>
        </w:rPr>
        <w:t xml:space="preserve">мая </w:t>
      </w:r>
      <w:r w:rsidRPr="009665F3">
        <w:rPr>
          <w:rFonts w:ascii="PT Astra Serif" w:eastAsia="Times New Roman" w:hAnsi="PT Astra Serif" w:cs="Times New Roman"/>
          <w:sz w:val="27"/>
          <w:szCs w:val="27"/>
          <w:lang w:eastAsia="ru-RU"/>
        </w:rPr>
        <w:t xml:space="preserve">по </w:t>
      </w:r>
      <w:r w:rsidR="001A49C7" w:rsidRPr="009665F3">
        <w:rPr>
          <w:rFonts w:ascii="PT Astra Serif" w:hAnsi="PT Astra Serif" w:cs="Times New Roman"/>
          <w:sz w:val="27"/>
          <w:szCs w:val="27"/>
        </w:rPr>
        <w:t>31</w:t>
      </w:r>
      <w:r w:rsidRPr="009665F3">
        <w:rPr>
          <w:rFonts w:ascii="PT Astra Serif" w:hAnsi="PT Astra Serif" w:cs="Times New Roman"/>
          <w:sz w:val="27"/>
          <w:szCs w:val="27"/>
        </w:rPr>
        <w:t xml:space="preserve"> </w:t>
      </w:r>
      <w:r w:rsidR="001A49C7" w:rsidRPr="009665F3">
        <w:rPr>
          <w:rFonts w:ascii="PT Astra Serif" w:hAnsi="PT Astra Serif" w:cs="Times New Roman"/>
          <w:sz w:val="27"/>
          <w:szCs w:val="27"/>
        </w:rPr>
        <w:t>июля</w:t>
      </w:r>
      <w:r w:rsidRPr="009665F3">
        <w:rPr>
          <w:rFonts w:ascii="PT Astra Serif" w:hAnsi="PT Astra Serif" w:cs="Times New Roman"/>
          <w:sz w:val="27"/>
          <w:szCs w:val="27"/>
        </w:rPr>
        <w:t xml:space="preserve"> 20</w:t>
      </w:r>
      <w:r w:rsidR="001A49C7" w:rsidRPr="009665F3">
        <w:rPr>
          <w:rFonts w:ascii="PT Astra Serif" w:hAnsi="PT Astra Serif" w:cs="Times New Roman"/>
          <w:sz w:val="27"/>
          <w:szCs w:val="27"/>
        </w:rPr>
        <w:t>20</w:t>
      </w:r>
      <w:r w:rsidRPr="009665F3">
        <w:rPr>
          <w:rFonts w:ascii="PT Astra Serif" w:hAnsi="PT Astra Serif" w:cs="Times New Roman"/>
          <w:sz w:val="27"/>
          <w:szCs w:val="27"/>
        </w:rPr>
        <w:t xml:space="preserve"> года.</w:t>
      </w:r>
    </w:p>
    <w:p w14:paraId="4EF5CE87" w14:textId="1A6EB3B5" w:rsidR="001221C2" w:rsidRPr="009665F3" w:rsidRDefault="001221C2" w:rsidP="009665F3">
      <w:pPr>
        <w:spacing w:after="0" w:line="240" w:lineRule="auto"/>
        <w:ind w:firstLine="709"/>
        <w:jc w:val="both"/>
        <w:rPr>
          <w:rFonts w:ascii="PT Astra Serif" w:hAnsi="PT Astra Serif" w:cs="Times New Roman"/>
          <w:sz w:val="27"/>
          <w:szCs w:val="27"/>
        </w:rPr>
      </w:pPr>
      <w:r w:rsidRPr="009665F3">
        <w:rPr>
          <w:rFonts w:ascii="PT Astra Serif" w:hAnsi="PT Astra Serif" w:cs="Times New Roman"/>
          <w:b/>
          <w:sz w:val="27"/>
          <w:szCs w:val="27"/>
        </w:rPr>
        <w:t>Проверяемый период:</w:t>
      </w:r>
      <w:r w:rsidRPr="009665F3">
        <w:rPr>
          <w:rFonts w:ascii="PT Astra Serif" w:hAnsi="PT Astra Serif" w:cs="Times New Roman"/>
          <w:sz w:val="27"/>
          <w:szCs w:val="27"/>
        </w:rPr>
        <w:t xml:space="preserve"> 201</w:t>
      </w:r>
      <w:r w:rsidR="00BD17B6" w:rsidRPr="009665F3">
        <w:rPr>
          <w:rFonts w:ascii="PT Astra Serif" w:hAnsi="PT Astra Serif" w:cs="Times New Roman"/>
          <w:sz w:val="27"/>
          <w:szCs w:val="27"/>
        </w:rPr>
        <w:t>9</w:t>
      </w:r>
      <w:r w:rsidRPr="009665F3">
        <w:rPr>
          <w:rFonts w:ascii="PT Astra Serif" w:hAnsi="PT Astra Serif" w:cs="Times New Roman"/>
          <w:sz w:val="27"/>
          <w:szCs w:val="27"/>
        </w:rPr>
        <w:t xml:space="preserve"> год.</w:t>
      </w:r>
    </w:p>
    <w:p w14:paraId="054D64C3" w14:textId="40FE5B7C" w:rsidR="00702293" w:rsidRPr="009665F3" w:rsidRDefault="00702293" w:rsidP="006007C2">
      <w:pPr>
        <w:spacing w:after="0" w:line="240" w:lineRule="auto"/>
        <w:jc w:val="both"/>
        <w:rPr>
          <w:rFonts w:ascii="PT Astra Serif" w:eastAsia="Times New Roman" w:hAnsi="PT Astra Serif" w:cs="Times New Roman"/>
          <w:sz w:val="27"/>
          <w:szCs w:val="27"/>
          <w:lang w:eastAsia="ru-RU"/>
        </w:rPr>
      </w:pPr>
    </w:p>
    <w:p w14:paraId="1245D5C1" w14:textId="7C9597B5" w:rsidR="00702293" w:rsidRPr="009665F3" w:rsidRDefault="00702293" w:rsidP="009665F3">
      <w:pPr>
        <w:pStyle w:val="ConsPlusNormal"/>
        <w:jc w:val="both"/>
        <w:rPr>
          <w:rFonts w:ascii="PT Astra Serif" w:hAnsi="PT Astra Serif" w:cs="Times New Roman"/>
          <w:sz w:val="27"/>
          <w:szCs w:val="27"/>
        </w:rPr>
      </w:pPr>
      <w:r w:rsidRPr="009665F3">
        <w:rPr>
          <w:rFonts w:ascii="PT Astra Serif" w:hAnsi="PT Astra Serif" w:cs="Times New Roman"/>
          <w:sz w:val="27"/>
          <w:szCs w:val="27"/>
        </w:rPr>
        <w:t xml:space="preserve">          Основ</w:t>
      </w:r>
      <w:r w:rsidR="006A1F03" w:rsidRPr="009665F3">
        <w:rPr>
          <w:rFonts w:ascii="PT Astra Serif" w:hAnsi="PT Astra Serif" w:cs="Times New Roman"/>
          <w:sz w:val="27"/>
          <w:szCs w:val="27"/>
        </w:rPr>
        <w:t>ными</w:t>
      </w:r>
      <w:r w:rsidRPr="009665F3">
        <w:rPr>
          <w:rFonts w:ascii="PT Astra Serif" w:hAnsi="PT Astra Serif" w:cs="Times New Roman"/>
          <w:sz w:val="27"/>
          <w:szCs w:val="27"/>
        </w:rPr>
        <w:t xml:space="preserve"> нормативно-правовыми актами</w:t>
      </w:r>
      <w:r w:rsidR="00D34CF4" w:rsidRPr="009665F3">
        <w:rPr>
          <w:rFonts w:ascii="PT Astra Serif" w:hAnsi="PT Astra Serif" w:cs="Times New Roman"/>
          <w:sz w:val="27"/>
          <w:szCs w:val="27"/>
        </w:rPr>
        <w:t xml:space="preserve"> Российской Федерации</w:t>
      </w:r>
      <w:r w:rsidRPr="009665F3">
        <w:rPr>
          <w:rFonts w:ascii="PT Astra Serif" w:hAnsi="PT Astra Serif" w:cs="Times New Roman"/>
          <w:sz w:val="27"/>
          <w:szCs w:val="27"/>
        </w:rPr>
        <w:t xml:space="preserve">, </w:t>
      </w:r>
      <w:r w:rsidR="006A1F03" w:rsidRPr="009665F3">
        <w:rPr>
          <w:rFonts w:ascii="PT Astra Serif" w:hAnsi="PT Astra Serif" w:cs="Times New Roman"/>
          <w:sz w:val="27"/>
          <w:szCs w:val="27"/>
        </w:rPr>
        <w:t xml:space="preserve">принятыми на начало проверяемого периода и </w:t>
      </w:r>
      <w:r w:rsidRPr="009665F3">
        <w:rPr>
          <w:rFonts w:ascii="PT Astra Serif" w:hAnsi="PT Astra Serif" w:cs="Times New Roman"/>
          <w:sz w:val="27"/>
          <w:szCs w:val="27"/>
        </w:rPr>
        <w:t>определяющими приоритеты и цели государственной политики в сфере образования, являются:</w:t>
      </w:r>
    </w:p>
    <w:p w14:paraId="1B8E6E1E" w14:textId="77777777" w:rsidR="00702293" w:rsidRPr="009665F3" w:rsidRDefault="00702293" w:rsidP="009665F3">
      <w:pPr>
        <w:spacing w:after="0" w:line="240" w:lineRule="auto"/>
        <w:ind w:firstLine="709"/>
        <w:jc w:val="both"/>
        <w:rPr>
          <w:rFonts w:ascii="PT Astra Serif" w:eastAsia="Times New Roman" w:hAnsi="PT Astra Serif" w:cs="Times New Roman"/>
          <w:sz w:val="27"/>
          <w:szCs w:val="27"/>
          <w:lang w:eastAsia="ru-RU"/>
        </w:rPr>
      </w:pPr>
    </w:p>
    <w:p w14:paraId="3AF2A085" w14:textId="2681E0BF" w:rsidR="00FD279E" w:rsidRPr="009665F3" w:rsidRDefault="00702293" w:rsidP="009665F3">
      <w:pPr>
        <w:spacing w:after="0" w:line="240" w:lineRule="auto"/>
        <w:ind w:firstLine="708"/>
        <w:jc w:val="both"/>
        <w:rPr>
          <w:rFonts w:ascii="PT Astra Serif" w:eastAsia="Times New Roman" w:hAnsi="PT Astra Serif" w:cs="Times New Roman"/>
          <w:sz w:val="27"/>
          <w:szCs w:val="27"/>
        </w:rPr>
      </w:pPr>
      <w:r w:rsidRPr="009665F3">
        <w:rPr>
          <w:rFonts w:ascii="PT Astra Serif" w:eastAsia="Times New Roman" w:hAnsi="PT Astra Serif" w:cs="Times New Roman"/>
          <w:sz w:val="27"/>
          <w:szCs w:val="27"/>
        </w:rPr>
        <w:t xml:space="preserve">1) </w:t>
      </w:r>
      <w:bookmarkStart w:id="8" w:name="_Hlk44362507"/>
      <w:r w:rsidR="00FD279E" w:rsidRPr="009665F3">
        <w:rPr>
          <w:rFonts w:ascii="PT Astra Serif" w:eastAsia="Times New Roman" w:hAnsi="PT Astra Serif" w:cs="Times New Roman"/>
          <w:sz w:val="27"/>
          <w:szCs w:val="27"/>
        </w:rPr>
        <w:t xml:space="preserve">Указ Президента Российской Федерации </w:t>
      </w:r>
      <w:r w:rsidR="00D34CF4" w:rsidRPr="009665F3">
        <w:rPr>
          <w:rFonts w:ascii="PT Astra Serif" w:eastAsia="Times New Roman" w:hAnsi="PT Astra Serif" w:cs="Times New Roman"/>
          <w:sz w:val="27"/>
          <w:szCs w:val="27"/>
        </w:rPr>
        <w:t xml:space="preserve">от 07.05.2018 № 204 </w:t>
      </w:r>
      <w:r w:rsidR="00FD279E" w:rsidRPr="009665F3">
        <w:rPr>
          <w:rFonts w:ascii="PT Astra Serif" w:eastAsia="Times New Roman" w:hAnsi="PT Astra Serif" w:cs="Times New Roman"/>
          <w:sz w:val="27"/>
          <w:szCs w:val="27"/>
        </w:rPr>
        <w:t>«О национальных целях и стратегических задачах развития Российской Федерации на период до 2024 года»</w:t>
      </w:r>
      <w:r w:rsidR="00D34CF4" w:rsidRPr="009665F3">
        <w:rPr>
          <w:rFonts w:ascii="PT Astra Serif" w:eastAsia="Times New Roman" w:hAnsi="PT Astra Serif" w:cs="Times New Roman"/>
          <w:sz w:val="27"/>
          <w:szCs w:val="27"/>
        </w:rPr>
        <w:t>.</w:t>
      </w:r>
      <w:r w:rsidR="00FD279E" w:rsidRPr="009665F3">
        <w:rPr>
          <w:rFonts w:ascii="PT Astra Serif" w:eastAsia="Times New Roman" w:hAnsi="PT Astra Serif" w:cs="Times New Roman"/>
          <w:sz w:val="27"/>
          <w:szCs w:val="27"/>
        </w:rPr>
        <w:t xml:space="preserve"> </w:t>
      </w:r>
      <w:bookmarkEnd w:id="8"/>
    </w:p>
    <w:p w14:paraId="0904EA2F" w14:textId="730CC2D3" w:rsidR="00FD279E" w:rsidRPr="009665F3" w:rsidRDefault="00702293" w:rsidP="009665F3">
      <w:pPr>
        <w:spacing w:after="0" w:line="240" w:lineRule="auto"/>
        <w:ind w:firstLine="708"/>
        <w:jc w:val="both"/>
        <w:rPr>
          <w:rFonts w:ascii="PT Astra Serif" w:eastAsia="Times New Roman" w:hAnsi="PT Astra Serif" w:cs="Times New Roman"/>
          <w:sz w:val="27"/>
          <w:szCs w:val="27"/>
        </w:rPr>
      </w:pPr>
      <w:r w:rsidRPr="009665F3">
        <w:rPr>
          <w:rFonts w:ascii="PT Astra Serif" w:eastAsia="Times New Roman" w:hAnsi="PT Astra Serif" w:cs="Times New Roman"/>
          <w:sz w:val="27"/>
          <w:szCs w:val="27"/>
        </w:rPr>
        <w:t xml:space="preserve">2) </w:t>
      </w:r>
      <w:bookmarkStart w:id="9" w:name="_Hlk44363031"/>
      <w:r w:rsidR="00FD279E" w:rsidRPr="009665F3">
        <w:rPr>
          <w:rFonts w:ascii="PT Astra Serif" w:eastAsia="Times New Roman" w:hAnsi="PT Astra Serif" w:cs="Times New Roman"/>
          <w:sz w:val="27"/>
          <w:szCs w:val="27"/>
        </w:rPr>
        <w:t>Паспорт национального проекта «Образование» (утв</w:t>
      </w:r>
      <w:r w:rsidR="006A1F03" w:rsidRPr="009665F3">
        <w:rPr>
          <w:rFonts w:ascii="PT Astra Serif" w:eastAsia="Times New Roman" w:hAnsi="PT Astra Serif" w:cs="Times New Roman"/>
          <w:sz w:val="27"/>
          <w:szCs w:val="27"/>
        </w:rPr>
        <w:t>ерждён</w:t>
      </w:r>
      <w:r w:rsidR="00FD279E" w:rsidRPr="009665F3">
        <w:rPr>
          <w:rFonts w:ascii="PT Astra Serif" w:eastAsia="Times New Roman" w:hAnsi="PT Astra Serif" w:cs="Times New Roman"/>
          <w:sz w:val="27"/>
          <w:szCs w:val="27"/>
        </w:rPr>
        <w:t xml:space="preserve"> </w:t>
      </w:r>
      <w:r w:rsidR="006A1F03" w:rsidRPr="009665F3">
        <w:rPr>
          <w:rFonts w:ascii="PT Astra Serif" w:eastAsia="Times New Roman" w:hAnsi="PT Astra Serif" w:cs="Times New Roman"/>
          <w:sz w:val="27"/>
          <w:szCs w:val="27"/>
        </w:rPr>
        <w:t>П</w:t>
      </w:r>
      <w:r w:rsidR="00FD279E" w:rsidRPr="009665F3">
        <w:rPr>
          <w:rFonts w:ascii="PT Astra Serif" w:eastAsia="Times New Roman" w:hAnsi="PT Astra Serif" w:cs="Times New Roman"/>
          <w:sz w:val="27"/>
          <w:szCs w:val="27"/>
        </w:rPr>
        <w:t xml:space="preserve">резидиумом Совета при Президенте </w:t>
      </w:r>
      <w:r w:rsidR="006A1F03" w:rsidRPr="009665F3">
        <w:rPr>
          <w:rFonts w:ascii="PT Astra Serif" w:eastAsia="Times New Roman" w:hAnsi="PT Astra Serif" w:cs="Times New Roman"/>
          <w:sz w:val="27"/>
          <w:szCs w:val="27"/>
        </w:rPr>
        <w:t>Российской Федерации</w:t>
      </w:r>
      <w:r w:rsidR="00FD279E" w:rsidRPr="009665F3">
        <w:rPr>
          <w:rFonts w:ascii="PT Astra Serif" w:eastAsia="Times New Roman" w:hAnsi="PT Astra Serif" w:cs="Times New Roman"/>
          <w:sz w:val="27"/>
          <w:szCs w:val="27"/>
        </w:rPr>
        <w:t xml:space="preserve"> по стратегическому развитию и национальным проектам, протокол от 24.12.2018 </w:t>
      </w:r>
      <w:r w:rsidRPr="009665F3">
        <w:rPr>
          <w:rFonts w:ascii="PT Astra Serif" w:eastAsia="Times New Roman" w:hAnsi="PT Astra Serif" w:cs="Times New Roman"/>
          <w:sz w:val="27"/>
          <w:szCs w:val="27"/>
        </w:rPr>
        <w:t>№</w:t>
      </w:r>
      <w:r w:rsidR="00FD279E" w:rsidRPr="009665F3">
        <w:rPr>
          <w:rFonts w:ascii="PT Astra Serif" w:eastAsia="Times New Roman" w:hAnsi="PT Astra Serif" w:cs="Times New Roman"/>
          <w:sz w:val="27"/>
          <w:szCs w:val="27"/>
        </w:rPr>
        <w:t xml:space="preserve"> 16).</w:t>
      </w:r>
      <w:r w:rsidR="00A4461A" w:rsidRPr="009665F3">
        <w:rPr>
          <w:rFonts w:ascii="PT Astra Serif" w:eastAsia="Times New Roman" w:hAnsi="PT Astra Serif" w:cs="Times New Roman"/>
          <w:sz w:val="27"/>
          <w:szCs w:val="27"/>
        </w:rPr>
        <w:t xml:space="preserve"> </w:t>
      </w:r>
    </w:p>
    <w:bookmarkEnd w:id="9"/>
    <w:p w14:paraId="1C98B4B7" w14:textId="4C1446D0" w:rsidR="00FD279E" w:rsidRPr="009665F3" w:rsidRDefault="00702293" w:rsidP="009665F3">
      <w:pPr>
        <w:spacing w:after="0" w:line="240" w:lineRule="auto"/>
        <w:ind w:firstLine="708"/>
        <w:jc w:val="both"/>
        <w:rPr>
          <w:rFonts w:ascii="PT Astra Serif" w:eastAsia="Times New Roman" w:hAnsi="PT Astra Serif" w:cs="Times New Roman"/>
          <w:sz w:val="27"/>
          <w:szCs w:val="27"/>
        </w:rPr>
      </w:pPr>
      <w:r w:rsidRPr="009665F3">
        <w:rPr>
          <w:rFonts w:ascii="PT Astra Serif" w:eastAsia="Times New Roman" w:hAnsi="PT Astra Serif" w:cs="Times New Roman"/>
          <w:sz w:val="27"/>
          <w:szCs w:val="27"/>
        </w:rPr>
        <w:t xml:space="preserve">3) </w:t>
      </w:r>
      <w:r w:rsidR="00FD279E" w:rsidRPr="009665F3">
        <w:rPr>
          <w:rFonts w:ascii="PT Astra Serif" w:eastAsia="Times New Roman" w:hAnsi="PT Astra Serif" w:cs="Times New Roman"/>
          <w:sz w:val="27"/>
          <w:szCs w:val="27"/>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14:paraId="2512D2C8" w14:textId="7374E27C" w:rsidR="00702293" w:rsidRPr="009665F3" w:rsidRDefault="005469D9" w:rsidP="009665F3">
      <w:pPr>
        <w:spacing w:after="0" w:line="240" w:lineRule="auto"/>
        <w:jc w:val="both"/>
        <w:rPr>
          <w:rFonts w:ascii="PT Astra Serif" w:eastAsia="Times New Roman" w:hAnsi="PT Astra Serif" w:cs="Times New Roman"/>
          <w:sz w:val="27"/>
          <w:szCs w:val="27"/>
        </w:rPr>
      </w:pPr>
      <w:r w:rsidRPr="009665F3">
        <w:rPr>
          <w:rFonts w:ascii="PT Astra Serif" w:eastAsia="Times New Roman" w:hAnsi="PT Astra Serif" w:cs="Times New Roman"/>
          <w:sz w:val="27"/>
          <w:szCs w:val="27"/>
        </w:rPr>
        <w:t xml:space="preserve">          Основными нормативно-правовыми актами, определяющими </w:t>
      </w:r>
      <w:r w:rsidR="00A4461A" w:rsidRPr="009665F3">
        <w:rPr>
          <w:rFonts w:ascii="PT Astra Serif" w:eastAsia="Times New Roman" w:hAnsi="PT Astra Serif" w:cs="Times New Roman"/>
          <w:sz w:val="27"/>
          <w:szCs w:val="27"/>
        </w:rPr>
        <w:t>реализаци</w:t>
      </w:r>
      <w:r w:rsidRPr="009665F3">
        <w:rPr>
          <w:rFonts w:ascii="PT Astra Serif" w:eastAsia="Times New Roman" w:hAnsi="PT Astra Serif" w:cs="Times New Roman"/>
          <w:sz w:val="27"/>
          <w:szCs w:val="27"/>
        </w:rPr>
        <w:t>ю</w:t>
      </w:r>
      <w:r w:rsidR="00A4461A" w:rsidRPr="009665F3">
        <w:rPr>
          <w:rFonts w:ascii="PT Astra Serif" w:eastAsia="Times New Roman" w:hAnsi="PT Astra Serif" w:cs="Times New Roman"/>
          <w:sz w:val="27"/>
          <w:szCs w:val="27"/>
        </w:rPr>
        <w:t xml:space="preserve"> государственной политики в сфере образования </w:t>
      </w:r>
      <w:r w:rsidRPr="009665F3">
        <w:rPr>
          <w:rFonts w:ascii="PT Astra Serif" w:eastAsia="Times New Roman" w:hAnsi="PT Astra Serif" w:cs="Times New Roman"/>
          <w:sz w:val="27"/>
          <w:szCs w:val="27"/>
        </w:rPr>
        <w:t>по вопросам, относящимся к предмету экспертно-аналитического мероприятия, в Ульяновской области являются:</w:t>
      </w:r>
      <w:r w:rsidR="00A4461A" w:rsidRPr="009665F3">
        <w:rPr>
          <w:rFonts w:ascii="PT Astra Serif" w:eastAsia="Times New Roman" w:hAnsi="PT Astra Serif" w:cs="Times New Roman"/>
          <w:sz w:val="27"/>
          <w:szCs w:val="27"/>
        </w:rPr>
        <w:t xml:space="preserve"> </w:t>
      </w:r>
    </w:p>
    <w:p w14:paraId="4C1F1FC5" w14:textId="3C640E03" w:rsidR="005469D9" w:rsidRPr="009665F3" w:rsidRDefault="00702293" w:rsidP="009665F3">
      <w:pPr>
        <w:spacing w:after="0" w:line="240" w:lineRule="auto"/>
        <w:ind w:firstLine="708"/>
        <w:jc w:val="both"/>
        <w:rPr>
          <w:rFonts w:ascii="PT Astra Serif" w:eastAsia="Times New Roman" w:hAnsi="PT Astra Serif" w:cs="Times New Roman"/>
          <w:sz w:val="27"/>
          <w:szCs w:val="27"/>
        </w:rPr>
      </w:pPr>
      <w:r w:rsidRPr="009665F3">
        <w:rPr>
          <w:rFonts w:ascii="PT Astra Serif" w:hAnsi="PT Astra Serif" w:cs="Times New Roman"/>
          <w:bCs/>
          <w:sz w:val="27"/>
          <w:szCs w:val="27"/>
        </w:rPr>
        <w:t xml:space="preserve">1) </w:t>
      </w:r>
      <w:r w:rsidR="005469D9" w:rsidRPr="009665F3">
        <w:rPr>
          <w:rFonts w:ascii="PT Astra Serif" w:eastAsia="Times New Roman" w:hAnsi="PT Astra Serif" w:cs="Times New Roman"/>
          <w:sz w:val="27"/>
          <w:szCs w:val="27"/>
        </w:rPr>
        <w:t>Постановление Правительства Ульяновской области от 11.09.2013 № 37/407-П «Об утверждении государственной программы Ульяновской области «Развитие и модернизация образования в Ульяновской области» на 2014-2024 годы».</w:t>
      </w:r>
    </w:p>
    <w:p w14:paraId="5A902BC2" w14:textId="717B6C9B" w:rsidR="00702293" w:rsidRPr="009665F3" w:rsidRDefault="005469D9" w:rsidP="009665F3">
      <w:pPr>
        <w:spacing w:after="0" w:line="240" w:lineRule="auto"/>
        <w:ind w:firstLine="708"/>
        <w:jc w:val="both"/>
        <w:rPr>
          <w:rFonts w:ascii="PT Astra Serif" w:eastAsia="Times New Roman" w:hAnsi="PT Astra Serif" w:cs="Times New Roman"/>
          <w:sz w:val="27"/>
          <w:szCs w:val="27"/>
        </w:rPr>
      </w:pPr>
      <w:r w:rsidRPr="009665F3">
        <w:rPr>
          <w:rFonts w:ascii="PT Astra Serif" w:eastAsia="Times New Roman" w:hAnsi="PT Astra Serif" w:cs="Times New Roman"/>
          <w:sz w:val="27"/>
          <w:szCs w:val="27"/>
        </w:rPr>
        <w:t xml:space="preserve">2) </w:t>
      </w:r>
      <w:r w:rsidR="00702293" w:rsidRPr="009665F3">
        <w:rPr>
          <w:rFonts w:ascii="PT Astra Serif" w:hAnsi="PT Astra Serif" w:cs="Times New Roman"/>
          <w:bCs/>
          <w:sz w:val="27"/>
          <w:szCs w:val="27"/>
        </w:rPr>
        <w:t>Постановление Правительства Ульяновской области от 13.07.2015 № 16/319-П «Об утверждении Стратегии социально-экономического развития Ульяновской области до 2030 года».</w:t>
      </w:r>
    </w:p>
    <w:p w14:paraId="5AFD1EB4" w14:textId="7EA0540A" w:rsidR="0041327C" w:rsidRPr="006007C2" w:rsidRDefault="00702293" w:rsidP="006007C2">
      <w:pPr>
        <w:spacing w:after="0" w:line="240" w:lineRule="auto"/>
        <w:ind w:firstLine="708"/>
        <w:jc w:val="both"/>
        <w:rPr>
          <w:rFonts w:ascii="PT Astra Serif" w:eastAsia="Times New Roman" w:hAnsi="PT Astra Serif" w:cs="Times New Roman"/>
          <w:sz w:val="27"/>
          <w:szCs w:val="27"/>
        </w:rPr>
      </w:pPr>
      <w:r w:rsidRPr="009665F3">
        <w:rPr>
          <w:rFonts w:ascii="PT Astra Serif" w:hAnsi="PT Astra Serif" w:cs="Times New Roman"/>
          <w:bCs/>
          <w:sz w:val="27"/>
          <w:szCs w:val="27"/>
        </w:rPr>
        <w:t xml:space="preserve">3) </w:t>
      </w:r>
      <w:r w:rsidR="00FD279E" w:rsidRPr="009665F3">
        <w:rPr>
          <w:rFonts w:ascii="PT Astra Serif" w:hAnsi="PT Astra Serif" w:cs="Times New Roman"/>
          <w:bCs/>
          <w:sz w:val="27"/>
          <w:szCs w:val="27"/>
        </w:rPr>
        <w:t>Паспорт регионального проекта «Современная школа» (</w:t>
      </w:r>
      <w:r w:rsidR="00676849" w:rsidRPr="009665F3">
        <w:rPr>
          <w:rFonts w:ascii="PT Astra Serif" w:hAnsi="PT Astra Serif" w:cs="Times New Roman"/>
          <w:bCs/>
          <w:sz w:val="27"/>
          <w:szCs w:val="27"/>
        </w:rPr>
        <w:t>докумен</w:t>
      </w:r>
      <w:r w:rsidRPr="009665F3">
        <w:rPr>
          <w:rFonts w:ascii="PT Astra Serif" w:hAnsi="PT Astra Serif" w:cs="Times New Roman"/>
          <w:bCs/>
          <w:sz w:val="27"/>
          <w:szCs w:val="27"/>
        </w:rPr>
        <w:t>т</w:t>
      </w:r>
      <w:r w:rsidR="00676849" w:rsidRPr="009665F3">
        <w:rPr>
          <w:rFonts w:ascii="PT Astra Serif" w:hAnsi="PT Astra Serif" w:cs="Times New Roman"/>
          <w:bCs/>
          <w:sz w:val="27"/>
          <w:szCs w:val="27"/>
        </w:rPr>
        <w:t xml:space="preserve"> </w:t>
      </w:r>
      <w:r w:rsidRPr="009665F3">
        <w:rPr>
          <w:rFonts w:ascii="PT Astra Serif" w:hAnsi="PT Astra Serif" w:cs="Times New Roman"/>
          <w:bCs/>
          <w:sz w:val="27"/>
          <w:szCs w:val="27"/>
        </w:rPr>
        <w:t>р</w:t>
      </w:r>
      <w:r w:rsidR="00676849" w:rsidRPr="009665F3">
        <w:rPr>
          <w:rFonts w:ascii="PT Astra Serif" w:hAnsi="PT Astra Serif" w:cs="Times New Roman"/>
          <w:bCs/>
          <w:sz w:val="27"/>
          <w:szCs w:val="27"/>
        </w:rPr>
        <w:t>азмещен в Электронном бюджете</w:t>
      </w:r>
      <w:r w:rsidR="005469D9" w:rsidRPr="009665F3">
        <w:rPr>
          <w:rFonts w:ascii="PT Astra Serif" w:hAnsi="PT Astra Serif" w:cs="Times New Roman"/>
          <w:bCs/>
          <w:sz w:val="27"/>
          <w:szCs w:val="27"/>
        </w:rPr>
        <w:t xml:space="preserve"> Ульяновской области</w:t>
      </w:r>
      <w:r w:rsidR="00676849" w:rsidRPr="009665F3">
        <w:rPr>
          <w:rFonts w:ascii="PT Astra Serif" w:hAnsi="PT Astra Serif" w:cs="Times New Roman"/>
          <w:bCs/>
          <w:sz w:val="27"/>
          <w:szCs w:val="27"/>
        </w:rPr>
        <w:t>, с изменениями</w:t>
      </w:r>
      <w:r w:rsidR="005469D9" w:rsidRPr="009665F3">
        <w:rPr>
          <w:rFonts w:ascii="PT Astra Serif" w:hAnsi="PT Astra Serif" w:cs="Times New Roman"/>
          <w:bCs/>
          <w:sz w:val="27"/>
          <w:szCs w:val="27"/>
        </w:rPr>
        <w:t xml:space="preserve"> от </w:t>
      </w:r>
      <w:r w:rsidR="00676849" w:rsidRPr="009665F3">
        <w:rPr>
          <w:rFonts w:ascii="PT Astra Serif" w:hAnsi="PT Astra Serif" w:cs="Times New Roman"/>
          <w:bCs/>
          <w:sz w:val="27"/>
          <w:szCs w:val="27"/>
        </w:rPr>
        <w:t>25.12.2019 версия 6)</w:t>
      </w:r>
      <w:r w:rsidR="005469D9" w:rsidRPr="009665F3">
        <w:rPr>
          <w:rFonts w:ascii="PT Astra Serif" w:hAnsi="PT Astra Serif" w:cs="Times New Roman"/>
          <w:bCs/>
          <w:sz w:val="27"/>
          <w:szCs w:val="27"/>
        </w:rPr>
        <w:t>.</w:t>
      </w:r>
    </w:p>
    <w:p w14:paraId="337280E2" w14:textId="77777777" w:rsidR="005934E4" w:rsidRPr="009665F3" w:rsidRDefault="005934E4" w:rsidP="009665F3">
      <w:pPr>
        <w:pStyle w:val="a9"/>
        <w:spacing w:after="0" w:line="240" w:lineRule="auto"/>
        <w:jc w:val="both"/>
        <w:rPr>
          <w:rFonts w:ascii="PT Astra Serif" w:eastAsia="Calibri" w:hAnsi="PT Astra Serif" w:cs="Times New Roman"/>
          <w:sz w:val="28"/>
          <w:szCs w:val="28"/>
        </w:rPr>
      </w:pPr>
    </w:p>
    <w:p w14:paraId="07C07682" w14:textId="58F39C66" w:rsidR="005934E4" w:rsidRPr="009665F3" w:rsidRDefault="003A69EE" w:rsidP="009665F3">
      <w:pPr>
        <w:spacing w:after="0" w:line="240" w:lineRule="auto"/>
        <w:ind w:firstLine="851"/>
        <w:jc w:val="both"/>
        <w:rPr>
          <w:rFonts w:ascii="PT Astra Serif" w:eastAsia="Calibri" w:hAnsi="PT Astra Serif" w:cs="Times New Roman"/>
          <w:b/>
          <w:bCs/>
          <w:sz w:val="27"/>
          <w:szCs w:val="27"/>
        </w:rPr>
      </w:pPr>
      <w:r w:rsidRPr="009665F3">
        <w:rPr>
          <w:rFonts w:ascii="PT Astra Serif" w:eastAsia="Times New Roman" w:hAnsi="PT Astra Serif" w:cs="Times New Roman"/>
          <w:b/>
          <w:bCs/>
          <w:sz w:val="27"/>
          <w:szCs w:val="27"/>
          <w:lang w:eastAsia="ru-RU"/>
        </w:rPr>
        <w:lastRenderedPageBreak/>
        <w:t xml:space="preserve">1. Анализ целей, задач, показателей результативности, предусмотренных в государственной программе </w:t>
      </w:r>
      <w:r w:rsidRPr="009665F3">
        <w:rPr>
          <w:rFonts w:ascii="PT Astra Serif" w:eastAsia="Calibri" w:hAnsi="PT Astra Serif" w:cs="Times New Roman"/>
          <w:b/>
          <w:bCs/>
          <w:sz w:val="27"/>
          <w:szCs w:val="27"/>
        </w:rPr>
        <w:t>Ульяновской области «Развитие и модернизация образования в Ульяновской области» на 2014-2024 годы» по мероприятию «обновление материально-технической базы для формирования у обучающихся современных технологических и гуманитарных навыков» в рамках реализации регионального проекта «Современная школа». Соответствие их целям и задачам федерального проекта «Современная школа</w:t>
      </w:r>
      <w:r w:rsidR="005934E4" w:rsidRPr="009665F3">
        <w:rPr>
          <w:rFonts w:ascii="PT Astra Serif" w:eastAsia="Calibri" w:hAnsi="PT Astra Serif" w:cs="Times New Roman"/>
          <w:b/>
          <w:bCs/>
          <w:sz w:val="27"/>
          <w:szCs w:val="27"/>
        </w:rPr>
        <w:t>»</w:t>
      </w:r>
    </w:p>
    <w:p w14:paraId="66F62480" w14:textId="77777777" w:rsidR="00C4258C" w:rsidRPr="009665F3" w:rsidRDefault="00C4258C" w:rsidP="009665F3">
      <w:pPr>
        <w:pStyle w:val="ConsPlusNormal"/>
        <w:ind w:firstLine="539"/>
        <w:jc w:val="both"/>
        <w:rPr>
          <w:rFonts w:ascii="PT Astra Serif" w:hAnsi="PT Astra Serif" w:cs="Times New Roman"/>
          <w:iCs/>
          <w:sz w:val="27"/>
          <w:szCs w:val="27"/>
        </w:rPr>
      </w:pPr>
    </w:p>
    <w:p w14:paraId="30DCA061" w14:textId="28889F85" w:rsidR="00600219" w:rsidRPr="009665F3" w:rsidRDefault="00600219" w:rsidP="009665F3">
      <w:pPr>
        <w:pStyle w:val="ConsPlusNormal"/>
        <w:ind w:firstLine="539"/>
        <w:jc w:val="both"/>
        <w:rPr>
          <w:rFonts w:ascii="PT Astra Serif" w:eastAsiaTheme="minorEastAsia" w:hAnsi="PT Astra Serif" w:cs="Times New Roman"/>
          <w:sz w:val="27"/>
          <w:szCs w:val="27"/>
        </w:rPr>
      </w:pPr>
      <w:r w:rsidRPr="009665F3">
        <w:rPr>
          <w:rFonts w:ascii="PT Astra Serif" w:hAnsi="PT Astra Serif" w:cs="Times New Roman"/>
          <w:iCs/>
          <w:sz w:val="27"/>
          <w:szCs w:val="27"/>
        </w:rPr>
        <w:t xml:space="preserve">Указом Президента Российской Федерации </w:t>
      </w:r>
      <w:r w:rsidR="00F84106" w:rsidRPr="009665F3">
        <w:rPr>
          <w:rFonts w:ascii="PT Astra Serif" w:hAnsi="PT Astra Serif" w:cs="Times New Roman"/>
          <w:iCs/>
          <w:sz w:val="27"/>
          <w:szCs w:val="27"/>
        </w:rPr>
        <w:t xml:space="preserve">от 07.05.2018 №204 </w:t>
      </w:r>
      <w:r w:rsidRPr="009665F3">
        <w:rPr>
          <w:rFonts w:ascii="PT Astra Serif" w:hAnsi="PT Astra Serif" w:cs="Times New Roman"/>
          <w:iCs/>
          <w:sz w:val="27"/>
          <w:szCs w:val="27"/>
        </w:rPr>
        <w:t xml:space="preserve">«О национальных целях и стратегических задачах развития Российской Федерации на период до 2024 года» </w:t>
      </w:r>
      <w:r w:rsidR="00D34CF4" w:rsidRPr="009665F3">
        <w:rPr>
          <w:rFonts w:ascii="PT Astra Serif" w:hAnsi="PT Astra Serif" w:cs="Times New Roman"/>
          <w:iCs/>
          <w:sz w:val="27"/>
          <w:szCs w:val="27"/>
        </w:rPr>
        <w:t xml:space="preserve">(далее – Указ Президента РФ №204) </w:t>
      </w:r>
      <w:r w:rsidRPr="009665F3">
        <w:rPr>
          <w:rFonts w:ascii="PT Astra Serif" w:hAnsi="PT Astra Serif" w:cs="Times New Roman"/>
          <w:iCs/>
          <w:sz w:val="27"/>
          <w:szCs w:val="27"/>
        </w:rPr>
        <w:t xml:space="preserve">определено, что </w:t>
      </w:r>
      <w:r w:rsidRPr="009665F3">
        <w:rPr>
          <w:rFonts w:ascii="PT Astra Serif" w:eastAsiaTheme="minorEastAsia" w:hAnsi="PT Astra Serif" w:cs="Times New Roman"/>
          <w:sz w:val="27"/>
          <w:szCs w:val="27"/>
        </w:rPr>
        <w:t xml:space="preserve">Правительству Российской Федерации при разработке национального проекта в сфере образования </w:t>
      </w:r>
      <w:r w:rsidR="00F84106" w:rsidRPr="009665F3">
        <w:rPr>
          <w:rFonts w:ascii="PT Astra Serif" w:eastAsiaTheme="minorEastAsia" w:hAnsi="PT Astra Serif" w:cs="Times New Roman"/>
          <w:sz w:val="27"/>
          <w:szCs w:val="27"/>
        </w:rPr>
        <w:t xml:space="preserve">следует </w:t>
      </w:r>
      <w:r w:rsidRPr="009665F3">
        <w:rPr>
          <w:rFonts w:ascii="PT Astra Serif" w:eastAsiaTheme="minorEastAsia" w:hAnsi="PT Astra Serif" w:cs="Times New Roman"/>
          <w:sz w:val="27"/>
          <w:szCs w:val="27"/>
        </w:rPr>
        <w:t>исходить из того, что</w:t>
      </w:r>
      <w:r w:rsidR="00F84106" w:rsidRPr="009665F3">
        <w:rPr>
          <w:rFonts w:ascii="PT Astra Serif" w:eastAsiaTheme="minorEastAsia" w:hAnsi="PT Astra Serif" w:cs="Times New Roman"/>
          <w:sz w:val="27"/>
          <w:szCs w:val="27"/>
        </w:rPr>
        <w:t xml:space="preserve"> к</w:t>
      </w:r>
      <w:r w:rsidRPr="009665F3">
        <w:rPr>
          <w:rFonts w:ascii="PT Astra Serif" w:eastAsiaTheme="minorEastAsia" w:hAnsi="PT Astra Serif" w:cs="Times New Roman"/>
          <w:sz w:val="27"/>
          <w:szCs w:val="27"/>
        </w:rPr>
        <w:t xml:space="preserve"> 2024 году необходимо обеспечить:</w:t>
      </w:r>
    </w:p>
    <w:p w14:paraId="1B017452" w14:textId="08F824B9" w:rsidR="00600219" w:rsidRPr="009665F3" w:rsidRDefault="00600219" w:rsidP="009665F3">
      <w:pPr>
        <w:widowControl w:val="0"/>
        <w:autoSpaceDE w:val="0"/>
        <w:autoSpaceDN w:val="0"/>
        <w:adjustRightInd w:val="0"/>
        <w:spacing w:after="0" w:line="240" w:lineRule="auto"/>
        <w:ind w:firstLine="539"/>
        <w:jc w:val="both"/>
        <w:rPr>
          <w:rFonts w:ascii="PT Astra Serif" w:eastAsiaTheme="minorEastAsia" w:hAnsi="PT Astra Serif" w:cs="Times New Roman"/>
          <w:sz w:val="27"/>
          <w:szCs w:val="27"/>
          <w:lang w:eastAsia="ru-RU"/>
        </w:rPr>
      </w:pPr>
      <w:r w:rsidRPr="009665F3">
        <w:rPr>
          <w:rFonts w:ascii="PT Astra Serif" w:eastAsiaTheme="minorEastAsia" w:hAnsi="PT Astra Serif" w:cs="Times New Roman"/>
          <w:sz w:val="27"/>
          <w:szCs w:val="27"/>
          <w:lang w:eastAsia="ru-RU"/>
        </w:rPr>
        <w:t>а) достижение целей и целевых показателей</w:t>
      </w:r>
      <w:r w:rsidR="00D34CF4" w:rsidRPr="009665F3">
        <w:rPr>
          <w:rFonts w:ascii="PT Astra Serif" w:eastAsiaTheme="minorEastAsia" w:hAnsi="PT Astra Serif" w:cs="Times New Roman"/>
          <w:sz w:val="27"/>
          <w:szCs w:val="27"/>
          <w:lang w:eastAsia="ru-RU"/>
        </w:rPr>
        <w:t>, в том числе</w:t>
      </w:r>
      <w:r w:rsidRPr="009665F3">
        <w:rPr>
          <w:rFonts w:ascii="PT Astra Serif" w:eastAsiaTheme="minorEastAsia" w:hAnsi="PT Astra Serif" w:cs="Times New Roman"/>
          <w:sz w:val="27"/>
          <w:szCs w:val="27"/>
          <w:lang w:eastAsia="ru-RU"/>
        </w:rPr>
        <w:t>:</w:t>
      </w:r>
    </w:p>
    <w:p w14:paraId="21D8216B" w14:textId="77777777" w:rsidR="00600219" w:rsidRPr="009665F3" w:rsidRDefault="00600219" w:rsidP="009665F3">
      <w:pPr>
        <w:widowControl w:val="0"/>
        <w:autoSpaceDE w:val="0"/>
        <w:autoSpaceDN w:val="0"/>
        <w:adjustRightInd w:val="0"/>
        <w:spacing w:after="0" w:line="240" w:lineRule="auto"/>
        <w:ind w:firstLine="539"/>
        <w:jc w:val="both"/>
        <w:rPr>
          <w:rFonts w:ascii="PT Astra Serif" w:eastAsiaTheme="minorEastAsia" w:hAnsi="PT Astra Serif" w:cs="Times New Roman"/>
          <w:sz w:val="27"/>
          <w:szCs w:val="27"/>
          <w:lang w:eastAsia="ru-RU"/>
        </w:rPr>
      </w:pPr>
      <w:r w:rsidRPr="009665F3">
        <w:rPr>
          <w:rFonts w:ascii="PT Astra Serif" w:eastAsiaTheme="minorEastAsia" w:hAnsi="PT Astra Serif" w:cs="Times New Roman"/>
          <w:sz w:val="27"/>
          <w:szCs w:val="27"/>
          <w:lang w:eastAsia="ru-RU"/>
        </w:rPr>
        <w:t>-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14:paraId="7B86BF1D" w14:textId="238A2116" w:rsidR="00600219" w:rsidRPr="009665F3" w:rsidRDefault="00F84106" w:rsidP="009665F3">
      <w:pPr>
        <w:widowControl w:val="0"/>
        <w:autoSpaceDE w:val="0"/>
        <w:autoSpaceDN w:val="0"/>
        <w:adjustRightInd w:val="0"/>
        <w:spacing w:after="0" w:line="240" w:lineRule="auto"/>
        <w:ind w:firstLine="539"/>
        <w:jc w:val="both"/>
        <w:rPr>
          <w:rFonts w:ascii="PT Astra Serif" w:eastAsiaTheme="minorEastAsia" w:hAnsi="PT Astra Serif" w:cs="Times New Roman"/>
          <w:sz w:val="27"/>
          <w:szCs w:val="27"/>
          <w:lang w:eastAsia="ru-RU"/>
        </w:rPr>
      </w:pPr>
      <w:r w:rsidRPr="009665F3">
        <w:rPr>
          <w:rFonts w:ascii="PT Astra Serif" w:eastAsiaTheme="minorEastAsia" w:hAnsi="PT Astra Serif" w:cs="Times New Roman"/>
          <w:sz w:val="27"/>
          <w:szCs w:val="27"/>
          <w:lang w:eastAsia="ru-RU"/>
        </w:rPr>
        <w:t xml:space="preserve">- </w:t>
      </w:r>
      <w:r w:rsidR="00600219" w:rsidRPr="009665F3">
        <w:rPr>
          <w:rFonts w:ascii="PT Astra Serif" w:eastAsiaTheme="minorEastAsia" w:hAnsi="PT Astra Serif" w:cs="Times New Roman"/>
          <w:sz w:val="27"/>
          <w:szCs w:val="27"/>
          <w:lang w:eastAsia="ru-RU"/>
        </w:rPr>
        <w:t>воспитание гармонично развитой и социально</w:t>
      </w:r>
      <w:r w:rsidRPr="009665F3">
        <w:rPr>
          <w:rFonts w:ascii="PT Astra Serif" w:eastAsiaTheme="minorEastAsia" w:hAnsi="PT Astra Serif" w:cs="Times New Roman"/>
          <w:sz w:val="27"/>
          <w:szCs w:val="27"/>
          <w:lang w:eastAsia="ru-RU"/>
        </w:rPr>
        <w:t>-</w:t>
      </w:r>
      <w:r w:rsidR="00600219" w:rsidRPr="009665F3">
        <w:rPr>
          <w:rFonts w:ascii="PT Astra Serif" w:eastAsiaTheme="minorEastAsia" w:hAnsi="PT Astra Serif" w:cs="Times New Roman"/>
          <w:sz w:val="27"/>
          <w:szCs w:val="27"/>
          <w:lang w:eastAsia="ru-RU"/>
        </w:rPr>
        <w:t>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7B5EB30B" w14:textId="1F8F76F0" w:rsidR="00600219" w:rsidRPr="009665F3" w:rsidRDefault="00600219" w:rsidP="009665F3">
      <w:pPr>
        <w:widowControl w:val="0"/>
        <w:autoSpaceDE w:val="0"/>
        <w:autoSpaceDN w:val="0"/>
        <w:adjustRightInd w:val="0"/>
        <w:spacing w:after="0" w:line="240" w:lineRule="auto"/>
        <w:ind w:firstLine="539"/>
        <w:jc w:val="both"/>
        <w:rPr>
          <w:rFonts w:ascii="PT Astra Serif" w:eastAsiaTheme="minorEastAsia" w:hAnsi="PT Astra Serif" w:cs="Times New Roman"/>
          <w:sz w:val="27"/>
          <w:szCs w:val="27"/>
          <w:lang w:eastAsia="ru-RU"/>
        </w:rPr>
      </w:pPr>
      <w:r w:rsidRPr="009665F3">
        <w:rPr>
          <w:rFonts w:ascii="PT Astra Serif" w:eastAsiaTheme="minorEastAsia" w:hAnsi="PT Astra Serif" w:cs="Times New Roman"/>
          <w:sz w:val="27"/>
          <w:szCs w:val="27"/>
          <w:lang w:eastAsia="ru-RU"/>
        </w:rPr>
        <w:t>б) решение задач</w:t>
      </w:r>
      <w:r w:rsidR="00D34CF4" w:rsidRPr="009665F3">
        <w:rPr>
          <w:rFonts w:ascii="PT Astra Serif" w:eastAsiaTheme="minorEastAsia" w:hAnsi="PT Astra Serif" w:cs="Times New Roman"/>
          <w:sz w:val="27"/>
          <w:szCs w:val="27"/>
          <w:lang w:eastAsia="ru-RU"/>
        </w:rPr>
        <w:t>, в том числе</w:t>
      </w:r>
      <w:r w:rsidRPr="009665F3">
        <w:rPr>
          <w:rFonts w:ascii="PT Astra Serif" w:eastAsiaTheme="minorEastAsia" w:hAnsi="PT Astra Serif" w:cs="Times New Roman"/>
          <w:sz w:val="27"/>
          <w:szCs w:val="27"/>
          <w:lang w:eastAsia="ru-RU"/>
        </w:rPr>
        <w:t>:</w:t>
      </w:r>
    </w:p>
    <w:p w14:paraId="7B07A268" w14:textId="02A6B607" w:rsidR="00600219" w:rsidRPr="009665F3" w:rsidRDefault="00D34CF4" w:rsidP="009665F3">
      <w:pPr>
        <w:widowControl w:val="0"/>
        <w:autoSpaceDE w:val="0"/>
        <w:autoSpaceDN w:val="0"/>
        <w:adjustRightInd w:val="0"/>
        <w:spacing w:after="0" w:line="240" w:lineRule="auto"/>
        <w:ind w:firstLine="539"/>
        <w:jc w:val="both"/>
        <w:rPr>
          <w:rFonts w:ascii="PT Astra Serif" w:eastAsiaTheme="minorEastAsia" w:hAnsi="PT Astra Serif" w:cs="Times New Roman"/>
          <w:sz w:val="27"/>
          <w:szCs w:val="27"/>
          <w:lang w:eastAsia="ru-RU"/>
        </w:rPr>
      </w:pPr>
      <w:r w:rsidRPr="009665F3">
        <w:rPr>
          <w:rFonts w:ascii="PT Astra Serif" w:eastAsiaTheme="minorEastAsia" w:hAnsi="PT Astra Serif" w:cs="Times New Roman"/>
          <w:sz w:val="27"/>
          <w:szCs w:val="27"/>
          <w:lang w:eastAsia="ru-RU"/>
        </w:rPr>
        <w:t xml:space="preserve">- </w:t>
      </w:r>
      <w:r w:rsidR="00600219" w:rsidRPr="009665F3">
        <w:rPr>
          <w:rFonts w:ascii="PT Astra Serif" w:eastAsiaTheme="minorEastAsia" w:hAnsi="PT Astra Serif" w:cs="Times New Roman"/>
          <w:sz w:val="27"/>
          <w:szCs w:val="27"/>
          <w:lang w:eastAsia="ru-RU"/>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14:paraId="6EEE61E5" w14:textId="40EC5E34" w:rsidR="00600219" w:rsidRPr="009665F3" w:rsidRDefault="00600219" w:rsidP="009665F3">
      <w:pPr>
        <w:spacing w:after="0" w:line="240" w:lineRule="auto"/>
        <w:ind w:firstLine="708"/>
        <w:jc w:val="both"/>
        <w:rPr>
          <w:rFonts w:ascii="PT Astra Serif" w:eastAsia="Times New Roman" w:hAnsi="PT Astra Serif" w:cs="Times New Roman"/>
          <w:sz w:val="27"/>
          <w:szCs w:val="27"/>
        </w:rPr>
      </w:pPr>
      <w:r w:rsidRPr="009665F3">
        <w:rPr>
          <w:rFonts w:ascii="PT Astra Serif" w:eastAsia="Times New Roman" w:hAnsi="PT Astra Serif" w:cs="Times New Roman"/>
          <w:sz w:val="27"/>
          <w:szCs w:val="27"/>
        </w:rPr>
        <w:t>Паспортом национального проекта «Образование»</w:t>
      </w:r>
      <w:r w:rsidR="0031632F" w:rsidRPr="009665F3">
        <w:rPr>
          <w:rFonts w:ascii="PT Astra Serif" w:eastAsia="Times New Roman" w:hAnsi="PT Astra Serif" w:cs="Times New Roman"/>
          <w:sz w:val="27"/>
          <w:szCs w:val="27"/>
        </w:rPr>
        <w:t xml:space="preserve">, </w:t>
      </w:r>
      <w:r w:rsidRPr="009665F3">
        <w:rPr>
          <w:rFonts w:ascii="PT Astra Serif" w:eastAsia="Times New Roman" w:hAnsi="PT Astra Serif" w:cs="Times New Roman"/>
          <w:sz w:val="27"/>
          <w:szCs w:val="27"/>
        </w:rPr>
        <w:t xml:space="preserve"> </w:t>
      </w:r>
      <w:r w:rsidR="0031632F" w:rsidRPr="009665F3">
        <w:rPr>
          <w:rFonts w:ascii="PT Astra Serif" w:eastAsia="Times New Roman" w:hAnsi="PT Astra Serif" w:cs="Times New Roman"/>
          <w:sz w:val="27"/>
          <w:szCs w:val="27"/>
        </w:rPr>
        <w:t xml:space="preserve">утверждённым  </w:t>
      </w:r>
      <w:r w:rsidRPr="009665F3">
        <w:rPr>
          <w:rFonts w:ascii="PT Astra Serif" w:eastAsia="Times New Roman" w:hAnsi="PT Astra Serif" w:cs="Times New Roman"/>
          <w:sz w:val="27"/>
          <w:szCs w:val="27"/>
        </w:rPr>
        <w:t xml:space="preserve"> </w:t>
      </w:r>
      <w:r w:rsidR="00D34CF4" w:rsidRPr="009665F3">
        <w:rPr>
          <w:rFonts w:ascii="PT Astra Serif" w:eastAsia="Times New Roman" w:hAnsi="PT Astra Serif" w:cs="Times New Roman"/>
          <w:sz w:val="27"/>
          <w:szCs w:val="27"/>
        </w:rPr>
        <w:t>п</w:t>
      </w:r>
      <w:r w:rsidRPr="009665F3">
        <w:rPr>
          <w:rFonts w:ascii="PT Astra Serif" w:eastAsia="Times New Roman" w:hAnsi="PT Astra Serif" w:cs="Times New Roman"/>
          <w:sz w:val="27"/>
          <w:szCs w:val="27"/>
        </w:rPr>
        <w:t xml:space="preserve">резидиумом Совета при Президенте </w:t>
      </w:r>
      <w:r w:rsidR="00D34CF4" w:rsidRPr="009665F3">
        <w:rPr>
          <w:rFonts w:ascii="PT Astra Serif" w:eastAsiaTheme="minorEastAsia" w:hAnsi="PT Astra Serif" w:cs="Times New Roman"/>
          <w:sz w:val="27"/>
          <w:szCs w:val="27"/>
          <w:lang w:eastAsia="ru-RU"/>
        </w:rPr>
        <w:t>Российской Федерации</w:t>
      </w:r>
      <w:r w:rsidRPr="009665F3">
        <w:rPr>
          <w:rFonts w:ascii="PT Astra Serif" w:eastAsia="Times New Roman" w:hAnsi="PT Astra Serif" w:cs="Times New Roman"/>
          <w:sz w:val="27"/>
          <w:szCs w:val="27"/>
        </w:rPr>
        <w:t xml:space="preserve"> по стратегическому развитию и национальным проектам</w:t>
      </w:r>
      <w:r w:rsidR="00D34CF4" w:rsidRPr="009665F3">
        <w:rPr>
          <w:rFonts w:ascii="PT Astra Serif" w:eastAsia="Times New Roman" w:hAnsi="PT Astra Serif" w:cs="Times New Roman"/>
          <w:sz w:val="27"/>
          <w:szCs w:val="27"/>
        </w:rPr>
        <w:t xml:space="preserve"> (</w:t>
      </w:r>
      <w:r w:rsidRPr="009665F3">
        <w:rPr>
          <w:rFonts w:ascii="PT Astra Serif" w:eastAsia="Times New Roman" w:hAnsi="PT Astra Serif" w:cs="Times New Roman"/>
          <w:sz w:val="27"/>
          <w:szCs w:val="27"/>
        </w:rPr>
        <w:t>протокол от 24.12.2018 № 16</w:t>
      </w:r>
      <w:r w:rsidR="00D34CF4" w:rsidRPr="009665F3">
        <w:rPr>
          <w:rFonts w:ascii="PT Astra Serif" w:eastAsia="Times New Roman" w:hAnsi="PT Astra Serif" w:cs="Times New Roman"/>
          <w:sz w:val="27"/>
          <w:szCs w:val="27"/>
        </w:rPr>
        <w:t>),</w:t>
      </w:r>
      <w:r w:rsidRPr="009665F3">
        <w:rPr>
          <w:rFonts w:ascii="PT Astra Serif" w:eastAsia="Times New Roman" w:hAnsi="PT Astra Serif" w:cs="Times New Roman"/>
          <w:sz w:val="27"/>
          <w:szCs w:val="27"/>
        </w:rPr>
        <w:t xml:space="preserve"> определено, что в целях выполнения задачи из Указа Президента </w:t>
      </w:r>
      <w:r w:rsidR="00D34CF4" w:rsidRPr="009665F3">
        <w:rPr>
          <w:rFonts w:ascii="PT Astra Serif" w:eastAsia="Times New Roman" w:hAnsi="PT Astra Serif" w:cs="Times New Roman"/>
          <w:sz w:val="27"/>
          <w:szCs w:val="27"/>
        </w:rPr>
        <w:t>РФ №204</w:t>
      </w:r>
      <w:r w:rsidRPr="009665F3">
        <w:rPr>
          <w:rFonts w:ascii="PT Astra Serif" w:eastAsia="Times New Roman" w:hAnsi="PT Astra Serif" w:cs="Times New Roman"/>
          <w:sz w:val="27"/>
          <w:szCs w:val="27"/>
        </w:rPr>
        <w:t xml:space="preserve">: </w:t>
      </w:r>
      <w:r w:rsidR="00D34CF4" w:rsidRPr="009665F3">
        <w:rPr>
          <w:rFonts w:ascii="PT Astra Serif" w:eastAsia="Times New Roman" w:hAnsi="PT Astra Serif" w:cs="Times New Roman"/>
          <w:sz w:val="27"/>
          <w:szCs w:val="27"/>
        </w:rPr>
        <w:t>«</w:t>
      </w:r>
      <w:r w:rsidRPr="009665F3">
        <w:rPr>
          <w:rFonts w:ascii="PT Astra Serif" w:eastAsia="Times New Roman" w:hAnsi="PT Astra Serif" w:cs="Times New Roman"/>
          <w:sz w:val="27"/>
          <w:szCs w:val="27"/>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в 2019 году</w:t>
      </w:r>
      <w:r w:rsidR="00D34CF4" w:rsidRPr="009665F3">
        <w:rPr>
          <w:rFonts w:ascii="PT Astra Serif" w:eastAsia="Times New Roman" w:hAnsi="PT Astra Serif" w:cs="Times New Roman"/>
          <w:sz w:val="27"/>
          <w:szCs w:val="27"/>
        </w:rPr>
        <w:t xml:space="preserve">, </w:t>
      </w:r>
      <w:r w:rsidRPr="009665F3">
        <w:rPr>
          <w:rFonts w:ascii="PT Astra Serif" w:eastAsia="Times New Roman" w:hAnsi="PT Astra Serif" w:cs="Times New Roman"/>
          <w:sz w:val="27"/>
          <w:szCs w:val="27"/>
        </w:rPr>
        <w:t xml:space="preserve">в рамках реализации </w:t>
      </w:r>
      <w:r w:rsidRPr="009665F3">
        <w:rPr>
          <w:rFonts w:ascii="PT Astra Serif" w:hAnsi="PT Astra Serif" w:cs="Times New Roman"/>
          <w:sz w:val="27"/>
          <w:szCs w:val="27"/>
        </w:rPr>
        <w:t>Федерального проекта «Современная школа»</w:t>
      </w:r>
      <w:r w:rsidR="00D34CF4" w:rsidRPr="009665F3">
        <w:rPr>
          <w:rFonts w:ascii="PT Astra Serif" w:hAnsi="PT Astra Serif" w:cs="Times New Roman"/>
          <w:sz w:val="27"/>
          <w:szCs w:val="27"/>
        </w:rPr>
        <w:t>,</w:t>
      </w:r>
      <w:r w:rsidRPr="009665F3">
        <w:rPr>
          <w:rFonts w:ascii="PT Astra Serif" w:hAnsi="PT Astra Serif" w:cs="Times New Roman"/>
          <w:sz w:val="27"/>
          <w:szCs w:val="27"/>
        </w:rPr>
        <w:t xml:space="preserve"> д</w:t>
      </w:r>
      <w:r w:rsidRPr="009665F3">
        <w:rPr>
          <w:rFonts w:ascii="PT Astra Serif" w:eastAsia="Times New Roman" w:hAnsi="PT Astra Serif" w:cs="Times New Roman"/>
          <w:sz w:val="27"/>
          <w:szCs w:val="27"/>
        </w:rPr>
        <w:t>олжен быть достигнут</w:t>
      </w:r>
      <w:r w:rsidR="00A83F91" w:rsidRPr="009665F3">
        <w:rPr>
          <w:rFonts w:ascii="PT Astra Serif" w:eastAsia="Times New Roman" w:hAnsi="PT Astra Serif" w:cs="Times New Roman"/>
          <w:sz w:val="27"/>
          <w:szCs w:val="27"/>
        </w:rPr>
        <w:t>,</w:t>
      </w:r>
      <w:r w:rsidRPr="009665F3">
        <w:rPr>
          <w:rFonts w:ascii="PT Astra Serif" w:eastAsia="Times New Roman" w:hAnsi="PT Astra Serif" w:cs="Times New Roman"/>
          <w:sz w:val="27"/>
          <w:szCs w:val="27"/>
        </w:rPr>
        <w:t xml:space="preserve"> в числе прочих</w:t>
      </w:r>
      <w:r w:rsidR="00A83F91" w:rsidRPr="009665F3">
        <w:rPr>
          <w:rFonts w:ascii="PT Astra Serif" w:eastAsia="Times New Roman" w:hAnsi="PT Astra Serif" w:cs="Times New Roman"/>
          <w:sz w:val="27"/>
          <w:szCs w:val="27"/>
        </w:rPr>
        <w:t>,</w:t>
      </w:r>
      <w:r w:rsidRPr="009665F3">
        <w:rPr>
          <w:rFonts w:ascii="PT Astra Serif" w:eastAsia="Times New Roman" w:hAnsi="PT Astra Serif" w:cs="Times New Roman"/>
          <w:sz w:val="27"/>
          <w:szCs w:val="27"/>
        </w:rPr>
        <w:t xml:space="preserve"> следующий результат:</w:t>
      </w:r>
    </w:p>
    <w:p w14:paraId="5B1618CE" w14:textId="46E6D6F1" w:rsidR="0031632F" w:rsidRPr="009665F3" w:rsidRDefault="00600219" w:rsidP="009665F3">
      <w:pPr>
        <w:spacing w:after="0" w:line="240" w:lineRule="auto"/>
        <w:jc w:val="both"/>
        <w:rPr>
          <w:rFonts w:ascii="PT Astra Serif" w:hAnsi="PT Astra Serif" w:cs="Times New Roman"/>
          <w:sz w:val="27"/>
          <w:szCs w:val="27"/>
        </w:rPr>
      </w:pPr>
      <w:r w:rsidRPr="009665F3">
        <w:rPr>
          <w:rFonts w:ascii="PT Astra Serif" w:hAnsi="PT Astra Serif" w:cs="Times New Roman"/>
          <w:sz w:val="27"/>
          <w:szCs w:val="27"/>
        </w:rPr>
        <w:tab/>
        <w:t>- не менее чем в 2 тыс. школ не менее чем в 10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100 тыс. детей</w:t>
      </w:r>
      <w:r w:rsidR="00D34CF4" w:rsidRPr="009665F3">
        <w:rPr>
          <w:rFonts w:ascii="PT Astra Serif" w:hAnsi="PT Astra Serif" w:cs="Times New Roman"/>
          <w:sz w:val="27"/>
          <w:szCs w:val="27"/>
        </w:rPr>
        <w:t>.</w:t>
      </w:r>
    </w:p>
    <w:p w14:paraId="7340C2FD" w14:textId="69FB62CD" w:rsidR="00FD279E" w:rsidRPr="009665F3" w:rsidRDefault="00EA13AF" w:rsidP="009665F3">
      <w:pPr>
        <w:tabs>
          <w:tab w:val="left" w:pos="0"/>
        </w:tabs>
        <w:spacing w:after="0" w:line="240" w:lineRule="auto"/>
        <w:jc w:val="both"/>
        <w:rPr>
          <w:rFonts w:ascii="PT Astra Serif" w:eastAsia="Calibri" w:hAnsi="PT Astra Serif" w:cs="Times New Roman"/>
          <w:bCs/>
          <w:sz w:val="27"/>
          <w:szCs w:val="27"/>
        </w:rPr>
      </w:pPr>
      <w:r w:rsidRPr="009665F3">
        <w:rPr>
          <w:rFonts w:ascii="PT Astra Serif" w:eastAsia="Calibri" w:hAnsi="PT Astra Serif" w:cs="Times New Roman"/>
          <w:bCs/>
          <w:sz w:val="27"/>
          <w:szCs w:val="27"/>
        </w:rPr>
        <w:tab/>
      </w:r>
      <w:r w:rsidR="00FD279E" w:rsidRPr="009665F3">
        <w:rPr>
          <w:rFonts w:ascii="PT Astra Serif" w:eastAsia="Calibri" w:hAnsi="PT Astra Serif" w:cs="Times New Roman"/>
          <w:bCs/>
          <w:sz w:val="27"/>
          <w:szCs w:val="27"/>
        </w:rPr>
        <w:t xml:space="preserve"> </w:t>
      </w:r>
    </w:p>
    <w:p w14:paraId="16854A6A" w14:textId="37574946" w:rsidR="00FD279E" w:rsidRPr="009665F3" w:rsidRDefault="00FD279E" w:rsidP="009665F3">
      <w:pPr>
        <w:widowControl w:val="0"/>
        <w:autoSpaceDE w:val="0"/>
        <w:autoSpaceDN w:val="0"/>
        <w:adjustRightInd w:val="0"/>
        <w:spacing w:after="0" w:line="240" w:lineRule="auto"/>
        <w:jc w:val="both"/>
        <w:rPr>
          <w:rFonts w:ascii="PT Astra Serif" w:eastAsia="DengXian" w:hAnsi="PT Astra Serif" w:cs="Times New Roman"/>
          <w:sz w:val="27"/>
          <w:szCs w:val="27"/>
          <w:lang w:eastAsia="ru-RU"/>
        </w:rPr>
      </w:pPr>
      <w:r w:rsidRPr="009665F3">
        <w:rPr>
          <w:rFonts w:ascii="PT Astra Serif" w:eastAsia="DengXian" w:hAnsi="PT Astra Serif" w:cs="Times New Roman"/>
          <w:sz w:val="27"/>
          <w:szCs w:val="27"/>
          <w:lang w:eastAsia="ru-RU"/>
        </w:rPr>
        <w:t xml:space="preserve">       </w:t>
      </w:r>
      <w:r w:rsidRPr="009665F3">
        <w:rPr>
          <w:rFonts w:ascii="PT Astra Serif" w:eastAsia="DengXian" w:hAnsi="PT Astra Serif" w:cs="Times New Roman"/>
          <w:bCs/>
          <w:iCs/>
          <w:sz w:val="27"/>
          <w:szCs w:val="27"/>
          <w:lang w:eastAsia="ru-RU"/>
        </w:rPr>
        <w:t xml:space="preserve">  </w:t>
      </w:r>
      <w:r w:rsidRPr="009665F3">
        <w:rPr>
          <w:rFonts w:ascii="PT Astra Serif" w:eastAsia="DengXian" w:hAnsi="PT Astra Serif" w:cs="Times New Roman"/>
          <w:b/>
          <w:bCs/>
          <w:iCs/>
          <w:sz w:val="27"/>
          <w:szCs w:val="27"/>
          <w:lang w:eastAsia="ru-RU"/>
        </w:rPr>
        <w:t>Целью</w:t>
      </w:r>
      <w:r w:rsidRPr="009665F3">
        <w:rPr>
          <w:rFonts w:ascii="PT Astra Serif" w:eastAsia="DengXian" w:hAnsi="PT Astra Serif" w:cs="Times New Roman"/>
          <w:bCs/>
          <w:iCs/>
          <w:sz w:val="27"/>
          <w:szCs w:val="27"/>
          <w:lang w:eastAsia="ru-RU"/>
        </w:rPr>
        <w:t xml:space="preserve"> реализации</w:t>
      </w:r>
      <w:r w:rsidRPr="009665F3">
        <w:rPr>
          <w:rFonts w:ascii="PT Astra Serif" w:eastAsia="DengXian" w:hAnsi="PT Astra Serif" w:cs="Times New Roman"/>
          <w:sz w:val="27"/>
          <w:szCs w:val="27"/>
          <w:lang w:eastAsia="ru-RU"/>
        </w:rPr>
        <w:t xml:space="preserve"> Государственной программы </w:t>
      </w:r>
      <w:r w:rsidR="00D34CF4" w:rsidRPr="009665F3">
        <w:rPr>
          <w:rFonts w:ascii="PT Astra Serif" w:eastAsia="Calibri" w:hAnsi="PT Astra Serif" w:cs="Times New Roman"/>
          <w:bCs/>
          <w:sz w:val="27"/>
          <w:szCs w:val="27"/>
        </w:rPr>
        <w:t xml:space="preserve">Ульяновской области «Развитие и модернизация образования в Ульяновской области на 2014 - 2024 годы», </w:t>
      </w:r>
      <w:r w:rsidR="00D34CF4" w:rsidRPr="009665F3">
        <w:rPr>
          <w:rFonts w:ascii="PT Astra Serif" w:eastAsia="Calibri" w:hAnsi="PT Astra Serif" w:cs="Times New Roman"/>
          <w:bCs/>
          <w:sz w:val="27"/>
          <w:szCs w:val="27"/>
        </w:rPr>
        <w:lastRenderedPageBreak/>
        <w:t xml:space="preserve">утвержденной Постановлением Правительства Ульяновской области  от 11.09.2013 № 37/407-П (далее – Государственная программа), </w:t>
      </w:r>
      <w:r w:rsidR="00A72BE9" w:rsidRPr="009665F3">
        <w:rPr>
          <w:rFonts w:ascii="PT Astra Serif" w:eastAsia="DengXian" w:hAnsi="PT Astra Serif" w:cs="Times New Roman"/>
          <w:sz w:val="27"/>
          <w:szCs w:val="27"/>
          <w:lang w:eastAsia="ru-RU"/>
        </w:rPr>
        <w:t>является</w:t>
      </w:r>
      <w:r w:rsidR="00D07B9E" w:rsidRPr="009665F3">
        <w:rPr>
          <w:rFonts w:ascii="PT Astra Serif" w:eastAsia="DengXian" w:hAnsi="PT Astra Serif" w:cs="Times New Roman"/>
          <w:sz w:val="27"/>
          <w:szCs w:val="27"/>
          <w:lang w:eastAsia="ru-RU"/>
        </w:rPr>
        <w:t xml:space="preserve"> </w:t>
      </w:r>
      <w:r w:rsidRPr="009665F3">
        <w:rPr>
          <w:rFonts w:ascii="PT Astra Serif" w:eastAsia="DengXian" w:hAnsi="PT Astra Serif" w:cs="Times New Roman"/>
          <w:sz w:val="27"/>
          <w:szCs w:val="27"/>
          <w:lang w:eastAsia="ru-RU"/>
        </w:rPr>
        <w:t>комплексное и эффективное развитие системы образования в Ульяновской области, обеспечивающее повышение качества образования.</w:t>
      </w:r>
    </w:p>
    <w:p w14:paraId="0EA2333C" w14:textId="65889801" w:rsidR="008735FC" w:rsidRPr="009665F3" w:rsidRDefault="00FD279E" w:rsidP="009665F3">
      <w:pPr>
        <w:widowControl w:val="0"/>
        <w:autoSpaceDE w:val="0"/>
        <w:autoSpaceDN w:val="0"/>
        <w:adjustRightInd w:val="0"/>
        <w:spacing w:after="0" w:line="240" w:lineRule="auto"/>
        <w:jc w:val="both"/>
        <w:rPr>
          <w:rFonts w:ascii="PT Astra Serif" w:eastAsia="DengXian" w:hAnsi="PT Astra Serif" w:cs="Times New Roman"/>
          <w:sz w:val="27"/>
          <w:szCs w:val="27"/>
          <w:lang w:eastAsia="ru-RU"/>
        </w:rPr>
      </w:pPr>
      <w:r w:rsidRPr="009665F3">
        <w:rPr>
          <w:rFonts w:ascii="PT Astra Serif" w:eastAsia="DengXian" w:hAnsi="PT Astra Serif" w:cs="Times New Roman"/>
          <w:sz w:val="27"/>
          <w:szCs w:val="27"/>
          <w:lang w:eastAsia="ru-RU"/>
        </w:rPr>
        <w:tab/>
      </w:r>
      <w:r w:rsidR="004D3452" w:rsidRPr="009665F3">
        <w:rPr>
          <w:rFonts w:ascii="PT Astra Serif" w:eastAsia="DengXian" w:hAnsi="PT Astra Serif" w:cs="Times New Roman"/>
          <w:sz w:val="27"/>
          <w:szCs w:val="27"/>
          <w:lang w:eastAsia="ru-RU"/>
        </w:rPr>
        <w:t xml:space="preserve">В составе Государственной программы, в целях обеспечения государственных гарантий реализации прав детей на получение общедоступного и бесплатного общего образования в соответствии с ФГОС, утверждена </w:t>
      </w:r>
      <w:r w:rsidRPr="009665F3">
        <w:rPr>
          <w:rFonts w:ascii="PT Astra Serif" w:eastAsia="DengXian" w:hAnsi="PT Astra Serif" w:cs="Times New Roman"/>
          <w:sz w:val="27"/>
          <w:szCs w:val="27"/>
          <w:lang w:eastAsia="ru-RU"/>
        </w:rPr>
        <w:t>подпрограмм</w:t>
      </w:r>
      <w:r w:rsidR="004D3452" w:rsidRPr="009665F3">
        <w:rPr>
          <w:rFonts w:ascii="PT Astra Serif" w:eastAsia="DengXian" w:hAnsi="PT Astra Serif" w:cs="Times New Roman"/>
          <w:sz w:val="27"/>
          <w:szCs w:val="27"/>
          <w:lang w:eastAsia="ru-RU"/>
        </w:rPr>
        <w:t>а</w:t>
      </w:r>
      <w:r w:rsidRPr="009665F3">
        <w:rPr>
          <w:rFonts w:ascii="PT Astra Serif" w:eastAsia="DengXian" w:hAnsi="PT Astra Serif" w:cs="Times New Roman"/>
          <w:sz w:val="27"/>
          <w:szCs w:val="27"/>
          <w:lang w:eastAsia="ru-RU"/>
        </w:rPr>
        <w:t xml:space="preserve"> «Развитие общего образования детей в Ульяновской области»</w:t>
      </w:r>
      <w:r w:rsidR="004D3452" w:rsidRPr="009665F3">
        <w:rPr>
          <w:rFonts w:ascii="PT Astra Serif" w:eastAsia="DengXian" w:hAnsi="PT Astra Serif" w:cs="Times New Roman"/>
          <w:sz w:val="27"/>
          <w:szCs w:val="27"/>
          <w:lang w:eastAsia="ru-RU"/>
        </w:rPr>
        <w:t xml:space="preserve"> (далее – Подпрограмма). Данной Подпрограммой</w:t>
      </w:r>
      <w:r w:rsidRPr="009665F3">
        <w:rPr>
          <w:rFonts w:ascii="PT Astra Serif" w:eastAsia="DengXian" w:hAnsi="PT Astra Serif" w:cs="Times New Roman"/>
          <w:sz w:val="27"/>
          <w:szCs w:val="27"/>
          <w:lang w:eastAsia="ru-RU"/>
        </w:rPr>
        <w:t xml:space="preserve"> </w:t>
      </w:r>
      <w:r w:rsidR="004D3452" w:rsidRPr="009665F3">
        <w:rPr>
          <w:rFonts w:ascii="PT Astra Serif" w:eastAsia="DengXian" w:hAnsi="PT Astra Serif" w:cs="Times New Roman"/>
          <w:sz w:val="27"/>
          <w:szCs w:val="27"/>
          <w:lang w:eastAsia="ru-RU"/>
        </w:rPr>
        <w:t xml:space="preserve">предусматривается реализация </w:t>
      </w:r>
      <w:r w:rsidRPr="009665F3">
        <w:rPr>
          <w:rFonts w:ascii="PT Astra Serif" w:eastAsia="DengXian" w:hAnsi="PT Astra Serif" w:cs="Times New Roman"/>
          <w:sz w:val="27"/>
          <w:szCs w:val="27"/>
          <w:lang w:eastAsia="ru-RU"/>
        </w:rPr>
        <w:t>мероприяти</w:t>
      </w:r>
      <w:r w:rsidR="004D3452" w:rsidRPr="009665F3">
        <w:rPr>
          <w:rFonts w:ascii="PT Astra Serif" w:eastAsia="DengXian" w:hAnsi="PT Astra Serif" w:cs="Times New Roman"/>
          <w:sz w:val="27"/>
          <w:szCs w:val="27"/>
          <w:lang w:eastAsia="ru-RU"/>
        </w:rPr>
        <w:t>я</w:t>
      </w:r>
      <w:r w:rsidR="00B207D7" w:rsidRPr="009665F3">
        <w:rPr>
          <w:rFonts w:ascii="PT Astra Serif" w:eastAsia="DengXian" w:hAnsi="PT Astra Serif" w:cs="Times New Roman"/>
          <w:sz w:val="27"/>
          <w:szCs w:val="27"/>
          <w:lang w:eastAsia="ru-RU"/>
        </w:rPr>
        <w:t xml:space="preserve"> «</w:t>
      </w:r>
      <w:r w:rsidR="00B207D7" w:rsidRPr="009665F3">
        <w:rPr>
          <w:rFonts w:ascii="PT Astra Serif" w:eastAsia="DengXian" w:hAnsi="PT Astra Serif" w:cs="Times New Roman"/>
          <w:iCs/>
          <w:sz w:val="27"/>
          <w:szCs w:val="27"/>
          <w:lang w:eastAsia="ru-RU"/>
        </w:rPr>
        <w:t>Обновление материально-технической базы для формирования у обучающихся современных технологических и гуманитарных навыков</w:t>
      </w:r>
      <w:r w:rsidR="004D3452" w:rsidRPr="009665F3">
        <w:rPr>
          <w:rFonts w:ascii="PT Astra Serif" w:eastAsia="DengXian" w:hAnsi="PT Astra Serif" w:cs="Times New Roman"/>
          <w:iCs/>
          <w:sz w:val="27"/>
          <w:szCs w:val="27"/>
          <w:lang w:eastAsia="ru-RU"/>
        </w:rPr>
        <w:t>».</w:t>
      </w:r>
      <w:r w:rsidRPr="009665F3">
        <w:rPr>
          <w:rFonts w:ascii="PT Astra Serif" w:eastAsia="DengXian" w:hAnsi="PT Astra Serif" w:cs="Times New Roman"/>
          <w:sz w:val="27"/>
          <w:szCs w:val="27"/>
          <w:lang w:eastAsia="ru-RU"/>
        </w:rPr>
        <w:t xml:space="preserve"> </w:t>
      </w:r>
      <w:r w:rsidR="004D3452" w:rsidRPr="009665F3">
        <w:rPr>
          <w:rFonts w:ascii="PT Astra Serif" w:eastAsia="DengXian" w:hAnsi="PT Astra Serif" w:cs="Times New Roman"/>
          <w:sz w:val="27"/>
          <w:szCs w:val="27"/>
          <w:lang w:eastAsia="ru-RU"/>
        </w:rPr>
        <w:t xml:space="preserve"> </w:t>
      </w:r>
    </w:p>
    <w:p w14:paraId="01C4B026" w14:textId="163FD6E0" w:rsidR="00FD279E" w:rsidRPr="009665F3" w:rsidRDefault="008735FC" w:rsidP="009665F3">
      <w:pPr>
        <w:widowControl w:val="0"/>
        <w:autoSpaceDE w:val="0"/>
        <w:autoSpaceDN w:val="0"/>
        <w:adjustRightInd w:val="0"/>
        <w:spacing w:after="0" w:line="240" w:lineRule="auto"/>
        <w:ind w:firstLine="708"/>
        <w:jc w:val="both"/>
        <w:rPr>
          <w:rFonts w:ascii="PT Astra Serif" w:eastAsia="DengXian" w:hAnsi="PT Astra Serif" w:cs="Times New Roman"/>
          <w:sz w:val="27"/>
          <w:szCs w:val="27"/>
          <w:lang w:eastAsia="ru-RU"/>
        </w:rPr>
      </w:pPr>
      <w:r w:rsidRPr="009665F3">
        <w:rPr>
          <w:rFonts w:ascii="PT Astra Serif" w:eastAsia="DengXian" w:hAnsi="PT Astra Serif" w:cs="Times New Roman"/>
          <w:sz w:val="27"/>
          <w:szCs w:val="27"/>
          <w:lang w:eastAsia="ru-RU"/>
        </w:rPr>
        <w:t>С 2019 года</w:t>
      </w:r>
      <w:r w:rsidR="002136C2" w:rsidRPr="009665F3">
        <w:rPr>
          <w:rFonts w:ascii="PT Astra Serif" w:eastAsia="DengXian" w:hAnsi="PT Astra Serif" w:cs="Times New Roman"/>
          <w:sz w:val="27"/>
          <w:szCs w:val="27"/>
          <w:lang w:eastAsia="ru-RU"/>
        </w:rPr>
        <w:t>,</w:t>
      </w:r>
      <w:r w:rsidR="00FD279E" w:rsidRPr="009665F3">
        <w:rPr>
          <w:rFonts w:ascii="PT Astra Serif" w:eastAsia="DengXian" w:hAnsi="PT Astra Serif" w:cs="Times New Roman"/>
          <w:sz w:val="27"/>
          <w:szCs w:val="27"/>
          <w:lang w:eastAsia="ru-RU"/>
        </w:rPr>
        <w:t xml:space="preserve"> </w:t>
      </w:r>
      <w:r w:rsidRPr="009665F3">
        <w:rPr>
          <w:rFonts w:ascii="PT Astra Serif" w:eastAsia="DengXian" w:hAnsi="PT Astra Serif" w:cs="Times New Roman"/>
          <w:sz w:val="27"/>
          <w:szCs w:val="27"/>
          <w:lang w:eastAsia="ru-RU"/>
        </w:rPr>
        <w:t xml:space="preserve">в </w:t>
      </w:r>
      <w:r w:rsidR="00FD279E" w:rsidRPr="009665F3">
        <w:rPr>
          <w:rFonts w:ascii="PT Astra Serif" w:eastAsia="DengXian" w:hAnsi="PT Astra Serif" w:cs="Times New Roman"/>
          <w:sz w:val="27"/>
          <w:szCs w:val="27"/>
          <w:lang w:eastAsia="ru-RU"/>
        </w:rPr>
        <w:t xml:space="preserve">рамках </w:t>
      </w:r>
      <w:r w:rsidR="002136C2" w:rsidRPr="009665F3">
        <w:rPr>
          <w:rFonts w:ascii="PT Astra Serif" w:eastAsia="DengXian" w:hAnsi="PT Astra Serif" w:cs="Times New Roman"/>
          <w:sz w:val="27"/>
          <w:szCs w:val="27"/>
          <w:lang w:eastAsia="ru-RU"/>
        </w:rPr>
        <w:t>П</w:t>
      </w:r>
      <w:r w:rsidR="00FD279E" w:rsidRPr="009665F3">
        <w:rPr>
          <w:rFonts w:ascii="PT Astra Serif" w:eastAsia="DengXian" w:hAnsi="PT Astra Serif" w:cs="Times New Roman"/>
          <w:sz w:val="27"/>
          <w:szCs w:val="27"/>
          <w:lang w:eastAsia="ru-RU"/>
        </w:rPr>
        <w:t>одпрограммы</w:t>
      </w:r>
      <w:r w:rsidR="002136C2" w:rsidRPr="009665F3">
        <w:rPr>
          <w:rFonts w:ascii="PT Astra Serif" w:eastAsia="DengXian" w:hAnsi="PT Astra Serif" w:cs="Times New Roman"/>
          <w:sz w:val="27"/>
          <w:szCs w:val="27"/>
          <w:lang w:eastAsia="ru-RU"/>
        </w:rPr>
        <w:t>,</w:t>
      </w:r>
      <w:r w:rsidR="00FD279E" w:rsidRPr="009665F3">
        <w:rPr>
          <w:rFonts w:ascii="PT Astra Serif" w:eastAsia="DengXian" w:hAnsi="PT Astra Serif" w:cs="Times New Roman"/>
          <w:sz w:val="27"/>
          <w:szCs w:val="27"/>
          <w:lang w:eastAsia="ru-RU"/>
        </w:rPr>
        <w:t xml:space="preserve"> </w:t>
      </w:r>
      <w:r w:rsidRPr="009665F3">
        <w:rPr>
          <w:rFonts w:ascii="PT Astra Serif" w:eastAsia="DengXian" w:hAnsi="PT Astra Serif" w:cs="Times New Roman"/>
          <w:sz w:val="27"/>
          <w:szCs w:val="27"/>
          <w:lang w:eastAsia="ru-RU"/>
        </w:rPr>
        <w:t xml:space="preserve">начата реализация регионального  </w:t>
      </w:r>
      <w:r w:rsidR="00FD279E" w:rsidRPr="009665F3">
        <w:rPr>
          <w:rFonts w:ascii="PT Astra Serif" w:eastAsia="DengXian" w:hAnsi="PT Astra Serif" w:cs="Times New Roman"/>
          <w:sz w:val="27"/>
          <w:szCs w:val="27"/>
          <w:lang w:eastAsia="ru-RU"/>
        </w:rPr>
        <w:t xml:space="preserve"> проект</w:t>
      </w:r>
      <w:r w:rsidRPr="009665F3">
        <w:rPr>
          <w:rFonts w:ascii="PT Astra Serif" w:eastAsia="DengXian" w:hAnsi="PT Astra Serif" w:cs="Times New Roman"/>
          <w:sz w:val="27"/>
          <w:szCs w:val="27"/>
          <w:lang w:eastAsia="ru-RU"/>
        </w:rPr>
        <w:t>а</w:t>
      </w:r>
      <w:r w:rsidR="00FD279E" w:rsidRPr="009665F3">
        <w:rPr>
          <w:rFonts w:ascii="PT Astra Serif" w:eastAsia="DengXian" w:hAnsi="PT Astra Serif" w:cs="Times New Roman"/>
          <w:sz w:val="27"/>
          <w:szCs w:val="27"/>
          <w:lang w:eastAsia="ru-RU"/>
        </w:rPr>
        <w:t xml:space="preserve"> «Современная школа», </w:t>
      </w:r>
      <w:r w:rsidRPr="009665F3">
        <w:rPr>
          <w:rFonts w:ascii="PT Astra Serif" w:eastAsia="DengXian" w:hAnsi="PT Astra Serif" w:cs="Times New Roman"/>
          <w:sz w:val="27"/>
          <w:szCs w:val="27"/>
          <w:lang w:eastAsia="ru-RU"/>
        </w:rPr>
        <w:t>направленного на достижение целей федерального проекта</w:t>
      </w:r>
      <w:r w:rsidR="002136C2" w:rsidRPr="009665F3">
        <w:rPr>
          <w:rFonts w:ascii="PT Astra Serif" w:eastAsia="DengXian" w:hAnsi="PT Astra Serif" w:cs="Times New Roman"/>
          <w:sz w:val="27"/>
          <w:szCs w:val="27"/>
          <w:lang w:eastAsia="ru-RU"/>
        </w:rPr>
        <w:t>. О</w:t>
      </w:r>
      <w:r w:rsidR="00FD279E" w:rsidRPr="009665F3">
        <w:rPr>
          <w:rFonts w:ascii="PT Astra Serif" w:eastAsia="DengXian" w:hAnsi="PT Astra Serif" w:cs="Times New Roman"/>
          <w:sz w:val="27"/>
          <w:szCs w:val="27"/>
          <w:lang w:eastAsia="ru-RU"/>
        </w:rPr>
        <w:t xml:space="preserve">сновной целью </w:t>
      </w:r>
      <w:r w:rsidR="002136C2" w:rsidRPr="009665F3">
        <w:rPr>
          <w:rFonts w:ascii="PT Astra Serif" w:eastAsia="DengXian" w:hAnsi="PT Astra Serif" w:cs="Times New Roman"/>
          <w:sz w:val="27"/>
          <w:szCs w:val="27"/>
          <w:lang w:eastAsia="ru-RU"/>
        </w:rPr>
        <w:t xml:space="preserve">регионального   проекта «Современная школа» </w:t>
      </w:r>
      <w:r w:rsidR="00FD279E" w:rsidRPr="009665F3">
        <w:rPr>
          <w:rFonts w:ascii="PT Astra Serif" w:eastAsia="DengXian" w:hAnsi="PT Astra Serif" w:cs="Times New Roman"/>
          <w:sz w:val="27"/>
          <w:szCs w:val="27"/>
          <w:lang w:eastAsia="ru-RU"/>
        </w:rPr>
        <w:t>явля</w:t>
      </w:r>
      <w:r w:rsidRPr="009665F3">
        <w:rPr>
          <w:rFonts w:ascii="PT Astra Serif" w:eastAsia="DengXian" w:hAnsi="PT Astra Serif" w:cs="Times New Roman"/>
          <w:sz w:val="27"/>
          <w:szCs w:val="27"/>
          <w:lang w:eastAsia="ru-RU"/>
        </w:rPr>
        <w:t xml:space="preserve">ется </w:t>
      </w:r>
      <w:r w:rsidR="00FD279E" w:rsidRPr="009665F3">
        <w:rPr>
          <w:rFonts w:ascii="PT Astra Serif" w:eastAsia="DengXian" w:hAnsi="PT Astra Serif" w:cs="Times New Roman"/>
          <w:sz w:val="27"/>
          <w:szCs w:val="27"/>
          <w:lang w:eastAsia="ru-RU"/>
        </w:rPr>
        <w:t xml:space="preserve"> вхождение Ульяновской области в число ведущих субъектов Российской Федерации по качеству общего образования</w:t>
      </w:r>
      <w:r w:rsidR="002136C2" w:rsidRPr="009665F3">
        <w:rPr>
          <w:rFonts w:ascii="PT Astra Serif" w:eastAsia="DengXian" w:hAnsi="PT Astra Serif" w:cs="Times New Roman"/>
          <w:sz w:val="27"/>
          <w:szCs w:val="27"/>
          <w:lang w:eastAsia="ru-RU"/>
        </w:rPr>
        <w:t>,</w:t>
      </w:r>
      <w:r w:rsidR="00FD279E" w:rsidRPr="009665F3">
        <w:rPr>
          <w:rFonts w:ascii="PT Astra Serif" w:eastAsia="DengXian" w:hAnsi="PT Astra Serif" w:cs="Times New Roman"/>
          <w:sz w:val="27"/>
          <w:szCs w:val="27"/>
          <w:lang w:eastAsia="ru-RU"/>
        </w:rPr>
        <w:t xml:space="preserve"> посредством обновления содержания и технологий преподавания общеобразовательных программ, вовлечения всех участников системы образования (обучающихся, педагогических работников, родителей (законных представителей), работодателей и представителей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w:t>
      </w:r>
    </w:p>
    <w:p w14:paraId="48D4CC89" w14:textId="4A7C60CB" w:rsidR="00FD279E" w:rsidRPr="009665F3" w:rsidRDefault="002F2AA2" w:rsidP="009665F3">
      <w:pPr>
        <w:widowControl w:val="0"/>
        <w:autoSpaceDE w:val="0"/>
        <w:autoSpaceDN w:val="0"/>
        <w:adjustRightInd w:val="0"/>
        <w:spacing w:after="0" w:line="240" w:lineRule="auto"/>
        <w:ind w:firstLine="708"/>
        <w:jc w:val="both"/>
        <w:rPr>
          <w:rFonts w:ascii="PT Astra Serif" w:eastAsia="DengXian" w:hAnsi="PT Astra Serif" w:cs="Times New Roman"/>
          <w:iCs/>
          <w:sz w:val="27"/>
          <w:szCs w:val="27"/>
          <w:lang w:eastAsia="ru-RU"/>
        </w:rPr>
      </w:pPr>
      <w:r w:rsidRPr="009665F3">
        <w:rPr>
          <w:rFonts w:ascii="PT Astra Serif" w:eastAsia="DengXian" w:hAnsi="PT Astra Serif" w:cs="Times New Roman"/>
          <w:iCs/>
          <w:sz w:val="27"/>
          <w:szCs w:val="27"/>
          <w:lang w:eastAsia="ru-RU"/>
        </w:rPr>
        <w:t xml:space="preserve">Одной из задач Подпрограммы ставилось </w:t>
      </w:r>
      <w:r w:rsidR="00FD279E" w:rsidRPr="009665F3">
        <w:rPr>
          <w:rFonts w:ascii="PT Astra Serif" w:eastAsia="DengXian" w:hAnsi="PT Astra Serif" w:cs="Times New Roman"/>
          <w:iCs/>
          <w:sz w:val="27"/>
          <w:szCs w:val="27"/>
          <w:lang w:eastAsia="ru-RU"/>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14:paraId="52E33135" w14:textId="77777777" w:rsidR="002F2AA2" w:rsidRPr="009665F3" w:rsidRDefault="002F2AA2" w:rsidP="009665F3">
      <w:pPr>
        <w:widowControl w:val="0"/>
        <w:autoSpaceDE w:val="0"/>
        <w:autoSpaceDN w:val="0"/>
        <w:adjustRightInd w:val="0"/>
        <w:spacing w:after="0" w:line="240" w:lineRule="auto"/>
        <w:ind w:firstLine="709"/>
        <w:jc w:val="both"/>
        <w:outlineLvl w:val="0"/>
        <w:rPr>
          <w:rFonts w:ascii="PT Astra Serif" w:eastAsia="DengXian" w:hAnsi="PT Astra Serif" w:cs="Times New Roman"/>
          <w:b/>
          <w:bCs/>
          <w:sz w:val="27"/>
          <w:szCs w:val="27"/>
          <w:lang w:eastAsia="ru-RU"/>
        </w:rPr>
      </w:pPr>
    </w:p>
    <w:p w14:paraId="26B7754B" w14:textId="52061B60" w:rsidR="00FD279E" w:rsidRPr="009665F3" w:rsidRDefault="00FD279E" w:rsidP="009665F3">
      <w:pPr>
        <w:widowControl w:val="0"/>
        <w:autoSpaceDE w:val="0"/>
        <w:autoSpaceDN w:val="0"/>
        <w:adjustRightInd w:val="0"/>
        <w:spacing w:after="0" w:line="240" w:lineRule="auto"/>
        <w:ind w:firstLine="709"/>
        <w:jc w:val="both"/>
        <w:outlineLvl w:val="0"/>
        <w:rPr>
          <w:rFonts w:ascii="PT Astra Serif" w:eastAsia="DengXian" w:hAnsi="PT Astra Serif" w:cs="Times New Roman"/>
          <w:b/>
          <w:bCs/>
          <w:sz w:val="27"/>
          <w:szCs w:val="27"/>
          <w:lang w:eastAsia="ru-RU"/>
        </w:rPr>
      </w:pPr>
      <w:r w:rsidRPr="009665F3">
        <w:rPr>
          <w:rFonts w:ascii="PT Astra Serif" w:eastAsia="DengXian" w:hAnsi="PT Astra Serif" w:cs="Times New Roman"/>
          <w:b/>
          <w:bCs/>
          <w:sz w:val="27"/>
          <w:szCs w:val="27"/>
          <w:lang w:eastAsia="ru-RU"/>
        </w:rPr>
        <w:t xml:space="preserve">Целевыми индикаторами </w:t>
      </w:r>
      <w:r w:rsidR="002F2AA2" w:rsidRPr="009665F3">
        <w:rPr>
          <w:rFonts w:ascii="PT Astra Serif" w:eastAsia="DengXian" w:hAnsi="PT Astra Serif" w:cs="Times New Roman"/>
          <w:b/>
          <w:bCs/>
          <w:sz w:val="27"/>
          <w:szCs w:val="27"/>
          <w:lang w:eastAsia="ru-RU"/>
        </w:rPr>
        <w:t>Подпрограммы, характеризующими степень достижения показателей результативности мероприятий регионального проекта «Современная школа»</w:t>
      </w:r>
      <w:r w:rsidRPr="009665F3">
        <w:rPr>
          <w:rFonts w:ascii="PT Astra Serif" w:eastAsia="DengXian" w:hAnsi="PT Astra Serif" w:cs="Times New Roman"/>
          <w:b/>
          <w:bCs/>
          <w:sz w:val="27"/>
          <w:szCs w:val="27"/>
          <w:lang w:eastAsia="ru-RU"/>
        </w:rPr>
        <w:t>, в числе проч</w:t>
      </w:r>
      <w:r w:rsidR="008E274A" w:rsidRPr="009665F3">
        <w:rPr>
          <w:rFonts w:ascii="PT Astra Serif" w:eastAsia="DengXian" w:hAnsi="PT Astra Serif" w:cs="Times New Roman"/>
          <w:b/>
          <w:bCs/>
          <w:sz w:val="27"/>
          <w:szCs w:val="27"/>
          <w:lang w:eastAsia="ru-RU"/>
        </w:rPr>
        <w:t>их,</w:t>
      </w:r>
      <w:r w:rsidRPr="009665F3">
        <w:rPr>
          <w:rFonts w:ascii="PT Astra Serif" w:eastAsia="DengXian" w:hAnsi="PT Astra Serif" w:cs="Times New Roman"/>
          <w:b/>
          <w:bCs/>
          <w:sz w:val="27"/>
          <w:szCs w:val="27"/>
          <w:lang w:eastAsia="ru-RU"/>
        </w:rPr>
        <w:t xml:space="preserve"> являлись:</w:t>
      </w:r>
    </w:p>
    <w:p w14:paraId="671B89B2" w14:textId="77777777" w:rsidR="00FD279E" w:rsidRPr="009665F3" w:rsidRDefault="00FD279E" w:rsidP="009665F3">
      <w:pPr>
        <w:widowControl w:val="0"/>
        <w:autoSpaceDE w:val="0"/>
        <w:autoSpaceDN w:val="0"/>
        <w:adjustRightInd w:val="0"/>
        <w:spacing w:after="0" w:line="240" w:lineRule="auto"/>
        <w:ind w:firstLine="708"/>
        <w:jc w:val="both"/>
        <w:rPr>
          <w:rFonts w:ascii="PT Astra Serif" w:eastAsia="DengXian" w:hAnsi="PT Astra Serif" w:cs="Times New Roman"/>
          <w:iCs/>
          <w:sz w:val="27"/>
          <w:szCs w:val="27"/>
          <w:lang w:eastAsia="ru-RU"/>
        </w:rPr>
      </w:pPr>
      <w:r w:rsidRPr="009665F3">
        <w:rPr>
          <w:rFonts w:ascii="PT Astra Serif" w:eastAsia="DengXian" w:hAnsi="PT Astra Serif" w:cs="Times New Roman"/>
          <w:iCs/>
          <w:sz w:val="27"/>
          <w:szCs w:val="27"/>
          <w:lang w:eastAsia="ru-RU"/>
        </w:rPr>
        <w:t>- обновление содержания и методов обучения предметной области «Технология» и других предметных областей в Ульяновской области;</w:t>
      </w:r>
    </w:p>
    <w:p w14:paraId="267E6E7F" w14:textId="77777777" w:rsidR="00FD279E" w:rsidRPr="009665F3" w:rsidRDefault="00FD279E" w:rsidP="009665F3">
      <w:pPr>
        <w:widowControl w:val="0"/>
        <w:autoSpaceDE w:val="0"/>
        <w:autoSpaceDN w:val="0"/>
        <w:adjustRightInd w:val="0"/>
        <w:spacing w:after="0" w:line="240" w:lineRule="auto"/>
        <w:ind w:firstLine="708"/>
        <w:jc w:val="both"/>
        <w:rPr>
          <w:rFonts w:ascii="PT Astra Serif" w:eastAsia="DengXian" w:hAnsi="PT Astra Serif" w:cs="Times New Roman"/>
          <w:iCs/>
          <w:sz w:val="27"/>
          <w:szCs w:val="27"/>
          <w:lang w:eastAsia="ru-RU"/>
        </w:rPr>
      </w:pPr>
      <w:r w:rsidRPr="009665F3">
        <w:rPr>
          <w:rFonts w:ascii="PT Astra Serif" w:eastAsia="DengXian" w:hAnsi="PT Astra Serif" w:cs="Times New Roman"/>
          <w:iCs/>
          <w:sz w:val="27"/>
          <w:szCs w:val="27"/>
          <w:lang w:eastAsia="ru-RU"/>
        </w:rPr>
        <w:t>-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14:paraId="5B61C923" w14:textId="54733A06" w:rsidR="00FD279E" w:rsidRPr="009665F3" w:rsidRDefault="00FD279E" w:rsidP="009665F3">
      <w:pPr>
        <w:widowControl w:val="0"/>
        <w:autoSpaceDE w:val="0"/>
        <w:autoSpaceDN w:val="0"/>
        <w:adjustRightInd w:val="0"/>
        <w:spacing w:after="0" w:line="240" w:lineRule="auto"/>
        <w:ind w:firstLine="708"/>
        <w:jc w:val="both"/>
        <w:rPr>
          <w:rFonts w:ascii="PT Astra Serif" w:eastAsia="DengXian" w:hAnsi="PT Astra Serif" w:cs="Times New Roman"/>
          <w:iCs/>
          <w:sz w:val="27"/>
          <w:szCs w:val="27"/>
          <w:lang w:eastAsia="ru-RU"/>
        </w:rPr>
      </w:pPr>
      <w:r w:rsidRPr="009665F3">
        <w:rPr>
          <w:rFonts w:ascii="PT Astra Serif" w:eastAsia="DengXian" w:hAnsi="PT Astra Serif" w:cs="Times New Roman"/>
          <w:iCs/>
          <w:sz w:val="27"/>
          <w:szCs w:val="27"/>
          <w:lang w:eastAsia="ru-RU"/>
        </w:rPr>
        <w:t>- 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w:t>
      </w:r>
      <w:r w:rsidR="00ED75D9" w:rsidRPr="009665F3">
        <w:rPr>
          <w:rFonts w:ascii="PT Astra Serif" w:eastAsia="DengXian" w:hAnsi="PT Astra Serif" w:cs="Times New Roman"/>
          <w:iCs/>
          <w:sz w:val="27"/>
          <w:szCs w:val="27"/>
          <w:lang w:eastAsia="ru-RU"/>
        </w:rPr>
        <w:t xml:space="preserve">. </w:t>
      </w:r>
    </w:p>
    <w:p w14:paraId="690AF6DA" w14:textId="77777777" w:rsidR="00E6285C" w:rsidRPr="009665F3" w:rsidRDefault="00FD279E" w:rsidP="009665F3">
      <w:pPr>
        <w:spacing w:after="0" w:line="240" w:lineRule="auto"/>
        <w:jc w:val="both"/>
        <w:rPr>
          <w:rFonts w:ascii="PT Astra Serif" w:eastAsia="DengXian" w:hAnsi="PT Astra Serif" w:cs="Times New Roman"/>
          <w:iCs/>
          <w:sz w:val="27"/>
          <w:szCs w:val="27"/>
          <w:lang w:eastAsia="ru-RU"/>
        </w:rPr>
      </w:pPr>
      <w:r w:rsidRPr="009665F3">
        <w:rPr>
          <w:rFonts w:ascii="PT Astra Serif" w:hAnsi="PT Astra Serif"/>
          <w:b/>
          <w:bCs/>
          <w:lang w:eastAsia="ru-RU"/>
        </w:rPr>
        <w:t xml:space="preserve">  </w:t>
      </w:r>
      <w:r w:rsidRPr="009665F3">
        <w:rPr>
          <w:rFonts w:ascii="PT Astra Serif" w:hAnsi="PT Astra Serif"/>
          <w:b/>
          <w:bCs/>
          <w:lang w:eastAsia="ru-RU"/>
        </w:rPr>
        <w:tab/>
      </w:r>
      <w:r w:rsidR="00867F7C" w:rsidRPr="009665F3">
        <w:rPr>
          <w:rFonts w:ascii="PT Astra Serif" w:hAnsi="PT Astra Serif"/>
          <w:lang w:eastAsia="ru-RU"/>
        </w:rPr>
        <w:t>М</w:t>
      </w:r>
      <w:r w:rsidR="00867F7C" w:rsidRPr="009665F3">
        <w:rPr>
          <w:rFonts w:ascii="PT Astra Serif" w:eastAsia="DengXian" w:hAnsi="PT Astra Serif" w:cs="Times New Roman"/>
          <w:iCs/>
          <w:sz w:val="27"/>
          <w:szCs w:val="27"/>
          <w:lang w:eastAsia="ru-RU"/>
        </w:rPr>
        <w:t xml:space="preserve">ежду Министерством просвещения Российской Федерации и Правительством Ульяновской области, в лице Министра образования и науки Ульяновской области </w:t>
      </w:r>
      <w:r w:rsidR="00E6285C" w:rsidRPr="009665F3">
        <w:rPr>
          <w:rFonts w:ascii="PT Astra Serif" w:eastAsia="DengXian" w:hAnsi="PT Astra Serif" w:cs="Times New Roman"/>
          <w:iCs/>
          <w:sz w:val="27"/>
          <w:szCs w:val="27"/>
          <w:lang w:eastAsia="ru-RU"/>
        </w:rPr>
        <w:t>было заключено Соглашение от 11.02.2019 № 073-08-2019-459 о предоставлении в 2019 году субсидии из федерального бюджета бюджету Ульяновской области на реализацию мероприятия «</w:t>
      </w:r>
      <w:bookmarkStart w:id="10" w:name="_Hlk44363977"/>
      <w:r w:rsidR="00E6285C" w:rsidRPr="009665F3">
        <w:rPr>
          <w:rFonts w:ascii="PT Astra Serif" w:eastAsia="DengXian" w:hAnsi="PT Astra Serif" w:cs="Times New Roman"/>
          <w:iCs/>
          <w:sz w:val="27"/>
          <w:szCs w:val="27"/>
          <w:lang w:eastAsia="ru-RU"/>
        </w:rPr>
        <w:t xml:space="preserve">Обновление материально-технической базы для формирования у обучающихся современных технологических </w:t>
      </w:r>
      <w:r w:rsidR="00E6285C" w:rsidRPr="009665F3">
        <w:rPr>
          <w:rFonts w:ascii="PT Astra Serif" w:eastAsia="DengXian" w:hAnsi="PT Astra Serif" w:cs="Times New Roman"/>
          <w:iCs/>
          <w:sz w:val="27"/>
          <w:szCs w:val="27"/>
          <w:lang w:eastAsia="ru-RU"/>
        </w:rPr>
        <w:lastRenderedPageBreak/>
        <w:t>и гуманитарных навыков</w:t>
      </w:r>
      <w:bookmarkEnd w:id="10"/>
      <w:r w:rsidR="00E6285C" w:rsidRPr="009665F3">
        <w:rPr>
          <w:rFonts w:ascii="PT Astra Serif" w:eastAsia="DengXian" w:hAnsi="PT Astra Serif" w:cs="Times New Roman"/>
          <w:iCs/>
          <w:sz w:val="27"/>
          <w:szCs w:val="27"/>
          <w:lang w:eastAsia="ru-RU"/>
        </w:rPr>
        <w:t xml:space="preserve">» федерального проекта «Современная школа» национального проекта «Образование» в рамках государственной программы Российской Федерации «Развитие образования» (с учетом  внесенных изменений дополнительным соглашением от 27.08.2019 № 073-2019-Е10079-1/1) (далее – Соглашение). </w:t>
      </w:r>
    </w:p>
    <w:p w14:paraId="0D2ACBD1" w14:textId="75F2CCB5" w:rsidR="00FD279E" w:rsidRPr="009665F3" w:rsidRDefault="00E6285C" w:rsidP="009665F3">
      <w:pPr>
        <w:spacing w:after="0" w:line="240" w:lineRule="auto"/>
        <w:jc w:val="both"/>
        <w:rPr>
          <w:rFonts w:ascii="PT Astra Serif" w:eastAsia="DengXian" w:hAnsi="PT Astra Serif" w:cs="Times New Roman"/>
          <w:iCs/>
          <w:sz w:val="27"/>
          <w:szCs w:val="27"/>
          <w:lang w:eastAsia="ru-RU"/>
        </w:rPr>
      </w:pPr>
      <w:r w:rsidRPr="009665F3">
        <w:rPr>
          <w:rFonts w:ascii="PT Astra Serif" w:eastAsia="DengXian" w:hAnsi="PT Astra Serif" w:cs="Times New Roman"/>
          <w:iCs/>
          <w:sz w:val="27"/>
          <w:szCs w:val="27"/>
          <w:lang w:eastAsia="ru-RU"/>
        </w:rPr>
        <w:t xml:space="preserve">         Соглашением предусмотрено достижение в 2019 году следующего результата: </w:t>
      </w:r>
    </w:p>
    <w:p w14:paraId="3DD9BB56" w14:textId="23D64836" w:rsidR="00FD279E" w:rsidRPr="009665F3" w:rsidRDefault="0092001A" w:rsidP="009665F3">
      <w:pPr>
        <w:widowControl w:val="0"/>
        <w:autoSpaceDE w:val="0"/>
        <w:autoSpaceDN w:val="0"/>
        <w:adjustRightInd w:val="0"/>
        <w:spacing w:after="0" w:line="240" w:lineRule="auto"/>
        <w:ind w:firstLine="539"/>
        <w:jc w:val="both"/>
        <w:rPr>
          <w:rFonts w:ascii="PT Astra Serif" w:eastAsia="DengXian" w:hAnsi="PT Astra Serif" w:cs="Times New Roman"/>
          <w:sz w:val="27"/>
          <w:szCs w:val="27"/>
          <w:lang w:eastAsia="ru-RU"/>
        </w:rPr>
      </w:pP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t>Таблица</w:t>
      </w:r>
      <w:r w:rsidR="00513B4C" w:rsidRPr="009665F3">
        <w:rPr>
          <w:rFonts w:ascii="PT Astra Serif" w:eastAsia="DengXian" w:hAnsi="PT Astra Serif" w:cs="Times New Roman"/>
          <w:sz w:val="27"/>
          <w:szCs w:val="27"/>
          <w:lang w:eastAsia="ru-RU"/>
        </w:rPr>
        <w:t xml:space="preserve"> 1</w:t>
      </w:r>
      <w:r w:rsidRPr="009665F3">
        <w:rPr>
          <w:rFonts w:ascii="PT Astra Serif" w:eastAsia="DengXian" w:hAnsi="PT Astra Serif" w:cs="Times New Roman"/>
          <w:sz w:val="27"/>
          <w:szCs w:val="27"/>
          <w:lang w:eastAsia="ru-RU"/>
        </w:rPr>
        <w:t xml:space="preserve"> </w:t>
      </w:r>
    </w:p>
    <w:p w14:paraId="6E9CF257" w14:textId="7B366C64" w:rsidR="00867F7C" w:rsidRPr="009665F3" w:rsidRDefault="00867F7C" w:rsidP="009665F3">
      <w:pPr>
        <w:widowControl w:val="0"/>
        <w:autoSpaceDE w:val="0"/>
        <w:autoSpaceDN w:val="0"/>
        <w:adjustRightInd w:val="0"/>
        <w:spacing w:after="0" w:line="240" w:lineRule="auto"/>
        <w:ind w:firstLine="539"/>
        <w:jc w:val="center"/>
        <w:rPr>
          <w:rFonts w:ascii="PT Astra Serif" w:eastAsia="DengXian" w:hAnsi="PT Astra Serif" w:cs="Times New Roman"/>
          <w:b/>
          <w:bCs/>
          <w:sz w:val="27"/>
          <w:szCs w:val="27"/>
          <w:lang w:eastAsia="ru-RU"/>
        </w:rPr>
      </w:pPr>
      <w:r w:rsidRPr="009665F3">
        <w:rPr>
          <w:rFonts w:ascii="PT Astra Serif" w:eastAsia="DengXian" w:hAnsi="PT Astra Serif" w:cs="Times New Roman"/>
          <w:b/>
          <w:bCs/>
          <w:sz w:val="27"/>
          <w:szCs w:val="27"/>
          <w:lang w:eastAsia="ru-RU"/>
        </w:rPr>
        <w:t>Установленны</w:t>
      </w:r>
      <w:r w:rsidR="00E6285C" w:rsidRPr="009665F3">
        <w:rPr>
          <w:rFonts w:ascii="PT Astra Serif" w:eastAsia="DengXian" w:hAnsi="PT Astra Serif" w:cs="Times New Roman"/>
          <w:b/>
          <w:bCs/>
          <w:sz w:val="27"/>
          <w:szCs w:val="27"/>
          <w:lang w:eastAsia="ru-RU"/>
        </w:rPr>
        <w:t>е</w:t>
      </w:r>
      <w:r w:rsidRPr="009665F3">
        <w:rPr>
          <w:rFonts w:ascii="PT Astra Serif" w:eastAsia="DengXian" w:hAnsi="PT Astra Serif" w:cs="Times New Roman"/>
          <w:b/>
          <w:bCs/>
          <w:sz w:val="27"/>
          <w:szCs w:val="27"/>
          <w:lang w:eastAsia="ru-RU"/>
        </w:rPr>
        <w:t xml:space="preserve"> Соглашением показатели результативности реализации Регионального проекта </w:t>
      </w:r>
      <w:r w:rsidR="00E6285C" w:rsidRPr="009665F3">
        <w:rPr>
          <w:rFonts w:ascii="PT Astra Serif" w:eastAsia="DengXian" w:hAnsi="PT Astra Serif" w:cs="Times New Roman"/>
          <w:b/>
          <w:bCs/>
          <w:iCs/>
          <w:sz w:val="27"/>
          <w:szCs w:val="27"/>
          <w:lang w:eastAsia="ru-RU"/>
        </w:rPr>
        <w:t xml:space="preserve">«Современная школа» </w:t>
      </w:r>
      <w:r w:rsidRPr="009665F3">
        <w:rPr>
          <w:rFonts w:ascii="PT Astra Serif" w:eastAsia="DengXian" w:hAnsi="PT Astra Serif" w:cs="Times New Roman"/>
          <w:b/>
          <w:bCs/>
          <w:sz w:val="27"/>
          <w:szCs w:val="27"/>
          <w:lang w:eastAsia="ru-RU"/>
        </w:rPr>
        <w:t>в 2019 году</w:t>
      </w:r>
    </w:p>
    <w:tbl>
      <w:tblPr>
        <w:tblStyle w:val="aa"/>
        <w:tblW w:w="9776" w:type="dxa"/>
        <w:tblLook w:val="04A0" w:firstRow="1" w:lastRow="0" w:firstColumn="1" w:lastColumn="0" w:noHBand="0" w:noVBand="1"/>
      </w:tblPr>
      <w:tblGrid>
        <w:gridCol w:w="4297"/>
        <w:gridCol w:w="1409"/>
        <w:gridCol w:w="1395"/>
        <w:gridCol w:w="1383"/>
        <w:gridCol w:w="1292"/>
      </w:tblGrid>
      <w:tr w:rsidR="00FD279E" w:rsidRPr="009665F3" w14:paraId="165F139E" w14:textId="77777777" w:rsidTr="00A72BE9">
        <w:tc>
          <w:tcPr>
            <w:tcW w:w="4531" w:type="dxa"/>
          </w:tcPr>
          <w:p w14:paraId="64F4A4BC"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b/>
                <w:sz w:val="20"/>
                <w:szCs w:val="20"/>
              </w:rPr>
            </w:pPr>
            <w:r w:rsidRPr="009665F3">
              <w:rPr>
                <w:rFonts w:ascii="PT Astra Serif" w:eastAsia="DengXian" w:hAnsi="PT Astra Serif"/>
                <w:b/>
                <w:sz w:val="20"/>
                <w:szCs w:val="20"/>
              </w:rPr>
              <w:t>Результат регионального проекта</w:t>
            </w:r>
          </w:p>
        </w:tc>
        <w:tc>
          <w:tcPr>
            <w:tcW w:w="1134" w:type="dxa"/>
          </w:tcPr>
          <w:p w14:paraId="1860BFFA"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b/>
                <w:sz w:val="20"/>
                <w:szCs w:val="20"/>
              </w:rPr>
            </w:pPr>
            <w:r w:rsidRPr="009665F3">
              <w:rPr>
                <w:rFonts w:ascii="PT Astra Serif" w:eastAsia="DengXian" w:hAnsi="PT Astra Serif"/>
                <w:b/>
                <w:sz w:val="20"/>
                <w:szCs w:val="20"/>
              </w:rPr>
              <w:t>Тип результата</w:t>
            </w:r>
          </w:p>
        </w:tc>
        <w:tc>
          <w:tcPr>
            <w:tcW w:w="1418" w:type="dxa"/>
          </w:tcPr>
          <w:p w14:paraId="52B1A114"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b/>
                <w:sz w:val="20"/>
                <w:szCs w:val="20"/>
              </w:rPr>
            </w:pPr>
            <w:r w:rsidRPr="009665F3">
              <w:rPr>
                <w:rFonts w:ascii="PT Astra Serif" w:eastAsia="DengXian" w:hAnsi="PT Astra Serif"/>
                <w:b/>
                <w:sz w:val="20"/>
                <w:szCs w:val="20"/>
              </w:rPr>
              <w:t>Единица измерения</w:t>
            </w:r>
          </w:p>
        </w:tc>
        <w:tc>
          <w:tcPr>
            <w:tcW w:w="1401" w:type="dxa"/>
          </w:tcPr>
          <w:p w14:paraId="037D4C25"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b/>
                <w:sz w:val="20"/>
                <w:szCs w:val="20"/>
              </w:rPr>
            </w:pPr>
            <w:r w:rsidRPr="009665F3">
              <w:rPr>
                <w:rFonts w:ascii="PT Astra Serif" w:eastAsia="DengXian" w:hAnsi="PT Astra Serif"/>
                <w:b/>
                <w:sz w:val="20"/>
                <w:szCs w:val="20"/>
              </w:rPr>
              <w:t>Значение результата</w:t>
            </w:r>
          </w:p>
        </w:tc>
        <w:tc>
          <w:tcPr>
            <w:tcW w:w="1292" w:type="dxa"/>
          </w:tcPr>
          <w:p w14:paraId="78DECCAD"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b/>
                <w:sz w:val="20"/>
                <w:szCs w:val="20"/>
              </w:rPr>
            </w:pPr>
            <w:r w:rsidRPr="009665F3">
              <w:rPr>
                <w:rFonts w:ascii="PT Astra Serif" w:eastAsia="DengXian" w:hAnsi="PT Astra Serif"/>
                <w:b/>
                <w:sz w:val="20"/>
                <w:szCs w:val="20"/>
              </w:rPr>
              <w:t>Дата достижения результата</w:t>
            </w:r>
          </w:p>
        </w:tc>
      </w:tr>
      <w:tr w:rsidR="00FD279E" w:rsidRPr="009665F3" w14:paraId="6CA4504B" w14:textId="77777777" w:rsidTr="00A72BE9">
        <w:tc>
          <w:tcPr>
            <w:tcW w:w="4531" w:type="dxa"/>
          </w:tcPr>
          <w:p w14:paraId="58805729" w14:textId="77777777" w:rsidR="00FD279E" w:rsidRPr="009665F3" w:rsidRDefault="00FD279E" w:rsidP="009665F3">
            <w:pPr>
              <w:widowControl w:val="0"/>
              <w:autoSpaceDE w:val="0"/>
              <w:autoSpaceDN w:val="0"/>
              <w:adjustRightInd w:val="0"/>
              <w:spacing w:line="216" w:lineRule="auto"/>
              <w:jc w:val="both"/>
              <w:rPr>
                <w:rFonts w:ascii="PT Astra Serif" w:eastAsia="DengXian" w:hAnsi="PT Astra Serif"/>
                <w:sz w:val="20"/>
                <w:szCs w:val="20"/>
              </w:rPr>
            </w:pPr>
            <w:r w:rsidRPr="009665F3">
              <w:rPr>
                <w:rFonts w:ascii="PT Astra Serif" w:eastAsia="DengXian" w:hAnsi="PT Astra Serif"/>
                <w:sz w:val="20"/>
                <w:szCs w:val="20"/>
              </w:rPr>
              <w:t>«Обновление материально-технической базы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134" w:type="dxa"/>
          </w:tcPr>
          <w:p w14:paraId="4E9C93AA" w14:textId="77777777" w:rsidR="00FD279E" w:rsidRPr="009665F3" w:rsidRDefault="00FD279E" w:rsidP="009665F3">
            <w:pPr>
              <w:widowControl w:val="0"/>
              <w:autoSpaceDE w:val="0"/>
              <w:autoSpaceDN w:val="0"/>
              <w:adjustRightInd w:val="0"/>
              <w:spacing w:line="216" w:lineRule="auto"/>
              <w:jc w:val="both"/>
              <w:rPr>
                <w:rFonts w:ascii="PT Astra Serif" w:eastAsia="DengXian" w:hAnsi="PT Astra Serif"/>
                <w:sz w:val="20"/>
                <w:szCs w:val="20"/>
              </w:rPr>
            </w:pPr>
            <w:r w:rsidRPr="009665F3">
              <w:rPr>
                <w:rFonts w:ascii="PT Astra Serif" w:eastAsia="DengXian" w:hAnsi="PT Astra Serif"/>
                <w:sz w:val="20"/>
                <w:szCs w:val="20"/>
              </w:rPr>
              <w:t>Закупка оборудования или услуг</w:t>
            </w:r>
          </w:p>
        </w:tc>
        <w:tc>
          <w:tcPr>
            <w:tcW w:w="1418" w:type="dxa"/>
          </w:tcPr>
          <w:p w14:paraId="67D9BD71"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sz w:val="20"/>
                <w:szCs w:val="20"/>
              </w:rPr>
            </w:pPr>
            <w:r w:rsidRPr="009665F3">
              <w:rPr>
                <w:rFonts w:ascii="PT Astra Serif" w:eastAsia="DengXian" w:hAnsi="PT Astra Serif"/>
                <w:sz w:val="20"/>
                <w:szCs w:val="20"/>
              </w:rPr>
              <w:t>Тыс. единиц</w:t>
            </w:r>
          </w:p>
        </w:tc>
        <w:tc>
          <w:tcPr>
            <w:tcW w:w="1401" w:type="dxa"/>
          </w:tcPr>
          <w:p w14:paraId="27458C57"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sz w:val="20"/>
                <w:szCs w:val="20"/>
              </w:rPr>
            </w:pPr>
            <w:r w:rsidRPr="009665F3">
              <w:rPr>
                <w:rFonts w:ascii="PT Astra Serif" w:eastAsia="DengXian" w:hAnsi="PT Astra Serif"/>
                <w:sz w:val="20"/>
                <w:szCs w:val="20"/>
              </w:rPr>
              <w:t>0,029</w:t>
            </w:r>
          </w:p>
        </w:tc>
        <w:tc>
          <w:tcPr>
            <w:tcW w:w="1292" w:type="dxa"/>
          </w:tcPr>
          <w:p w14:paraId="3225BBD9"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sz w:val="20"/>
                <w:szCs w:val="20"/>
              </w:rPr>
            </w:pPr>
            <w:r w:rsidRPr="009665F3">
              <w:rPr>
                <w:rFonts w:ascii="PT Astra Serif" w:eastAsia="DengXian" w:hAnsi="PT Astra Serif"/>
                <w:sz w:val="20"/>
                <w:szCs w:val="20"/>
              </w:rPr>
              <w:t>31.12.2019</w:t>
            </w:r>
          </w:p>
        </w:tc>
      </w:tr>
    </w:tbl>
    <w:p w14:paraId="18299DB7" w14:textId="77777777" w:rsidR="00E6285C" w:rsidRPr="009665F3" w:rsidRDefault="00E6285C" w:rsidP="009665F3">
      <w:pPr>
        <w:widowControl w:val="0"/>
        <w:autoSpaceDE w:val="0"/>
        <w:autoSpaceDN w:val="0"/>
        <w:adjustRightInd w:val="0"/>
        <w:spacing w:after="0" w:line="240" w:lineRule="auto"/>
        <w:ind w:firstLine="708"/>
        <w:jc w:val="both"/>
        <w:rPr>
          <w:rFonts w:ascii="PT Astra Serif" w:eastAsia="DengXian" w:hAnsi="PT Astra Serif" w:cs="Times New Roman"/>
          <w:sz w:val="27"/>
          <w:szCs w:val="27"/>
          <w:lang w:eastAsia="ru-RU"/>
        </w:rPr>
      </w:pPr>
    </w:p>
    <w:p w14:paraId="5321FF2B" w14:textId="0D933AB2" w:rsidR="00FD279E" w:rsidRPr="009665F3" w:rsidRDefault="00FD279E" w:rsidP="009665F3">
      <w:pPr>
        <w:widowControl w:val="0"/>
        <w:autoSpaceDE w:val="0"/>
        <w:autoSpaceDN w:val="0"/>
        <w:adjustRightInd w:val="0"/>
        <w:spacing w:after="0" w:line="240" w:lineRule="auto"/>
        <w:ind w:firstLine="708"/>
        <w:jc w:val="both"/>
        <w:rPr>
          <w:rFonts w:ascii="PT Astra Serif" w:eastAsia="DengXian" w:hAnsi="PT Astra Serif" w:cs="Times New Roman"/>
          <w:sz w:val="27"/>
          <w:szCs w:val="27"/>
          <w:lang w:eastAsia="ru-RU"/>
        </w:rPr>
      </w:pPr>
      <w:r w:rsidRPr="009665F3">
        <w:rPr>
          <w:rFonts w:ascii="PT Astra Serif" w:eastAsia="DengXian" w:hAnsi="PT Astra Serif" w:cs="Times New Roman"/>
          <w:sz w:val="27"/>
          <w:szCs w:val="27"/>
          <w:lang w:eastAsia="ru-RU"/>
        </w:rPr>
        <w:t xml:space="preserve">Соглашением </w:t>
      </w:r>
      <w:r w:rsidR="00E6285C" w:rsidRPr="009665F3">
        <w:rPr>
          <w:rFonts w:ascii="PT Astra Serif" w:eastAsia="DengXian" w:hAnsi="PT Astra Serif" w:cs="Times New Roman"/>
          <w:sz w:val="27"/>
          <w:szCs w:val="27"/>
          <w:lang w:eastAsia="ru-RU"/>
        </w:rPr>
        <w:t xml:space="preserve">также </w:t>
      </w:r>
      <w:r w:rsidRPr="009665F3">
        <w:rPr>
          <w:rFonts w:ascii="PT Astra Serif" w:eastAsia="DengXian" w:hAnsi="PT Astra Serif" w:cs="Times New Roman"/>
          <w:sz w:val="27"/>
          <w:szCs w:val="27"/>
          <w:u w:val="single"/>
          <w:lang w:eastAsia="ru-RU"/>
        </w:rPr>
        <w:t>предусмотрена организация взаимодействия и осуществления мониторинга достижения целей, показателей и результатов федерального проекта</w:t>
      </w:r>
      <w:r w:rsidRPr="009665F3">
        <w:rPr>
          <w:rFonts w:ascii="PT Astra Serif" w:eastAsia="DengXian" w:hAnsi="PT Astra Serif" w:cs="Times New Roman"/>
          <w:sz w:val="27"/>
          <w:szCs w:val="27"/>
          <w:lang w:eastAsia="ru-RU"/>
        </w:rPr>
        <w:t xml:space="preserve">, </w:t>
      </w:r>
      <w:r w:rsidR="0092001A" w:rsidRPr="009665F3">
        <w:rPr>
          <w:rFonts w:ascii="PT Astra Serif" w:eastAsia="DengXian" w:hAnsi="PT Astra Serif" w:cs="Times New Roman"/>
          <w:sz w:val="27"/>
          <w:szCs w:val="27"/>
          <w:lang w:eastAsia="ru-RU"/>
        </w:rPr>
        <w:t xml:space="preserve">значения которых </w:t>
      </w:r>
      <w:r w:rsidRPr="009665F3">
        <w:rPr>
          <w:rFonts w:ascii="PT Astra Serif" w:eastAsia="DengXian" w:hAnsi="PT Astra Serif" w:cs="Times New Roman"/>
          <w:sz w:val="27"/>
          <w:szCs w:val="27"/>
          <w:lang w:eastAsia="ru-RU"/>
        </w:rPr>
        <w:t>на 2019 год</w:t>
      </w:r>
      <w:r w:rsidR="0092001A" w:rsidRPr="009665F3">
        <w:rPr>
          <w:rFonts w:ascii="PT Astra Serif" w:eastAsia="DengXian" w:hAnsi="PT Astra Serif" w:cs="Times New Roman"/>
          <w:sz w:val="27"/>
          <w:szCs w:val="27"/>
          <w:lang w:eastAsia="ru-RU"/>
        </w:rPr>
        <w:t xml:space="preserve"> приведены в таблице</w:t>
      </w:r>
      <w:r w:rsidRPr="009665F3">
        <w:rPr>
          <w:rFonts w:ascii="PT Astra Serif" w:eastAsia="DengXian" w:hAnsi="PT Astra Serif" w:cs="Times New Roman"/>
          <w:sz w:val="27"/>
          <w:szCs w:val="27"/>
          <w:lang w:eastAsia="ru-RU"/>
        </w:rPr>
        <w:t>:</w:t>
      </w:r>
    </w:p>
    <w:p w14:paraId="6FC00F9F" w14:textId="77777777" w:rsidR="00E6285C" w:rsidRPr="009665F3" w:rsidRDefault="0092001A" w:rsidP="009665F3">
      <w:pPr>
        <w:widowControl w:val="0"/>
        <w:autoSpaceDE w:val="0"/>
        <w:autoSpaceDN w:val="0"/>
        <w:adjustRightInd w:val="0"/>
        <w:spacing w:after="0" w:line="240" w:lineRule="auto"/>
        <w:ind w:firstLine="708"/>
        <w:jc w:val="both"/>
        <w:rPr>
          <w:rFonts w:ascii="PT Astra Serif" w:eastAsia="DengXian" w:hAnsi="PT Astra Serif" w:cs="Times New Roman"/>
          <w:sz w:val="27"/>
          <w:szCs w:val="27"/>
          <w:lang w:eastAsia="ru-RU"/>
        </w:rPr>
      </w:pP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p>
    <w:p w14:paraId="36711055" w14:textId="36242DB7" w:rsidR="0092001A" w:rsidRPr="009665F3" w:rsidRDefault="0092001A" w:rsidP="009665F3">
      <w:pPr>
        <w:widowControl w:val="0"/>
        <w:autoSpaceDE w:val="0"/>
        <w:autoSpaceDN w:val="0"/>
        <w:adjustRightInd w:val="0"/>
        <w:spacing w:after="0" w:line="240" w:lineRule="auto"/>
        <w:ind w:firstLine="708"/>
        <w:jc w:val="right"/>
        <w:rPr>
          <w:rFonts w:ascii="PT Astra Serif" w:eastAsia="DengXian" w:hAnsi="PT Astra Serif" w:cs="Times New Roman"/>
          <w:sz w:val="27"/>
          <w:szCs w:val="27"/>
          <w:lang w:eastAsia="ru-RU"/>
        </w:rPr>
      </w:pPr>
      <w:r w:rsidRPr="009665F3">
        <w:rPr>
          <w:rFonts w:ascii="PT Astra Serif" w:eastAsia="DengXian" w:hAnsi="PT Astra Serif" w:cs="Times New Roman"/>
          <w:sz w:val="27"/>
          <w:szCs w:val="27"/>
          <w:lang w:eastAsia="ru-RU"/>
        </w:rPr>
        <w:t>Таблица</w:t>
      </w:r>
      <w:r w:rsidR="00513B4C" w:rsidRPr="009665F3">
        <w:rPr>
          <w:rFonts w:ascii="PT Astra Serif" w:eastAsia="DengXian" w:hAnsi="PT Astra Serif" w:cs="Times New Roman"/>
          <w:sz w:val="27"/>
          <w:szCs w:val="27"/>
          <w:lang w:eastAsia="ru-RU"/>
        </w:rPr>
        <w:t xml:space="preserve"> 2</w:t>
      </w:r>
    </w:p>
    <w:p w14:paraId="5A46F700" w14:textId="4DBB2413" w:rsidR="00FD279E" w:rsidRPr="009665F3" w:rsidRDefault="00831DAD" w:rsidP="009665F3">
      <w:pPr>
        <w:spacing w:after="0" w:line="240" w:lineRule="auto"/>
        <w:jc w:val="center"/>
        <w:rPr>
          <w:rFonts w:ascii="PT Astra Serif" w:eastAsia="DengXian" w:hAnsi="PT Astra Serif" w:cs="Times New Roman"/>
          <w:b/>
          <w:bCs/>
          <w:sz w:val="27"/>
          <w:szCs w:val="27"/>
          <w:lang w:eastAsia="ru-RU"/>
        </w:rPr>
      </w:pPr>
      <w:r w:rsidRPr="009665F3">
        <w:rPr>
          <w:rFonts w:ascii="PT Astra Serif" w:eastAsia="DengXian" w:hAnsi="PT Astra Serif" w:cs="Times New Roman"/>
          <w:b/>
          <w:bCs/>
          <w:sz w:val="27"/>
          <w:szCs w:val="27"/>
          <w:lang w:eastAsia="ru-RU"/>
        </w:rPr>
        <w:t xml:space="preserve">Сравнение соответствия целей и показателей результативности, определённых Соглашением, целям и показателям, утверждённым в Государственной программе и Региональным проекте </w:t>
      </w:r>
      <w:r w:rsidR="00ED6E03" w:rsidRPr="009665F3">
        <w:rPr>
          <w:rFonts w:ascii="PT Astra Serif" w:eastAsia="DengXian" w:hAnsi="PT Astra Serif" w:cs="Times New Roman"/>
          <w:b/>
          <w:bCs/>
          <w:sz w:val="27"/>
          <w:szCs w:val="27"/>
          <w:lang w:eastAsia="ru-RU"/>
        </w:rPr>
        <w:t>«Современная школа»</w:t>
      </w:r>
    </w:p>
    <w:tbl>
      <w:tblPr>
        <w:tblStyle w:val="aa"/>
        <w:tblW w:w="0" w:type="auto"/>
        <w:tblInd w:w="-572" w:type="dxa"/>
        <w:tblLook w:val="04A0" w:firstRow="1" w:lastRow="0" w:firstColumn="1" w:lastColumn="0" w:noHBand="0" w:noVBand="1"/>
      </w:tblPr>
      <w:tblGrid>
        <w:gridCol w:w="1741"/>
        <w:gridCol w:w="716"/>
        <w:gridCol w:w="989"/>
        <w:gridCol w:w="1742"/>
        <w:gridCol w:w="717"/>
        <w:gridCol w:w="989"/>
        <w:gridCol w:w="1742"/>
        <w:gridCol w:w="717"/>
        <w:gridCol w:w="989"/>
      </w:tblGrid>
      <w:tr w:rsidR="00FD279E" w:rsidRPr="009665F3" w14:paraId="6B913EF8" w14:textId="77777777" w:rsidTr="003745BB">
        <w:tc>
          <w:tcPr>
            <w:tcW w:w="3393" w:type="dxa"/>
            <w:gridSpan w:val="3"/>
            <w:tcBorders>
              <w:top w:val="single" w:sz="4" w:space="0" w:color="auto"/>
              <w:left w:val="single" w:sz="4" w:space="0" w:color="auto"/>
              <w:bottom w:val="single" w:sz="4" w:space="0" w:color="auto"/>
              <w:right w:val="single" w:sz="4" w:space="0" w:color="auto"/>
            </w:tcBorders>
            <w:vAlign w:val="center"/>
          </w:tcPr>
          <w:p w14:paraId="12786DEC" w14:textId="7F27A3B7" w:rsidR="00FD279E" w:rsidRPr="009665F3" w:rsidRDefault="00FD279E" w:rsidP="009665F3">
            <w:pPr>
              <w:widowControl w:val="0"/>
              <w:autoSpaceDE w:val="0"/>
              <w:autoSpaceDN w:val="0"/>
              <w:adjustRightInd w:val="0"/>
              <w:spacing w:line="216" w:lineRule="auto"/>
              <w:jc w:val="center"/>
              <w:rPr>
                <w:rFonts w:ascii="PT Astra Serif" w:eastAsia="DengXian" w:hAnsi="PT Astra Serif"/>
                <w:b/>
                <w:sz w:val="20"/>
                <w:szCs w:val="20"/>
              </w:rPr>
            </w:pPr>
            <w:r w:rsidRPr="009665F3">
              <w:rPr>
                <w:rFonts w:ascii="PT Astra Serif" w:eastAsia="DengXian" w:hAnsi="PT Astra Serif"/>
                <w:b/>
                <w:sz w:val="20"/>
                <w:szCs w:val="20"/>
              </w:rPr>
              <w:t>Цели, показатели, предусмотренные Соглашени</w:t>
            </w:r>
            <w:r w:rsidR="00EA13AF" w:rsidRPr="009665F3">
              <w:rPr>
                <w:rFonts w:ascii="PT Astra Serif" w:eastAsia="DengXian" w:hAnsi="PT Astra Serif"/>
                <w:b/>
                <w:sz w:val="20"/>
                <w:szCs w:val="20"/>
              </w:rPr>
              <w:t>ем</w:t>
            </w:r>
            <w:r w:rsidR="00FD43C9" w:rsidRPr="009665F3">
              <w:rPr>
                <w:rFonts w:ascii="PT Astra Serif" w:eastAsia="DengXian" w:hAnsi="PT Astra Serif"/>
                <w:b/>
                <w:sz w:val="20"/>
                <w:szCs w:val="20"/>
              </w:rPr>
              <w:t>, заключенным с</w:t>
            </w:r>
            <w:r w:rsidR="00EA13AF" w:rsidRPr="009665F3">
              <w:rPr>
                <w:rFonts w:ascii="PT Astra Serif" w:eastAsia="DengXian" w:hAnsi="PT Astra Serif"/>
                <w:b/>
                <w:sz w:val="20"/>
                <w:szCs w:val="20"/>
              </w:rPr>
              <w:t xml:space="preserve"> </w:t>
            </w:r>
          </w:p>
          <w:p w14:paraId="6F7EA7CB" w14:textId="7DC480FE" w:rsidR="00EA13AF" w:rsidRPr="009665F3" w:rsidRDefault="00EA13AF" w:rsidP="009665F3">
            <w:pPr>
              <w:widowControl w:val="0"/>
              <w:autoSpaceDE w:val="0"/>
              <w:autoSpaceDN w:val="0"/>
              <w:adjustRightInd w:val="0"/>
              <w:spacing w:line="216" w:lineRule="auto"/>
              <w:jc w:val="center"/>
              <w:rPr>
                <w:rFonts w:ascii="PT Astra Serif" w:eastAsia="DengXian" w:hAnsi="PT Astra Serif"/>
                <w:b/>
                <w:sz w:val="20"/>
                <w:szCs w:val="20"/>
              </w:rPr>
            </w:pPr>
            <w:r w:rsidRPr="009665F3">
              <w:rPr>
                <w:rFonts w:ascii="PT Astra Serif" w:eastAsia="DengXian" w:hAnsi="PT Astra Serif"/>
                <w:b/>
                <w:sz w:val="20"/>
                <w:szCs w:val="20"/>
              </w:rPr>
              <w:t>Министерством  просвещения Российской Федерации</w:t>
            </w:r>
          </w:p>
        </w:tc>
        <w:tc>
          <w:tcPr>
            <w:tcW w:w="3391" w:type="dxa"/>
            <w:gridSpan w:val="3"/>
            <w:tcBorders>
              <w:top w:val="single" w:sz="4" w:space="0" w:color="auto"/>
              <w:left w:val="single" w:sz="4" w:space="0" w:color="auto"/>
              <w:bottom w:val="single" w:sz="4" w:space="0" w:color="auto"/>
              <w:right w:val="single" w:sz="4" w:space="0" w:color="auto"/>
            </w:tcBorders>
            <w:vAlign w:val="center"/>
          </w:tcPr>
          <w:p w14:paraId="68F80D0E" w14:textId="545F62A7" w:rsidR="00FD279E" w:rsidRPr="009665F3" w:rsidRDefault="00FD279E" w:rsidP="009665F3">
            <w:pPr>
              <w:widowControl w:val="0"/>
              <w:autoSpaceDE w:val="0"/>
              <w:autoSpaceDN w:val="0"/>
              <w:adjustRightInd w:val="0"/>
              <w:spacing w:line="216" w:lineRule="auto"/>
              <w:jc w:val="center"/>
              <w:rPr>
                <w:rFonts w:ascii="PT Astra Serif" w:eastAsia="DengXian" w:hAnsi="PT Astra Serif"/>
                <w:b/>
                <w:sz w:val="20"/>
                <w:szCs w:val="20"/>
              </w:rPr>
            </w:pPr>
            <w:r w:rsidRPr="009665F3">
              <w:rPr>
                <w:rFonts w:ascii="PT Astra Serif" w:eastAsia="DengXian" w:hAnsi="PT Astra Serif"/>
                <w:b/>
                <w:sz w:val="20"/>
                <w:szCs w:val="20"/>
              </w:rPr>
              <w:t>Цели, показатели, предусмотренные Региональным проектом «</w:t>
            </w:r>
            <w:r w:rsidR="00ED6E03" w:rsidRPr="009665F3">
              <w:rPr>
                <w:rFonts w:ascii="PT Astra Serif" w:eastAsia="DengXian" w:hAnsi="PT Astra Serif"/>
                <w:b/>
                <w:sz w:val="20"/>
                <w:szCs w:val="20"/>
              </w:rPr>
              <w:t>Современная школа</w:t>
            </w:r>
            <w:r w:rsidRPr="009665F3">
              <w:rPr>
                <w:rFonts w:ascii="PT Astra Serif" w:eastAsia="DengXian" w:hAnsi="PT Astra Serif"/>
                <w:b/>
                <w:sz w:val="20"/>
                <w:szCs w:val="20"/>
              </w:rPr>
              <w:t>»</w:t>
            </w:r>
          </w:p>
        </w:tc>
        <w:tc>
          <w:tcPr>
            <w:tcW w:w="3558" w:type="dxa"/>
            <w:gridSpan w:val="3"/>
            <w:tcBorders>
              <w:top w:val="single" w:sz="4" w:space="0" w:color="auto"/>
              <w:left w:val="single" w:sz="4" w:space="0" w:color="auto"/>
              <w:bottom w:val="single" w:sz="4" w:space="0" w:color="auto"/>
              <w:right w:val="single" w:sz="4" w:space="0" w:color="auto"/>
            </w:tcBorders>
            <w:vAlign w:val="center"/>
          </w:tcPr>
          <w:p w14:paraId="0F19CB19" w14:textId="080AB119" w:rsidR="00FD279E" w:rsidRPr="009665F3" w:rsidRDefault="00FD279E" w:rsidP="009665F3">
            <w:pPr>
              <w:widowControl w:val="0"/>
              <w:autoSpaceDE w:val="0"/>
              <w:autoSpaceDN w:val="0"/>
              <w:adjustRightInd w:val="0"/>
              <w:spacing w:line="216" w:lineRule="auto"/>
              <w:jc w:val="center"/>
              <w:rPr>
                <w:rFonts w:ascii="PT Astra Serif" w:eastAsia="DengXian" w:hAnsi="PT Astra Serif"/>
                <w:b/>
                <w:sz w:val="20"/>
                <w:szCs w:val="20"/>
              </w:rPr>
            </w:pPr>
            <w:r w:rsidRPr="009665F3">
              <w:rPr>
                <w:rFonts w:ascii="PT Astra Serif" w:eastAsia="DengXian" w:hAnsi="PT Astra Serif"/>
                <w:b/>
                <w:sz w:val="20"/>
                <w:szCs w:val="20"/>
              </w:rPr>
              <w:t>Цели, показатели, предусмотренные Государственной программой</w:t>
            </w:r>
            <w:r w:rsidR="00FD43C9" w:rsidRPr="009665F3">
              <w:rPr>
                <w:rFonts w:ascii="PT Astra Serif" w:eastAsia="DengXian" w:hAnsi="PT Astra Serif"/>
                <w:b/>
                <w:sz w:val="20"/>
                <w:szCs w:val="20"/>
              </w:rPr>
              <w:t xml:space="preserve"> Ульяновской области</w:t>
            </w:r>
          </w:p>
        </w:tc>
      </w:tr>
      <w:tr w:rsidR="003745BB" w:rsidRPr="009665F3" w14:paraId="746A5D41" w14:textId="77777777" w:rsidTr="003745BB">
        <w:tc>
          <w:tcPr>
            <w:tcW w:w="1712" w:type="dxa"/>
            <w:tcBorders>
              <w:top w:val="single" w:sz="4" w:space="0" w:color="auto"/>
              <w:left w:val="single" w:sz="4" w:space="0" w:color="auto"/>
              <w:bottom w:val="single" w:sz="4" w:space="0" w:color="auto"/>
              <w:right w:val="single" w:sz="4" w:space="0" w:color="auto"/>
            </w:tcBorders>
          </w:tcPr>
          <w:p w14:paraId="3E299579" w14:textId="77777777" w:rsidR="003745BB" w:rsidRPr="009665F3" w:rsidRDefault="003745BB" w:rsidP="009665F3">
            <w:pPr>
              <w:widowControl w:val="0"/>
              <w:autoSpaceDE w:val="0"/>
              <w:autoSpaceDN w:val="0"/>
              <w:adjustRightInd w:val="0"/>
              <w:spacing w:line="216" w:lineRule="auto"/>
              <w:jc w:val="center"/>
              <w:rPr>
                <w:rFonts w:ascii="PT Astra Serif" w:eastAsia="DengXian" w:hAnsi="PT Astra Serif"/>
                <w:bCs/>
                <w:sz w:val="20"/>
                <w:szCs w:val="20"/>
              </w:rPr>
            </w:pPr>
            <w:r w:rsidRPr="009665F3">
              <w:rPr>
                <w:rFonts w:ascii="PT Astra Serif" w:eastAsia="DengXian" w:hAnsi="PT Astra Serif"/>
                <w:bCs/>
                <w:sz w:val="20"/>
                <w:szCs w:val="20"/>
              </w:rPr>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tcPr>
          <w:p w14:paraId="5C5813A7" w14:textId="05BC5C66" w:rsidR="003745BB" w:rsidRPr="009665F3" w:rsidRDefault="003745BB" w:rsidP="009665F3">
            <w:pPr>
              <w:widowControl w:val="0"/>
              <w:autoSpaceDE w:val="0"/>
              <w:autoSpaceDN w:val="0"/>
              <w:adjustRightInd w:val="0"/>
              <w:spacing w:line="216" w:lineRule="auto"/>
              <w:jc w:val="center"/>
              <w:rPr>
                <w:rFonts w:ascii="PT Astra Serif" w:eastAsia="DengXian" w:hAnsi="PT Astra Serif"/>
                <w:bCs/>
                <w:sz w:val="20"/>
                <w:szCs w:val="20"/>
              </w:rPr>
            </w:pPr>
            <w:r w:rsidRPr="009665F3">
              <w:rPr>
                <w:rFonts w:ascii="PT Astra Serif" w:eastAsia="DengXian" w:hAnsi="PT Astra Serif"/>
                <w:bCs/>
                <w:sz w:val="20"/>
                <w:szCs w:val="20"/>
              </w:rPr>
              <w:t>Ед. изм.</w:t>
            </w:r>
          </w:p>
        </w:tc>
        <w:tc>
          <w:tcPr>
            <w:tcW w:w="973" w:type="dxa"/>
            <w:tcBorders>
              <w:top w:val="single" w:sz="4" w:space="0" w:color="auto"/>
              <w:left w:val="single" w:sz="4" w:space="0" w:color="auto"/>
              <w:bottom w:val="single" w:sz="4" w:space="0" w:color="auto"/>
              <w:right w:val="single" w:sz="4" w:space="0" w:color="auto"/>
            </w:tcBorders>
          </w:tcPr>
          <w:p w14:paraId="39F6DF8F" w14:textId="42E25227" w:rsidR="003745BB" w:rsidRPr="009665F3" w:rsidRDefault="003745BB" w:rsidP="009665F3">
            <w:pPr>
              <w:widowControl w:val="0"/>
              <w:autoSpaceDE w:val="0"/>
              <w:autoSpaceDN w:val="0"/>
              <w:adjustRightInd w:val="0"/>
              <w:spacing w:line="216" w:lineRule="auto"/>
              <w:jc w:val="center"/>
              <w:rPr>
                <w:rFonts w:ascii="PT Astra Serif" w:eastAsia="DengXian" w:hAnsi="PT Astra Serif"/>
                <w:bCs/>
                <w:sz w:val="20"/>
                <w:szCs w:val="20"/>
              </w:rPr>
            </w:pPr>
            <w:r w:rsidRPr="009665F3">
              <w:rPr>
                <w:rFonts w:ascii="PT Astra Serif" w:eastAsia="DengXian" w:hAnsi="PT Astra Serif"/>
                <w:bCs/>
                <w:sz w:val="20"/>
                <w:szCs w:val="20"/>
              </w:rPr>
              <w:t>Значе-ния показателей</w:t>
            </w:r>
          </w:p>
        </w:tc>
        <w:tc>
          <w:tcPr>
            <w:tcW w:w="1711" w:type="dxa"/>
            <w:tcBorders>
              <w:top w:val="single" w:sz="4" w:space="0" w:color="auto"/>
              <w:left w:val="single" w:sz="4" w:space="0" w:color="auto"/>
              <w:bottom w:val="single" w:sz="4" w:space="0" w:color="auto"/>
              <w:right w:val="single" w:sz="4" w:space="0" w:color="auto"/>
            </w:tcBorders>
          </w:tcPr>
          <w:p w14:paraId="4EEB4E62" w14:textId="77777777" w:rsidR="003745BB" w:rsidRPr="009665F3" w:rsidRDefault="003745BB" w:rsidP="009665F3">
            <w:pPr>
              <w:widowControl w:val="0"/>
              <w:autoSpaceDE w:val="0"/>
              <w:autoSpaceDN w:val="0"/>
              <w:adjustRightInd w:val="0"/>
              <w:spacing w:line="216" w:lineRule="auto"/>
              <w:jc w:val="center"/>
              <w:rPr>
                <w:rFonts w:ascii="PT Astra Serif" w:eastAsia="DengXian" w:hAnsi="PT Astra Serif"/>
                <w:bCs/>
                <w:sz w:val="20"/>
                <w:szCs w:val="20"/>
              </w:rPr>
            </w:pPr>
            <w:r w:rsidRPr="009665F3">
              <w:rPr>
                <w:rFonts w:ascii="PT Astra Serif" w:eastAsia="DengXian" w:hAnsi="PT Astra Serif"/>
                <w:bCs/>
                <w:sz w:val="20"/>
                <w:szCs w:val="20"/>
              </w:rPr>
              <w:t>Наименование показателя</w:t>
            </w:r>
          </w:p>
        </w:tc>
        <w:tc>
          <w:tcPr>
            <w:tcW w:w="707" w:type="dxa"/>
            <w:tcBorders>
              <w:top w:val="single" w:sz="4" w:space="0" w:color="auto"/>
              <w:left w:val="single" w:sz="4" w:space="0" w:color="auto"/>
              <w:bottom w:val="single" w:sz="4" w:space="0" w:color="auto"/>
              <w:right w:val="single" w:sz="4" w:space="0" w:color="auto"/>
            </w:tcBorders>
          </w:tcPr>
          <w:p w14:paraId="342AF2D9" w14:textId="26C8F8DB" w:rsidR="003745BB" w:rsidRPr="009665F3" w:rsidRDefault="003745BB" w:rsidP="009665F3">
            <w:pPr>
              <w:widowControl w:val="0"/>
              <w:autoSpaceDE w:val="0"/>
              <w:autoSpaceDN w:val="0"/>
              <w:adjustRightInd w:val="0"/>
              <w:spacing w:line="216" w:lineRule="auto"/>
              <w:jc w:val="center"/>
              <w:rPr>
                <w:rFonts w:ascii="PT Astra Serif" w:eastAsia="DengXian" w:hAnsi="PT Astra Serif"/>
                <w:bCs/>
                <w:sz w:val="20"/>
                <w:szCs w:val="20"/>
              </w:rPr>
            </w:pPr>
            <w:r w:rsidRPr="009665F3">
              <w:rPr>
                <w:rFonts w:ascii="PT Astra Serif" w:eastAsia="DengXian" w:hAnsi="PT Astra Serif"/>
                <w:bCs/>
                <w:sz w:val="20"/>
                <w:szCs w:val="20"/>
              </w:rPr>
              <w:t>Ед. изм.</w:t>
            </w:r>
          </w:p>
        </w:tc>
        <w:tc>
          <w:tcPr>
            <w:tcW w:w="973" w:type="dxa"/>
            <w:tcBorders>
              <w:top w:val="single" w:sz="4" w:space="0" w:color="auto"/>
              <w:left w:val="single" w:sz="4" w:space="0" w:color="auto"/>
              <w:bottom w:val="single" w:sz="4" w:space="0" w:color="auto"/>
              <w:right w:val="single" w:sz="4" w:space="0" w:color="auto"/>
            </w:tcBorders>
          </w:tcPr>
          <w:p w14:paraId="6EB3423A" w14:textId="1A09B37C" w:rsidR="003745BB" w:rsidRPr="009665F3" w:rsidRDefault="003745BB" w:rsidP="009665F3">
            <w:pPr>
              <w:widowControl w:val="0"/>
              <w:autoSpaceDE w:val="0"/>
              <w:autoSpaceDN w:val="0"/>
              <w:adjustRightInd w:val="0"/>
              <w:spacing w:line="216" w:lineRule="auto"/>
              <w:jc w:val="center"/>
              <w:rPr>
                <w:rFonts w:ascii="PT Astra Serif" w:eastAsia="DengXian" w:hAnsi="PT Astra Serif"/>
                <w:bCs/>
                <w:sz w:val="20"/>
                <w:szCs w:val="20"/>
              </w:rPr>
            </w:pPr>
            <w:r w:rsidRPr="009665F3">
              <w:rPr>
                <w:rFonts w:ascii="PT Astra Serif" w:eastAsia="DengXian" w:hAnsi="PT Astra Serif"/>
                <w:bCs/>
                <w:sz w:val="20"/>
                <w:szCs w:val="20"/>
              </w:rPr>
              <w:t>Значе-ния показателей</w:t>
            </w:r>
          </w:p>
        </w:tc>
        <w:tc>
          <w:tcPr>
            <w:tcW w:w="1711" w:type="dxa"/>
            <w:tcBorders>
              <w:top w:val="single" w:sz="4" w:space="0" w:color="auto"/>
              <w:left w:val="single" w:sz="4" w:space="0" w:color="auto"/>
              <w:bottom w:val="single" w:sz="4" w:space="0" w:color="auto"/>
              <w:right w:val="single" w:sz="4" w:space="0" w:color="auto"/>
            </w:tcBorders>
          </w:tcPr>
          <w:p w14:paraId="6E008B47" w14:textId="77777777" w:rsidR="003745BB" w:rsidRPr="009665F3" w:rsidRDefault="003745BB" w:rsidP="009665F3">
            <w:pPr>
              <w:widowControl w:val="0"/>
              <w:autoSpaceDE w:val="0"/>
              <w:autoSpaceDN w:val="0"/>
              <w:adjustRightInd w:val="0"/>
              <w:spacing w:line="216" w:lineRule="auto"/>
              <w:jc w:val="center"/>
              <w:rPr>
                <w:rFonts w:ascii="PT Astra Serif" w:eastAsia="DengXian" w:hAnsi="PT Astra Serif"/>
                <w:bCs/>
                <w:sz w:val="20"/>
                <w:szCs w:val="20"/>
              </w:rPr>
            </w:pPr>
            <w:r w:rsidRPr="009665F3">
              <w:rPr>
                <w:rFonts w:ascii="PT Astra Serif" w:eastAsia="DengXian" w:hAnsi="PT Astra Serif"/>
                <w:bCs/>
                <w:sz w:val="20"/>
                <w:szCs w:val="20"/>
              </w:rPr>
              <w:t>Наименование показателя</w:t>
            </w:r>
          </w:p>
        </w:tc>
        <w:tc>
          <w:tcPr>
            <w:tcW w:w="874" w:type="dxa"/>
            <w:tcBorders>
              <w:top w:val="single" w:sz="4" w:space="0" w:color="auto"/>
              <w:left w:val="single" w:sz="4" w:space="0" w:color="auto"/>
              <w:bottom w:val="single" w:sz="4" w:space="0" w:color="auto"/>
              <w:right w:val="single" w:sz="4" w:space="0" w:color="auto"/>
            </w:tcBorders>
          </w:tcPr>
          <w:p w14:paraId="25EC0553" w14:textId="4451AB1D" w:rsidR="003745BB" w:rsidRPr="009665F3" w:rsidRDefault="003745BB" w:rsidP="009665F3">
            <w:pPr>
              <w:widowControl w:val="0"/>
              <w:autoSpaceDE w:val="0"/>
              <w:autoSpaceDN w:val="0"/>
              <w:adjustRightInd w:val="0"/>
              <w:spacing w:line="216" w:lineRule="auto"/>
              <w:jc w:val="center"/>
              <w:rPr>
                <w:rFonts w:ascii="PT Astra Serif" w:eastAsia="DengXian" w:hAnsi="PT Astra Serif"/>
                <w:bCs/>
                <w:sz w:val="20"/>
                <w:szCs w:val="20"/>
              </w:rPr>
            </w:pPr>
            <w:r w:rsidRPr="009665F3">
              <w:rPr>
                <w:rFonts w:ascii="PT Astra Serif" w:eastAsia="DengXian" w:hAnsi="PT Astra Serif"/>
                <w:bCs/>
                <w:sz w:val="20"/>
                <w:szCs w:val="20"/>
              </w:rPr>
              <w:t>Ед. изм.</w:t>
            </w:r>
          </w:p>
        </w:tc>
        <w:tc>
          <w:tcPr>
            <w:tcW w:w="973" w:type="dxa"/>
            <w:tcBorders>
              <w:top w:val="single" w:sz="4" w:space="0" w:color="auto"/>
              <w:left w:val="single" w:sz="4" w:space="0" w:color="auto"/>
              <w:bottom w:val="single" w:sz="4" w:space="0" w:color="auto"/>
              <w:right w:val="single" w:sz="4" w:space="0" w:color="auto"/>
            </w:tcBorders>
          </w:tcPr>
          <w:p w14:paraId="6A951598" w14:textId="03F08CDC" w:rsidR="003745BB" w:rsidRPr="009665F3" w:rsidRDefault="003745BB" w:rsidP="009665F3">
            <w:pPr>
              <w:widowControl w:val="0"/>
              <w:autoSpaceDE w:val="0"/>
              <w:autoSpaceDN w:val="0"/>
              <w:adjustRightInd w:val="0"/>
              <w:spacing w:line="216" w:lineRule="auto"/>
              <w:jc w:val="center"/>
              <w:rPr>
                <w:rFonts w:ascii="PT Astra Serif" w:eastAsia="DengXian" w:hAnsi="PT Astra Serif"/>
                <w:bCs/>
                <w:sz w:val="20"/>
                <w:szCs w:val="20"/>
              </w:rPr>
            </w:pPr>
            <w:r w:rsidRPr="009665F3">
              <w:rPr>
                <w:rFonts w:ascii="PT Astra Serif" w:eastAsia="DengXian" w:hAnsi="PT Astra Serif"/>
                <w:bCs/>
                <w:sz w:val="20"/>
                <w:szCs w:val="20"/>
              </w:rPr>
              <w:t>Значе-ния показателей</w:t>
            </w:r>
          </w:p>
        </w:tc>
      </w:tr>
      <w:tr w:rsidR="00FD279E" w:rsidRPr="009665F3" w14:paraId="6807D54A" w14:textId="77777777" w:rsidTr="003745BB">
        <w:tc>
          <w:tcPr>
            <w:tcW w:w="1712" w:type="dxa"/>
            <w:tcBorders>
              <w:top w:val="single" w:sz="4" w:space="0" w:color="auto"/>
              <w:left w:val="single" w:sz="4" w:space="0" w:color="auto"/>
              <w:bottom w:val="single" w:sz="4" w:space="0" w:color="auto"/>
              <w:right w:val="single" w:sz="4" w:space="0" w:color="auto"/>
            </w:tcBorders>
          </w:tcPr>
          <w:p w14:paraId="2F887C2D" w14:textId="77777777" w:rsidR="00FD279E" w:rsidRPr="009665F3" w:rsidRDefault="00FD279E" w:rsidP="009665F3">
            <w:pPr>
              <w:widowControl w:val="0"/>
              <w:autoSpaceDE w:val="0"/>
              <w:autoSpaceDN w:val="0"/>
              <w:adjustRightInd w:val="0"/>
              <w:spacing w:line="216" w:lineRule="auto"/>
              <w:jc w:val="both"/>
              <w:rPr>
                <w:rFonts w:ascii="PT Astra Serif" w:eastAsia="DengXian" w:hAnsi="PT Astra Serif"/>
                <w:sz w:val="20"/>
                <w:szCs w:val="20"/>
              </w:rPr>
            </w:pPr>
            <w:r w:rsidRPr="009665F3">
              <w:rPr>
                <w:rFonts w:ascii="PT Astra Serif" w:eastAsia="DengXian" w:hAnsi="PT Astra Serif"/>
                <w:bCs/>
                <w:sz w:val="20"/>
                <w:szCs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w:t>
            </w:r>
            <w:r w:rsidRPr="009665F3">
              <w:rPr>
                <w:rFonts w:ascii="PT Astra Serif" w:eastAsia="DengXian" w:hAnsi="PT Astra Serif"/>
                <w:bCs/>
                <w:sz w:val="20"/>
                <w:szCs w:val="20"/>
              </w:rPr>
              <w:lastRenderedPageBreak/>
              <w:t>профилей</w:t>
            </w:r>
          </w:p>
        </w:tc>
        <w:tc>
          <w:tcPr>
            <w:tcW w:w="708" w:type="dxa"/>
            <w:tcBorders>
              <w:top w:val="single" w:sz="4" w:space="0" w:color="auto"/>
              <w:left w:val="single" w:sz="4" w:space="0" w:color="auto"/>
              <w:bottom w:val="single" w:sz="4" w:space="0" w:color="auto"/>
              <w:right w:val="single" w:sz="4" w:space="0" w:color="auto"/>
            </w:tcBorders>
          </w:tcPr>
          <w:p w14:paraId="2210A40A" w14:textId="27932F0C" w:rsidR="00FD279E" w:rsidRPr="009665F3" w:rsidRDefault="003745BB" w:rsidP="009665F3">
            <w:pPr>
              <w:widowControl w:val="0"/>
              <w:autoSpaceDE w:val="0"/>
              <w:autoSpaceDN w:val="0"/>
              <w:adjustRightInd w:val="0"/>
              <w:spacing w:line="216" w:lineRule="auto"/>
              <w:jc w:val="center"/>
              <w:rPr>
                <w:rFonts w:ascii="PT Astra Serif" w:eastAsia="DengXian" w:hAnsi="PT Astra Serif"/>
                <w:sz w:val="20"/>
                <w:szCs w:val="20"/>
              </w:rPr>
            </w:pPr>
            <w:r w:rsidRPr="009665F3">
              <w:rPr>
                <w:rFonts w:ascii="PT Astra Serif" w:eastAsia="DengXian" w:hAnsi="PT Astra Serif"/>
                <w:sz w:val="20"/>
                <w:szCs w:val="20"/>
              </w:rPr>
              <w:lastRenderedPageBreak/>
              <w:t>т</w:t>
            </w:r>
            <w:r w:rsidR="00FD279E" w:rsidRPr="009665F3">
              <w:rPr>
                <w:rFonts w:ascii="PT Astra Serif" w:eastAsia="DengXian" w:hAnsi="PT Astra Serif"/>
                <w:sz w:val="20"/>
                <w:szCs w:val="20"/>
              </w:rPr>
              <w:t>ыс. един</w:t>
            </w:r>
            <w:r w:rsidRPr="009665F3">
              <w:rPr>
                <w:rFonts w:ascii="PT Astra Serif" w:eastAsia="DengXian" w:hAnsi="PT Astra Serif"/>
                <w:sz w:val="20"/>
                <w:szCs w:val="20"/>
              </w:rPr>
              <w:t>.</w:t>
            </w:r>
          </w:p>
        </w:tc>
        <w:tc>
          <w:tcPr>
            <w:tcW w:w="973" w:type="dxa"/>
            <w:tcBorders>
              <w:top w:val="single" w:sz="4" w:space="0" w:color="auto"/>
              <w:left w:val="single" w:sz="4" w:space="0" w:color="auto"/>
              <w:bottom w:val="single" w:sz="4" w:space="0" w:color="auto"/>
              <w:right w:val="single" w:sz="4" w:space="0" w:color="auto"/>
            </w:tcBorders>
          </w:tcPr>
          <w:p w14:paraId="7371D75D"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sz w:val="20"/>
                <w:szCs w:val="20"/>
              </w:rPr>
            </w:pPr>
            <w:r w:rsidRPr="009665F3">
              <w:rPr>
                <w:rFonts w:ascii="PT Astra Serif" w:eastAsia="DengXian" w:hAnsi="PT Astra Serif"/>
                <w:sz w:val="20"/>
                <w:szCs w:val="20"/>
              </w:rPr>
              <w:t>0,029</w:t>
            </w:r>
          </w:p>
        </w:tc>
        <w:tc>
          <w:tcPr>
            <w:tcW w:w="1711" w:type="dxa"/>
            <w:tcBorders>
              <w:top w:val="single" w:sz="4" w:space="0" w:color="auto"/>
              <w:left w:val="single" w:sz="4" w:space="0" w:color="auto"/>
              <w:bottom w:val="single" w:sz="4" w:space="0" w:color="auto"/>
              <w:right w:val="single" w:sz="4" w:space="0" w:color="auto"/>
            </w:tcBorders>
          </w:tcPr>
          <w:p w14:paraId="716012C7" w14:textId="77777777" w:rsidR="00FD279E" w:rsidRPr="009665F3" w:rsidRDefault="00FD279E" w:rsidP="009665F3">
            <w:pPr>
              <w:widowControl w:val="0"/>
              <w:autoSpaceDE w:val="0"/>
              <w:autoSpaceDN w:val="0"/>
              <w:adjustRightInd w:val="0"/>
              <w:spacing w:line="216" w:lineRule="auto"/>
              <w:rPr>
                <w:rFonts w:ascii="PT Astra Serif" w:eastAsia="DengXian" w:hAnsi="PT Astra Serif"/>
                <w:sz w:val="20"/>
                <w:szCs w:val="20"/>
              </w:rPr>
            </w:pPr>
            <w:r w:rsidRPr="009665F3">
              <w:rPr>
                <w:rFonts w:ascii="PT Astra Serif" w:eastAsia="DengXian" w:hAnsi="PT Astra Serif"/>
                <w:bCs/>
                <w:sz w:val="20"/>
                <w:szCs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w:t>
            </w:r>
            <w:r w:rsidRPr="009665F3">
              <w:rPr>
                <w:rFonts w:ascii="PT Astra Serif" w:eastAsia="DengXian" w:hAnsi="PT Astra Serif"/>
                <w:bCs/>
                <w:sz w:val="20"/>
                <w:szCs w:val="20"/>
              </w:rPr>
              <w:lastRenderedPageBreak/>
              <w:t>гуманитарного профилей</w:t>
            </w:r>
          </w:p>
        </w:tc>
        <w:tc>
          <w:tcPr>
            <w:tcW w:w="707" w:type="dxa"/>
            <w:tcBorders>
              <w:top w:val="single" w:sz="4" w:space="0" w:color="auto"/>
              <w:left w:val="single" w:sz="4" w:space="0" w:color="auto"/>
              <w:bottom w:val="single" w:sz="4" w:space="0" w:color="auto"/>
              <w:right w:val="single" w:sz="4" w:space="0" w:color="auto"/>
            </w:tcBorders>
          </w:tcPr>
          <w:p w14:paraId="0DBD5036" w14:textId="25069AE3" w:rsidR="00FD279E" w:rsidRPr="009665F3" w:rsidRDefault="003745BB" w:rsidP="009665F3">
            <w:pPr>
              <w:widowControl w:val="0"/>
              <w:autoSpaceDE w:val="0"/>
              <w:autoSpaceDN w:val="0"/>
              <w:adjustRightInd w:val="0"/>
              <w:spacing w:line="216" w:lineRule="auto"/>
              <w:jc w:val="center"/>
              <w:rPr>
                <w:rFonts w:ascii="PT Astra Serif" w:eastAsia="DengXian" w:hAnsi="PT Astra Serif"/>
                <w:sz w:val="20"/>
                <w:szCs w:val="20"/>
              </w:rPr>
            </w:pPr>
            <w:r w:rsidRPr="009665F3">
              <w:rPr>
                <w:rFonts w:ascii="PT Astra Serif" w:eastAsia="DengXian" w:hAnsi="PT Astra Serif"/>
                <w:sz w:val="20"/>
                <w:szCs w:val="20"/>
              </w:rPr>
              <w:lastRenderedPageBreak/>
              <w:t>т</w:t>
            </w:r>
            <w:r w:rsidR="00FD279E" w:rsidRPr="009665F3">
              <w:rPr>
                <w:rFonts w:ascii="PT Astra Serif" w:eastAsia="DengXian" w:hAnsi="PT Astra Serif"/>
                <w:sz w:val="20"/>
                <w:szCs w:val="20"/>
              </w:rPr>
              <w:t>ыс. един</w:t>
            </w:r>
            <w:r w:rsidRPr="009665F3">
              <w:rPr>
                <w:rFonts w:ascii="PT Astra Serif" w:eastAsia="DengXian" w:hAnsi="PT Astra Serif"/>
                <w:sz w:val="20"/>
                <w:szCs w:val="20"/>
              </w:rPr>
              <w:t>.</w:t>
            </w:r>
          </w:p>
        </w:tc>
        <w:tc>
          <w:tcPr>
            <w:tcW w:w="973" w:type="dxa"/>
            <w:tcBorders>
              <w:top w:val="single" w:sz="4" w:space="0" w:color="auto"/>
              <w:left w:val="single" w:sz="4" w:space="0" w:color="auto"/>
              <w:bottom w:val="single" w:sz="4" w:space="0" w:color="auto"/>
              <w:right w:val="single" w:sz="4" w:space="0" w:color="auto"/>
            </w:tcBorders>
          </w:tcPr>
          <w:p w14:paraId="32BADB18"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sz w:val="20"/>
                <w:szCs w:val="20"/>
              </w:rPr>
            </w:pPr>
            <w:r w:rsidRPr="009665F3">
              <w:rPr>
                <w:rFonts w:ascii="PT Astra Serif" w:eastAsia="DengXian" w:hAnsi="PT Astra Serif"/>
                <w:sz w:val="20"/>
                <w:szCs w:val="20"/>
              </w:rPr>
              <w:t>0,029</w:t>
            </w:r>
          </w:p>
        </w:tc>
        <w:tc>
          <w:tcPr>
            <w:tcW w:w="1711" w:type="dxa"/>
            <w:tcBorders>
              <w:top w:val="single" w:sz="4" w:space="0" w:color="auto"/>
              <w:left w:val="single" w:sz="4" w:space="0" w:color="auto"/>
              <w:bottom w:val="single" w:sz="4" w:space="0" w:color="auto"/>
              <w:right w:val="single" w:sz="4" w:space="0" w:color="auto"/>
            </w:tcBorders>
          </w:tcPr>
          <w:p w14:paraId="4573F964" w14:textId="77777777" w:rsidR="00FD279E" w:rsidRPr="009665F3" w:rsidRDefault="00FD279E" w:rsidP="009665F3">
            <w:pPr>
              <w:widowControl w:val="0"/>
              <w:autoSpaceDE w:val="0"/>
              <w:autoSpaceDN w:val="0"/>
              <w:adjustRightInd w:val="0"/>
              <w:spacing w:line="216" w:lineRule="auto"/>
              <w:rPr>
                <w:rFonts w:ascii="PT Astra Serif" w:eastAsia="DengXian" w:hAnsi="PT Astra Serif" w:cs="Arial"/>
                <w:sz w:val="20"/>
                <w:szCs w:val="20"/>
              </w:rPr>
            </w:pPr>
            <w:r w:rsidRPr="009665F3">
              <w:rPr>
                <w:rFonts w:ascii="PT Astra Serif" w:eastAsia="DengXian" w:hAnsi="PT Astra Serif" w:cs="Arial"/>
                <w:sz w:val="20"/>
                <w:szCs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w:t>
            </w:r>
            <w:r w:rsidRPr="009665F3">
              <w:rPr>
                <w:rFonts w:ascii="PT Astra Serif" w:eastAsia="DengXian" w:hAnsi="PT Astra Serif" w:cs="Arial"/>
                <w:sz w:val="20"/>
                <w:szCs w:val="20"/>
              </w:rPr>
              <w:lastRenderedPageBreak/>
              <w:t>гуманитарного профилей</w:t>
            </w:r>
          </w:p>
        </w:tc>
        <w:tc>
          <w:tcPr>
            <w:tcW w:w="874" w:type="dxa"/>
            <w:tcBorders>
              <w:top w:val="single" w:sz="4" w:space="0" w:color="auto"/>
              <w:left w:val="single" w:sz="4" w:space="0" w:color="auto"/>
              <w:bottom w:val="single" w:sz="4" w:space="0" w:color="auto"/>
              <w:right w:val="single" w:sz="4" w:space="0" w:color="auto"/>
            </w:tcBorders>
          </w:tcPr>
          <w:p w14:paraId="0D334AB9" w14:textId="477597B3" w:rsidR="00FD279E" w:rsidRPr="009665F3" w:rsidRDefault="003745BB" w:rsidP="009665F3">
            <w:pPr>
              <w:widowControl w:val="0"/>
              <w:autoSpaceDE w:val="0"/>
              <w:autoSpaceDN w:val="0"/>
              <w:adjustRightInd w:val="0"/>
              <w:spacing w:line="216" w:lineRule="auto"/>
              <w:jc w:val="center"/>
              <w:rPr>
                <w:rFonts w:ascii="PT Astra Serif" w:eastAsia="DengXian" w:hAnsi="PT Astra Serif" w:cs="Arial"/>
                <w:sz w:val="20"/>
                <w:szCs w:val="20"/>
              </w:rPr>
            </w:pPr>
            <w:r w:rsidRPr="009665F3">
              <w:rPr>
                <w:rFonts w:ascii="PT Astra Serif" w:eastAsia="DengXian" w:hAnsi="PT Astra Serif" w:cs="Arial"/>
                <w:sz w:val="20"/>
                <w:szCs w:val="20"/>
              </w:rPr>
              <w:lastRenderedPageBreak/>
              <w:t>т</w:t>
            </w:r>
            <w:r w:rsidR="00FD279E" w:rsidRPr="009665F3">
              <w:rPr>
                <w:rFonts w:ascii="PT Astra Serif" w:eastAsia="DengXian" w:hAnsi="PT Astra Serif" w:cs="Arial"/>
                <w:sz w:val="20"/>
                <w:szCs w:val="20"/>
              </w:rPr>
              <w:t>ыс. един</w:t>
            </w:r>
            <w:r w:rsidRPr="009665F3">
              <w:rPr>
                <w:rFonts w:ascii="PT Astra Serif" w:eastAsia="DengXian" w:hAnsi="PT Astra Serif" w:cs="Arial"/>
                <w:sz w:val="20"/>
                <w:szCs w:val="20"/>
              </w:rPr>
              <w:t>.</w:t>
            </w:r>
          </w:p>
        </w:tc>
        <w:tc>
          <w:tcPr>
            <w:tcW w:w="973" w:type="dxa"/>
            <w:tcBorders>
              <w:top w:val="single" w:sz="4" w:space="0" w:color="auto"/>
              <w:left w:val="single" w:sz="4" w:space="0" w:color="auto"/>
              <w:bottom w:val="single" w:sz="4" w:space="0" w:color="auto"/>
              <w:right w:val="single" w:sz="4" w:space="0" w:color="auto"/>
            </w:tcBorders>
          </w:tcPr>
          <w:p w14:paraId="03C64313"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sz w:val="20"/>
                <w:szCs w:val="20"/>
              </w:rPr>
            </w:pPr>
            <w:r w:rsidRPr="009665F3">
              <w:rPr>
                <w:rFonts w:ascii="PT Astra Serif" w:eastAsia="DengXian" w:hAnsi="PT Astra Serif"/>
                <w:sz w:val="20"/>
                <w:szCs w:val="20"/>
              </w:rPr>
              <w:t>0,029</w:t>
            </w:r>
          </w:p>
        </w:tc>
      </w:tr>
      <w:tr w:rsidR="00FD279E" w:rsidRPr="009665F3" w14:paraId="16E393AC" w14:textId="77777777" w:rsidTr="003745BB">
        <w:tc>
          <w:tcPr>
            <w:tcW w:w="1712" w:type="dxa"/>
            <w:tcBorders>
              <w:top w:val="single" w:sz="4" w:space="0" w:color="auto"/>
            </w:tcBorders>
          </w:tcPr>
          <w:p w14:paraId="0F8E6A3A" w14:textId="77777777" w:rsidR="00FD279E" w:rsidRPr="009665F3" w:rsidRDefault="00FD279E" w:rsidP="009665F3">
            <w:pPr>
              <w:widowControl w:val="0"/>
              <w:autoSpaceDE w:val="0"/>
              <w:autoSpaceDN w:val="0"/>
              <w:adjustRightInd w:val="0"/>
              <w:spacing w:line="216" w:lineRule="auto"/>
              <w:jc w:val="both"/>
              <w:rPr>
                <w:rFonts w:ascii="PT Astra Serif" w:eastAsia="DengXian" w:hAnsi="PT Astra Serif"/>
                <w:sz w:val="20"/>
                <w:szCs w:val="20"/>
              </w:rPr>
            </w:pPr>
            <w:r w:rsidRPr="009665F3">
              <w:rPr>
                <w:rFonts w:ascii="PT Astra Serif" w:eastAsia="DengXian" w:hAnsi="PT Astra Serif"/>
                <w:bCs/>
                <w:sz w:val="20"/>
                <w:szCs w:val="20"/>
              </w:rPr>
              <w:t>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w:t>
            </w:r>
          </w:p>
        </w:tc>
        <w:tc>
          <w:tcPr>
            <w:tcW w:w="708" w:type="dxa"/>
            <w:tcBorders>
              <w:top w:val="single" w:sz="4" w:space="0" w:color="auto"/>
            </w:tcBorders>
          </w:tcPr>
          <w:p w14:paraId="658DED96"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sz w:val="20"/>
                <w:szCs w:val="20"/>
              </w:rPr>
            </w:pPr>
            <w:r w:rsidRPr="009665F3">
              <w:rPr>
                <w:rFonts w:ascii="PT Astra Serif" w:eastAsia="DengXian" w:hAnsi="PT Astra Serif"/>
                <w:sz w:val="20"/>
                <w:szCs w:val="20"/>
              </w:rPr>
              <w:t>Тыс. человек</w:t>
            </w:r>
          </w:p>
        </w:tc>
        <w:tc>
          <w:tcPr>
            <w:tcW w:w="973" w:type="dxa"/>
            <w:tcBorders>
              <w:top w:val="single" w:sz="4" w:space="0" w:color="auto"/>
            </w:tcBorders>
          </w:tcPr>
          <w:p w14:paraId="10E08E61"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b/>
                <w:bCs/>
                <w:sz w:val="20"/>
                <w:szCs w:val="20"/>
              </w:rPr>
            </w:pPr>
            <w:r w:rsidRPr="009665F3">
              <w:rPr>
                <w:rFonts w:ascii="PT Astra Serif" w:eastAsia="DengXian" w:hAnsi="PT Astra Serif"/>
                <w:b/>
                <w:bCs/>
                <w:sz w:val="20"/>
                <w:szCs w:val="20"/>
              </w:rPr>
              <w:t>3,7</w:t>
            </w:r>
          </w:p>
        </w:tc>
        <w:tc>
          <w:tcPr>
            <w:tcW w:w="1711" w:type="dxa"/>
            <w:tcBorders>
              <w:top w:val="single" w:sz="4" w:space="0" w:color="auto"/>
            </w:tcBorders>
          </w:tcPr>
          <w:p w14:paraId="11C2CE85" w14:textId="77777777" w:rsidR="00FD279E" w:rsidRPr="009665F3" w:rsidRDefault="00FD279E" w:rsidP="009665F3">
            <w:pPr>
              <w:widowControl w:val="0"/>
              <w:autoSpaceDE w:val="0"/>
              <w:autoSpaceDN w:val="0"/>
              <w:adjustRightInd w:val="0"/>
              <w:spacing w:line="216" w:lineRule="auto"/>
              <w:jc w:val="both"/>
              <w:rPr>
                <w:rFonts w:ascii="PT Astra Serif" w:eastAsia="DengXian" w:hAnsi="PT Astra Serif"/>
                <w:sz w:val="20"/>
                <w:szCs w:val="20"/>
              </w:rPr>
            </w:pPr>
            <w:r w:rsidRPr="009665F3">
              <w:rPr>
                <w:rFonts w:ascii="PT Astra Serif" w:eastAsia="DengXian" w:hAnsi="PT Astra Serif"/>
                <w:bCs/>
                <w:sz w:val="20"/>
                <w:szCs w:val="20"/>
              </w:rPr>
              <w:t>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w:t>
            </w:r>
          </w:p>
        </w:tc>
        <w:tc>
          <w:tcPr>
            <w:tcW w:w="707" w:type="dxa"/>
            <w:tcBorders>
              <w:top w:val="single" w:sz="4" w:space="0" w:color="auto"/>
            </w:tcBorders>
          </w:tcPr>
          <w:p w14:paraId="79798F64"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sz w:val="20"/>
                <w:szCs w:val="20"/>
              </w:rPr>
            </w:pPr>
            <w:r w:rsidRPr="009665F3">
              <w:rPr>
                <w:rFonts w:ascii="PT Astra Serif" w:eastAsia="DengXian" w:hAnsi="PT Astra Serif"/>
                <w:sz w:val="20"/>
                <w:szCs w:val="20"/>
              </w:rPr>
              <w:t>Тыс. человек</w:t>
            </w:r>
          </w:p>
        </w:tc>
        <w:tc>
          <w:tcPr>
            <w:tcW w:w="973" w:type="dxa"/>
            <w:tcBorders>
              <w:top w:val="single" w:sz="4" w:space="0" w:color="auto"/>
            </w:tcBorders>
          </w:tcPr>
          <w:p w14:paraId="477EEFAE"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sz w:val="20"/>
                <w:szCs w:val="20"/>
              </w:rPr>
            </w:pPr>
            <w:r w:rsidRPr="009665F3">
              <w:rPr>
                <w:rFonts w:ascii="PT Astra Serif" w:eastAsia="DengXian" w:hAnsi="PT Astra Serif"/>
                <w:sz w:val="20"/>
                <w:szCs w:val="20"/>
              </w:rPr>
              <w:t>3,7</w:t>
            </w:r>
          </w:p>
        </w:tc>
        <w:tc>
          <w:tcPr>
            <w:tcW w:w="1711" w:type="dxa"/>
            <w:tcBorders>
              <w:top w:val="single" w:sz="4" w:space="0" w:color="auto"/>
            </w:tcBorders>
          </w:tcPr>
          <w:p w14:paraId="6BBDC5E4" w14:textId="77777777" w:rsidR="00FD279E" w:rsidRPr="009665F3" w:rsidRDefault="00FD279E" w:rsidP="009665F3">
            <w:pPr>
              <w:widowControl w:val="0"/>
              <w:autoSpaceDE w:val="0"/>
              <w:autoSpaceDN w:val="0"/>
              <w:adjustRightInd w:val="0"/>
              <w:spacing w:line="216" w:lineRule="auto"/>
              <w:rPr>
                <w:rFonts w:ascii="PT Astra Serif" w:eastAsia="DengXian" w:hAnsi="PT Astra Serif" w:cs="Arial"/>
                <w:sz w:val="20"/>
                <w:szCs w:val="20"/>
              </w:rPr>
            </w:pPr>
            <w:r w:rsidRPr="009665F3">
              <w:rPr>
                <w:rFonts w:ascii="PT Astra Serif" w:eastAsia="DengXian" w:hAnsi="PT Astra Serif" w:cs="Arial"/>
                <w:sz w:val="20"/>
                <w:szCs w:val="20"/>
              </w:rPr>
              <w:t xml:space="preserve">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 </w:t>
            </w:r>
          </w:p>
        </w:tc>
        <w:tc>
          <w:tcPr>
            <w:tcW w:w="874" w:type="dxa"/>
            <w:tcBorders>
              <w:top w:val="single" w:sz="4" w:space="0" w:color="auto"/>
            </w:tcBorders>
          </w:tcPr>
          <w:p w14:paraId="6A5DBA4E"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cs="Arial"/>
                <w:sz w:val="20"/>
                <w:szCs w:val="20"/>
              </w:rPr>
            </w:pPr>
            <w:r w:rsidRPr="009665F3">
              <w:rPr>
                <w:rFonts w:ascii="PT Astra Serif" w:eastAsia="DengXian" w:hAnsi="PT Astra Serif" w:cs="Arial"/>
                <w:sz w:val="20"/>
                <w:szCs w:val="20"/>
              </w:rPr>
              <w:t>Тыс. человек</w:t>
            </w:r>
          </w:p>
        </w:tc>
        <w:tc>
          <w:tcPr>
            <w:tcW w:w="973" w:type="dxa"/>
            <w:tcBorders>
              <w:top w:val="single" w:sz="4" w:space="0" w:color="auto"/>
            </w:tcBorders>
          </w:tcPr>
          <w:p w14:paraId="28C1338E"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b/>
                <w:bCs/>
                <w:sz w:val="20"/>
                <w:szCs w:val="20"/>
                <w:u w:val="single"/>
              </w:rPr>
            </w:pPr>
            <w:r w:rsidRPr="009665F3">
              <w:rPr>
                <w:rFonts w:ascii="PT Astra Serif" w:eastAsia="DengXian" w:hAnsi="PT Astra Serif"/>
                <w:b/>
                <w:bCs/>
                <w:sz w:val="20"/>
                <w:szCs w:val="20"/>
                <w:u w:val="single"/>
              </w:rPr>
              <w:t>0,5</w:t>
            </w:r>
          </w:p>
        </w:tc>
      </w:tr>
    </w:tbl>
    <w:p w14:paraId="52FFD5DF" w14:textId="77777777" w:rsidR="00E6285C" w:rsidRPr="009665F3" w:rsidRDefault="00E6285C" w:rsidP="009665F3">
      <w:pPr>
        <w:widowControl w:val="0"/>
        <w:autoSpaceDE w:val="0"/>
        <w:autoSpaceDN w:val="0"/>
        <w:adjustRightInd w:val="0"/>
        <w:spacing w:after="0" w:line="240" w:lineRule="auto"/>
        <w:ind w:firstLine="708"/>
        <w:jc w:val="both"/>
        <w:rPr>
          <w:rFonts w:ascii="PT Astra Serif" w:eastAsia="DengXian" w:hAnsi="PT Astra Serif" w:cs="Times New Roman"/>
          <w:sz w:val="27"/>
          <w:szCs w:val="27"/>
          <w:lang w:eastAsia="ru-RU"/>
        </w:rPr>
      </w:pPr>
    </w:p>
    <w:p w14:paraId="1D0E0715" w14:textId="085C3A5A" w:rsidR="00586535" w:rsidRPr="009665F3" w:rsidRDefault="00FD279E" w:rsidP="009665F3">
      <w:pPr>
        <w:widowControl w:val="0"/>
        <w:autoSpaceDE w:val="0"/>
        <w:autoSpaceDN w:val="0"/>
        <w:adjustRightInd w:val="0"/>
        <w:spacing w:after="0" w:line="240" w:lineRule="auto"/>
        <w:ind w:firstLine="708"/>
        <w:jc w:val="both"/>
        <w:rPr>
          <w:rFonts w:ascii="PT Astra Serif" w:eastAsia="DengXian" w:hAnsi="PT Astra Serif" w:cs="Times New Roman"/>
          <w:sz w:val="27"/>
          <w:szCs w:val="27"/>
          <w:lang w:eastAsia="ru-RU"/>
        </w:rPr>
      </w:pPr>
      <w:r w:rsidRPr="009665F3">
        <w:rPr>
          <w:rFonts w:ascii="PT Astra Serif" w:eastAsia="DengXian" w:hAnsi="PT Astra Serif" w:cs="Times New Roman"/>
          <w:sz w:val="27"/>
          <w:szCs w:val="27"/>
          <w:lang w:eastAsia="ru-RU"/>
        </w:rPr>
        <w:t xml:space="preserve">По итогам </w:t>
      </w:r>
      <w:r w:rsidR="00867F7C" w:rsidRPr="009665F3">
        <w:rPr>
          <w:rFonts w:ascii="PT Astra Serif" w:eastAsia="DengXian" w:hAnsi="PT Astra Serif" w:cs="Times New Roman"/>
          <w:sz w:val="27"/>
          <w:szCs w:val="27"/>
          <w:lang w:eastAsia="ru-RU"/>
        </w:rPr>
        <w:t xml:space="preserve">сравнительной </w:t>
      </w:r>
      <w:r w:rsidRPr="009665F3">
        <w:rPr>
          <w:rFonts w:ascii="PT Astra Serif" w:eastAsia="DengXian" w:hAnsi="PT Astra Serif" w:cs="Times New Roman"/>
          <w:sz w:val="27"/>
          <w:szCs w:val="27"/>
          <w:lang w:eastAsia="ru-RU"/>
        </w:rPr>
        <w:t xml:space="preserve">оценки </w:t>
      </w:r>
      <w:r w:rsidR="00867F7C" w:rsidRPr="009665F3">
        <w:rPr>
          <w:rFonts w:ascii="PT Astra Serif" w:eastAsia="DengXian" w:hAnsi="PT Astra Serif" w:cs="Times New Roman"/>
          <w:sz w:val="27"/>
          <w:szCs w:val="27"/>
          <w:lang w:eastAsia="ru-RU"/>
        </w:rPr>
        <w:t xml:space="preserve">соответствия </w:t>
      </w:r>
      <w:r w:rsidR="00E6285C" w:rsidRPr="009665F3">
        <w:rPr>
          <w:rFonts w:ascii="PT Astra Serif" w:eastAsia="DengXian" w:hAnsi="PT Astra Serif" w:cs="Times New Roman"/>
          <w:sz w:val="27"/>
          <w:szCs w:val="27"/>
          <w:lang w:eastAsia="ru-RU"/>
        </w:rPr>
        <w:t>Соглашению предусмотренных</w:t>
      </w:r>
      <w:r w:rsidR="00867F7C" w:rsidRPr="009665F3">
        <w:rPr>
          <w:rFonts w:ascii="PT Astra Serif" w:eastAsia="DengXian" w:hAnsi="PT Astra Serif" w:cs="Times New Roman"/>
          <w:sz w:val="27"/>
          <w:szCs w:val="27"/>
          <w:lang w:eastAsia="ru-RU"/>
        </w:rPr>
        <w:t xml:space="preserve"> Государственной программой и Региональным проектом «</w:t>
      </w:r>
      <w:r w:rsidR="00C13731" w:rsidRPr="009665F3">
        <w:rPr>
          <w:rFonts w:ascii="PT Astra Serif" w:eastAsia="DengXian" w:hAnsi="PT Astra Serif" w:cs="Times New Roman"/>
          <w:sz w:val="27"/>
          <w:szCs w:val="27"/>
          <w:lang w:eastAsia="ru-RU"/>
        </w:rPr>
        <w:t>Современная школа</w:t>
      </w:r>
      <w:r w:rsidR="00867F7C" w:rsidRPr="009665F3">
        <w:rPr>
          <w:rFonts w:ascii="PT Astra Serif" w:eastAsia="DengXian" w:hAnsi="PT Astra Serif" w:cs="Times New Roman"/>
          <w:sz w:val="27"/>
          <w:szCs w:val="27"/>
          <w:lang w:eastAsia="ru-RU"/>
        </w:rPr>
        <w:t xml:space="preserve">» целей и показателей, </w:t>
      </w:r>
      <w:r w:rsidR="00E6285C" w:rsidRPr="009665F3">
        <w:rPr>
          <w:rFonts w:ascii="PT Astra Serif" w:eastAsia="DengXian" w:hAnsi="PT Astra Serif" w:cs="Times New Roman"/>
          <w:sz w:val="27"/>
          <w:szCs w:val="27"/>
          <w:lang w:eastAsia="ru-RU"/>
        </w:rPr>
        <w:t>выявлен</w:t>
      </w:r>
      <w:r w:rsidR="00586535" w:rsidRPr="009665F3">
        <w:rPr>
          <w:rFonts w:ascii="PT Astra Serif" w:eastAsia="DengXian" w:hAnsi="PT Astra Serif" w:cs="Times New Roman"/>
          <w:sz w:val="27"/>
          <w:szCs w:val="27"/>
          <w:lang w:eastAsia="ru-RU"/>
        </w:rPr>
        <w:t>о одно</w:t>
      </w:r>
      <w:r w:rsidR="00E6285C" w:rsidRPr="009665F3">
        <w:rPr>
          <w:rFonts w:ascii="PT Astra Serif" w:eastAsia="DengXian" w:hAnsi="PT Astra Serif" w:cs="Times New Roman"/>
          <w:sz w:val="27"/>
          <w:szCs w:val="27"/>
          <w:lang w:eastAsia="ru-RU"/>
        </w:rPr>
        <w:t xml:space="preserve"> расхождени</w:t>
      </w:r>
      <w:r w:rsidR="00586535" w:rsidRPr="009665F3">
        <w:rPr>
          <w:rFonts w:ascii="PT Astra Serif" w:eastAsia="DengXian" w:hAnsi="PT Astra Serif" w:cs="Times New Roman"/>
          <w:sz w:val="27"/>
          <w:szCs w:val="27"/>
          <w:lang w:eastAsia="ru-RU"/>
        </w:rPr>
        <w:t>е</w:t>
      </w:r>
      <w:r w:rsidR="00E6285C" w:rsidRPr="009665F3">
        <w:rPr>
          <w:rFonts w:ascii="PT Astra Serif" w:eastAsia="DengXian" w:hAnsi="PT Astra Serif" w:cs="Times New Roman"/>
          <w:sz w:val="27"/>
          <w:szCs w:val="27"/>
          <w:lang w:eastAsia="ru-RU"/>
        </w:rPr>
        <w:t xml:space="preserve"> (несоответстви</w:t>
      </w:r>
      <w:r w:rsidR="00586535" w:rsidRPr="009665F3">
        <w:rPr>
          <w:rFonts w:ascii="PT Astra Serif" w:eastAsia="DengXian" w:hAnsi="PT Astra Serif" w:cs="Times New Roman"/>
          <w:sz w:val="27"/>
          <w:szCs w:val="27"/>
          <w:lang w:eastAsia="ru-RU"/>
        </w:rPr>
        <w:t>е</w:t>
      </w:r>
      <w:r w:rsidR="00E6285C" w:rsidRPr="009665F3">
        <w:rPr>
          <w:rFonts w:ascii="PT Astra Serif" w:eastAsia="DengXian" w:hAnsi="PT Astra Serif" w:cs="Times New Roman"/>
          <w:sz w:val="27"/>
          <w:szCs w:val="27"/>
          <w:lang w:eastAsia="ru-RU"/>
        </w:rPr>
        <w:t>)</w:t>
      </w:r>
      <w:r w:rsidRPr="009665F3">
        <w:rPr>
          <w:rFonts w:ascii="PT Astra Serif" w:eastAsia="DengXian" w:hAnsi="PT Astra Serif" w:cs="Times New Roman"/>
          <w:sz w:val="27"/>
          <w:szCs w:val="27"/>
          <w:lang w:eastAsia="ru-RU"/>
        </w:rPr>
        <w:t>:</w:t>
      </w:r>
    </w:p>
    <w:p w14:paraId="5A0EAFBE" w14:textId="55374EFC" w:rsidR="00FD279E" w:rsidRPr="009665F3" w:rsidRDefault="00586535" w:rsidP="009665F3">
      <w:pPr>
        <w:widowControl w:val="0"/>
        <w:autoSpaceDE w:val="0"/>
        <w:autoSpaceDN w:val="0"/>
        <w:adjustRightInd w:val="0"/>
        <w:spacing w:after="0" w:line="240" w:lineRule="auto"/>
        <w:ind w:firstLine="708"/>
        <w:jc w:val="both"/>
        <w:rPr>
          <w:rFonts w:ascii="PT Astra Serif" w:eastAsia="DengXian" w:hAnsi="PT Astra Serif" w:cs="Times New Roman"/>
          <w:sz w:val="27"/>
          <w:szCs w:val="27"/>
          <w:u w:val="single"/>
          <w:lang w:eastAsia="ru-RU"/>
        </w:rPr>
      </w:pPr>
      <w:r w:rsidRPr="009665F3">
        <w:rPr>
          <w:rFonts w:ascii="PT Astra Serif" w:eastAsia="DengXian" w:hAnsi="PT Astra Serif" w:cs="Times New Roman"/>
          <w:sz w:val="27"/>
          <w:szCs w:val="27"/>
          <w:lang w:eastAsia="ru-RU"/>
        </w:rPr>
        <w:t xml:space="preserve">- </w:t>
      </w:r>
      <w:r w:rsidR="00FD279E" w:rsidRPr="009665F3">
        <w:rPr>
          <w:rFonts w:ascii="PT Astra Serif" w:eastAsia="DengXian" w:hAnsi="PT Astra Serif" w:cs="Times New Roman"/>
          <w:sz w:val="27"/>
          <w:szCs w:val="27"/>
          <w:lang w:eastAsia="ru-RU"/>
        </w:rPr>
        <w:t xml:space="preserve"> показатель «Численность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 за 2019 год </w:t>
      </w:r>
      <w:r w:rsidR="00426656" w:rsidRPr="009665F3">
        <w:rPr>
          <w:rFonts w:ascii="PT Astra Serif" w:eastAsia="DengXian" w:hAnsi="PT Astra Serif" w:cs="Times New Roman"/>
          <w:sz w:val="27"/>
          <w:szCs w:val="27"/>
          <w:lang w:eastAsia="ru-RU"/>
        </w:rPr>
        <w:t xml:space="preserve">в Государственной программе </w:t>
      </w:r>
      <w:r w:rsidR="00FD279E" w:rsidRPr="009665F3">
        <w:rPr>
          <w:rFonts w:ascii="PT Astra Serif" w:eastAsia="DengXian" w:hAnsi="PT Astra Serif" w:cs="Times New Roman"/>
          <w:sz w:val="27"/>
          <w:szCs w:val="27"/>
          <w:lang w:eastAsia="ru-RU"/>
        </w:rPr>
        <w:t xml:space="preserve">не </w:t>
      </w:r>
      <w:r w:rsidR="00426656" w:rsidRPr="009665F3">
        <w:rPr>
          <w:rFonts w:ascii="PT Astra Serif" w:eastAsia="DengXian" w:hAnsi="PT Astra Serif" w:cs="Times New Roman"/>
          <w:sz w:val="27"/>
          <w:szCs w:val="27"/>
          <w:lang w:eastAsia="ru-RU"/>
        </w:rPr>
        <w:t xml:space="preserve">приведён в соответствие с показателем, установленным Соглашением (0,5 тыс. человек вместо </w:t>
      </w:r>
      <w:r w:rsidR="00FD279E" w:rsidRPr="009665F3">
        <w:rPr>
          <w:rFonts w:ascii="PT Astra Serif" w:eastAsia="DengXian" w:hAnsi="PT Astra Serif" w:cs="Times New Roman"/>
          <w:sz w:val="27"/>
          <w:szCs w:val="27"/>
          <w:lang w:eastAsia="ru-RU"/>
        </w:rPr>
        <w:t>3,7 тыс. человек</w:t>
      </w:r>
      <w:r w:rsidR="00426656" w:rsidRPr="009665F3">
        <w:rPr>
          <w:rFonts w:ascii="PT Astra Serif" w:eastAsia="DengXian" w:hAnsi="PT Astra Serif" w:cs="Times New Roman"/>
          <w:sz w:val="27"/>
          <w:szCs w:val="27"/>
          <w:lang w:eastAsia="ru-RU"/>
        </w:rPr>
        <w:t xml:space="preserve">). </w:t>
      </w:r>
      <w:r w:rsidR="00FD279E" w:rsidRPr="009665F3">
        <w:rPr>
          <w:rFonts w:ascii="PT Astra Serif" w:eastAsia="DengXian" w:hAnsi="PT Astra Serif" w:cs="Times New Roman"/>
          <w:sz w:val="27"/>
          <w:szCs w:val="27"/>
          <w:lang w:eastAsia="ru-RU"/>
        </w:rPr>
        <w:t xml:space="preserve"> </w:t>
      </w:r>
    </w:p>
    <w:p w14:paraId="0078E591" w14:textId="23986DF8" w:rsidR="00FD279E" w:rsidRPr="009665F3" w:rsidRDefault="00FD279E" w:rsidP="009665F3">
      <w:pPr>
        <w:widowControl w:val="0"/>
        <w:autoSpaceDE w:val="0"/>
        <w:autoSpaceDN w:val="0"/>
        <w:adjustRightInd w:val="0"/>
        <w:spacing w:after="0" w:line="240" w:lineRule="auto"/>
        <w:jc w:val="both"/>
        <w:rPr>
          <w:rFonts w:ascii="PT Astra Serif" w:eastAsia="DengXian" w:hAnsi="PT Astra Serif" w:cs="Times New Roman"/>
          <w:sz w:val="27"/>
          <w:szCs w:val="27"/>
          <w:lang w:eastAsia="ru-RU"/>
        </w:rPr>
      </w:pPr>
      <w:r w:rsidRPr="009665F3">
        <w:rPr>
          <w:rFonts w:ascii="PT Astra Serif" w:eastAsia="DengXian" w:hAnsi="PT Astra Serif" w:cs="Times New Roman"/>
          <w:sz w:val="27"/>
          <w:szCs w:val="27"/>
          <w:lang w:eastAsia="ru-RU"/>
        </w:rPr>
        <w:tab/>
      </w:r>
      <w:r w:rsidR="00780007" w:rsidRPr="009665F3">
        <w:rPr>
          <w:rFonts w:ascii="PT Astra Serif" w:eastAsia="DengXian" w:hAnsi="PT Astra Serif" w:cs="Times New Roman"/>
          <w:sz w:val="27"/>
          <w:szCs w:val="27"/>
          <w:lang w:eastAsia="ru-RU"/>
        </w:rPr>
        <w:t xml:space="preserve">Сравнение </w:t>
      </w:r>
      <w:r w:rsidRPr="009665F3">
        <w:rPr>
          <w:rFonts w:ascii="PT Astra Serif" w:eastAsia="DengXian" w:hAnsi="PT Astra Serif" w:cs="Times New Roman"/>
          <w:sz w:val="27"/>
          <w:szCs w:val="27"/>
          <w:lang w:eastAsia="ru-RU"/>
        </w:rPr>
        <w:t>Целевы</w:t>
      </w:r>
      <w:r w:rsidR="00780007" w:rsidRPr="009665F3">
        <w:rPr>
          <w:rFonts w:ascii="PT Astra Serif" w:eastAsia="DengXian" w:hAnsi="PT Astra Serif" w:cs="Times New Roman"/>
          <w:sz w:val="27"/>
          <w:szCs w:val="27"/>
          <w:lang w:eastAsia="ru-RU"/>
        </w:rPr>
        <w:t>х</w:t>
      </w:r>
      <w:r w:rsidRPr="009665F3">
        <w:rPr>
          <w:rFonts w:ascii="PT Astra Serif" w:eastAsia="DengXian" w:hAnsi="PT Astra Serif" w:cs="Times New Roman"/>
          <w:sz w:val="27"/>
          <w:szCs w:val="27"/>
          <w:lang w:eastAsia="ru-RU"/>
        </w:rPr>
        <w:t xml:space="preserve"> показател</w:t>
      </w:r>
      <w:r w:rsidR="00780007" w:rsidRPr="009665F3">
        <w:rPr>
          <w:rFonts w:ascii="PT Astra Serif" w:eastAsia="DengXian" w:hAnsi="PT Astra Serif" w:cs="Times New Roman"/>
          <w:sz w:val="27"/>
          <w:szCs w:val="27"/>
          <w:lang w:eastAsia="ru-RU"/>
        </w:rPr>
        <w:t>ей</w:t>
      </w:r>
      <w:r w:rsidRPr="009665F3">
        <w:rPr>
          <w:rFonts w:ascii="PT Astra Serif" w:eastAsia="DengXian" w:hAnsi="PT Astra Serif" w:cs="Times New Roman"/>
          <w:sz w:val="27"/>
          <w:szCs w:val="27"/>
          <w:lang w:eastAsia="ru-RU"/>
        </w:rPr>
        <w:t xml:space="preserve"> Федерального проекта</w:t>
      </w:r>
      <w:r w:rsidR="00780007" w:rsidRPr="009665F3">
        <w:rPr>
          <w:rFonts w:ascii="PT Astra Serif" w:eastAsia="DengXian" w:hAnsi="PT Astra Serif" w:cs="Times New Roman"/>
          <w:sz w:val="27"/>
          <w:szCs w:val="27"/>
          <w:lang w:eastAsia="ru-RU"/>
        </w:rPr>
        <w:t xml:space="preserve"> Современная школа»</w:t>
      </w:r>
      <w:r w:rsidRPr="009665F3">
        <w:rPr>
          <w:rFonts w:ascii="PT Astra Serif" w:eastAsia="DengXian" w:hAnsi="PT Astra Serif" w:cs="Times New Roman"/>
          <w:sz w:val="27"/>
          <w:szCs w:val="27"/>
          <w:lang w:eastAsia="ru-RU"/>
        </w:rPr>
        <w:t xml:space="preserve"> и Государственной программы представлены в таблице:</w:t>
      </w:r>
    </w:p>
    <w:p w14:paraId="41462AD6" w14:textId="25990F1D" w:rsidR="00964C88" w:rsidRPr="009665F3" w:rsidRDefault="00964C88" w:rsidP="009665F3">
      <w:pPr>
        <w:widowControl w:val="0"/>
        <w:autoSpaceDE w:val="0"/>
        <w:autoSpaceDN w:val="0"/>
        <w:adjustRightInd w:val="0"/>
        <w:spacing w:after="0" w:line="240" w:lineRule="auto"/>
        <w:jc w:val="right"/>
        <w:rPr>
          <w:rFonts w:ascii="PT Astra Serif" w:eastAsia="DengXian" w:hAnsi="PT Astra Serif" w:cs="Times New Roman"/>
          <w:sz w:val="27"/>
          <w:szCs w:val="27"/>
          <w:lang w:eastAsia="ru-RU"/>
        </w:rPr>
      </w:pP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r>
      <w:r w:rsidRPr="009665F3">
        <w:rPr>
          <w:rFonts w:ascii="PT Astra Serif" w:eastAsia="DengXian" w:hAnsi="PT Astra Serif" w:cs="Times New Roman"/>
          <w:sz w:val="27"/>
          <w:szCs w:val="27"/>
          <w:lang w:eastAsia="ru-RU"/>
        </w:rPr>
        <w:tab/>
        <w:t>Таблица</w:t>
      </w:r>
      <w:r w:rsidR="00513B4C" w:rsidRPr="009665F3">
        <w:rPr>
          <w:rFonts w:ascii="PT Astra Serif" w:eastAsia="DengXian" w:hAnsi="PT Astra Serif" w:cs="Times New Roman"/>
          <w:sz w:val="27"/>
          <w:szCs w:val="27"/>
          <w:lang w:eastAsia="ru-RU"/>
        </w:rPr>
        <w:t xml:space="preserve"> 3</w:t>
      </w:r>
    </w:p>
    <w:p w14:paraId="390BA17A" w14:textId="77777777" w:rsidR="00FD279E" w:rsidRPr="009665F3" w:rsidRDefault="00FD279E" w:rsidP="009665F3">
      <w:pPr>
        <w:widowControl w:val="0"/>
        <w:autoSpaceDE w:val="0"/>
        <w:autoSpaceDN w:val="0"/>
        <w:adjustRightInd w:val="0"/>
        <w:spacing w:after="0" w:line="240" w:lineRule="auto"/>
        <w:jc w:val="both"/>
        <w:rPr>
          <w:rFonts w:ascii="PT Astra Serif" w:eastAsia="DengXian" w:hAnsi="PT Astra Serif" w:cs="Times New Roman"/>
          <w:sz w:val="20"/>
          <w:szCs w:val="20"/>
          <w:lang w:eastAsia="ru-RU"/>
        </w:rPr>
      </w:pPr>
    </w:p>
    <w:tbl>
      <w:tblPr>
        <w:tblStyle w:val="aa"/>
        <w:tblW w:w="9776" w:type="dxa"/>
        <w:tblLook w:val="04A0" w:firstRow="1" w:lastRow="0" w:firstColumn="1" w:lastColumn="0" w:noHBand="0" w:noVBand="1"/>
      </w:tblPr>
      <w:tblGrid>
        <w:gridCol w:w="2299"/>
        <w:gridCol w:w="2300"/>
        <w:gridCol w:w="2300"/>
        <w:gridCol w:w="2877"/>
      </w:tblGrid>
      <w:tr w:rsidR="00FD279E" w:rsidRPr="009665F3" w14:paraId="067EF950" w14:textId="77777777" w:rsidTr="00780007">
        <w:tc>
          <w:tcPr>
            <w:tcW w:w="4599" w:type="dxa"/>
            <w:gridSpan w:val="2"/>
            <w:vAlign w:val="center"/>
          </w:tcPr>
          <w:p w14:paraId="0E3E88D6"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cs="Times New Roman"/>
                <w:b/>
                <w:sz w:val="20"/>
                <w:szCs w:val="20"/>
              </w:rPr>
            </w:pPr>
            <w:r w:rsidRPr="009665F3">
              <w:rPr>
                <w:rFonts w:ascii="PT Astra Serif" w:eastAsia="DengXian" w:hAnsi="PT Astra Serif" w:cs="Times New Roman"/>
                <w:b/>
                <w:sz w:val="20"/>
                <w:szCs w:val="20"/>
              </w:rPr>
              <w:t>Федеральный проект «Современная школа»</w:t>
            </w:r>
          </w:p>
          <w:p w14:paraId="10142B93"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cs="Times New Roman"/>
                <w:b/>
                <w:sz w:val="20"/>
                <w:szCs w:val="20"/>
              </w:rPr>
            </w:pPr>
            <w:r w:rsidRPr="009665F3">
              <w:rPr>
                <w:rFonts w:ascii="PT Astra Serif" w:eastAsia="DengXian" w:hAnsi="PT Astra Serif" w:cs="Times New Roman"/>
                <w:b/>
                <w:sz w:val="20"/>
                <w:szCs w:val="20"/>
              </w:rPr>
              <w:t>(в соотв. с Постановлением Правительства РФ от 26.12.2017 № 1642 «Об утверждении государственной программы РФ «Развитие образования»)</w:t>
            </w:r>
          </w:p>
        </w:tc>
        <w:tc>
          <w:tcPr>
            <w:tcW w:w="5177" w:type="dxa"/>
            <w:gridSpan w:val="2"/>
            <w:vAlign w:val="center"/>
          </w:tcPr>
          <w:p w14:paraId="70D851DC"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cs="Times New Roman"/>
                <w:b/>
                <w:sz w:val="20"/>
                <w:szCs w:val="20"/>
              </w:rPr>
            </w:pPr>
            <w:r w:rsidRPr="009665F3">
              <w:rPr>
                <w:rFonts w:ascii="PT Astra Serif" w:eastAsia="DengXian" w:hAnsi="PT Astra Serif" w:cs="Times New Roman"/>
                <w:b/>
                <w:sz w:val="20"/>
                <w:szCs w:val="20"/>
              </w:rPr>
              <w:t>Государственная программа</w:t>
            </w:r>
          </w:p>
          <w:p w14:paraId="35C94C40"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cs="Times New Roman"/>
                <w:b/>
                <w:sz w:val="20"/>
                <w:szCs w:val="20"/>
              </w:rPr>
            </w:pPr>
            <w:r w:rsidRPr="009665F3">
              <w:rPr>
                <w:rFonts w:ascii="PT Astra Serif" w:eastAsia="DengXian" w:hAnsi="PT Astra Serif" w:cs="Times New Roman"/>
                <w:b/>
                <w:sz w:val="20"/>
                <w:szCs w:val="20"/>
              </w:rPr>
              <w:t>(в соотв. с Постановлением Правительства Ульяновской области от 11.09.2013 № 37/407-П «Об утверждении государственной программы Ульяновской области «Развитие и модернизация образования в Ульяновской области» на 2014-2024 годы)</w:t>
            </w:r>
          </w:p>
        </w:tc>
      </w:tr>
      <w:tr w:rsidR="00FD279E" w:rsidRPr="009665F3" w14:paraId="41C4F7FF" w14:textId="77777777" w:rsidTr="00780007">
        <w:tc>
          <w:tcPr>
            <w:tcW w:w="2299" w:type="dxa"/>
          </w:tcPr>
          <w:p w14:paraId="502F1F2B"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cs="Times New Roman"/>
                <w:b/>
                <w:sz w:val="20"/>
                <w:szCs w:val="20"/>
              </w:rPr>
            </w:pPr>
            <w:r w:rsidRPr="009665F3">
              <w:rPr>
                <w:rFonts w:ascii="PT Astra Serif" w:eastAsia="DengXian" w:hAnsi="PT Astra Serif" w:cs="Times New Roman"/>
                <w:b/>
                <w:sz w:val="20"/>
                <w:szCs w:val="20"/>
              </w:rPr>
              <w:t>Цель</w:t>
            </w:r>
          </w:p>
        </w:tc>
        <w:tc>
          <w:tcPr>
            <w:tcW w:w="2300" w:type="dxa"/>
          </w:tcPr>
          <w:p w14:paraId="3ACB9BCC"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cs="Times New Roman"/>
                <w:b/>
                <w:sz w:val="20"/>
                <w:szCs w:val="20"/>
              </w:rPr>
            </w:pPr>
            <w:r w:rsidRPr="009665F3">
              <w:rPr>
                <w:rFonts w:ascii="PT Astra Serif" w:eastAsia="DengXian" w:hAnsi="PT Astra Serif" w:cs="Times New Roman"/>
                <w:b/>
                <w:sz w:val="20"/>
                <w:szCs w:val="20"/>
              </w:rPr>
              <w:t>Целевой показатель</w:t>
            </w:r>
          </w:p>
        </w:tc>
        <w:tc>
          <w:tcPr>
            <w:tcW w:w="2300" w:type="dxa"/>
          </w:tcPr>
          <w:p w14:paraId="3024BF85"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cs="Times New Roman"/>
                <w:b/>
                <w:sz w:val="20"/>
                <w:szCs w:val="20"/>
              </w:rPr>
            </w:pPr>
            <w:r w:rsidRPr="009665F3">
              <w:rPr>
                <w:rFonts w:ascii="PT Astra Serif" w:eastAsia="DengXian" w:hAnsi="PT Astra Serif" w:cs="Times New Roman"/>
                <w:b/>
                <w:sz w:val="20"/>
                <w:szCs w:val="20"/>
              </w:rPr>
              <w:t>Цель</w:t>
            </w:r>
          </w:p>
        </w:tc>
        <w:tc>
          <w:tcPr>
            <w:tcW w:w="2877" w:type="dxa"/>
          </w:tcPr>
          <w:p w14:paraId="0CD42610" w14:textId="77777777" w:rsidR="00FD279E" w:rsidRPr="009665F3" w:rsidRDefault="00FD279E" w:rsidP="009665F3">
            <w:pPr>
              <w:widowControl w:val="0"/>
              <w:autoSpaceDE w:val="0"/>
              <w:autoSpaceDN w:val="0"/>
              <w:adjustRightInd w:val="0"/>
              <w:spacing w:line="216" w:lineRule="auto"/>
              <w:jc w:val="center"/>
              <w:rPr>
                <w:rFonts w:ascii="PT Astra Serif" w:eastAsia="DengXian" w:hAnsi="PT Astra Serif" w:cs="Times New Roman"/>
                <w:b/>
                <w:sz w:val="20"/>
                <w:szCs w:val="20"/>
              </w:rPr>
            </w:pPr>
            <w:r w:rsidRPr="009665F3">
              <w:rPr>
                <w:rFonts w:ascii="PT Astra Serif" w:eastAsia="DengXian" w:hAnsi="PT Astra Serif" w:cs="Times New Roman"/>
                <w:b/>
                <w:sz w:val="20"/>
                <w:szCs w:val="20"/>
              </w:rPr>
              <w:t>Целевой показатель</w:t>
            </w:r>
          </w:p>
        </w:tc>
      </w:tr>
      <w:tr w:rsidR="00FD279E" w:rsidRPr="009665F3" w14:paraId="6C84E0A8" w14:textId="77777777" w:rsidTr="00780007">
        <w:tc>
          <w:tcPr>
            <w:tcW w:w="2299" w:type="dxa"/>
            <w:vMerge w:val="restart"/>
          </w:tcPr>
          <w:p w14:paraId="3C6AD6B7" w14:textId="77777777" w:rsidR="00FD279E" w:rsidRPr="009665F3" w:rsidRDefault="00FD279E" w:rsidP="009665F3">
            <w:pPr>
              <w:spacing w:line="216" w:lineRule="auto"/>
              <w:rPr>
                <w:rFonts w:ascii="PT Astra Serif" w:eastAsia="Calibri" w:hAnsi="PT Astra Serif" w:cs="Times New Roman"/>
                <w:sz w:val="20"/>
                <w:szCs w:val="20"/>
              </w:rPr>
            </w:pPr>
            <w:r w:rsidRPr="009665F3">
              <w:rPr>
                <w:rFonts w:ascii="PT Astra Serif" w:eastAsia="Calibri" w:hAnsi="PT Astra Serif" w:cs="Times New Roman"/>
                <w:sz w:val="20"/>
                <w:szCs w:val="20"/>
              </w:rPr>
              <w:t xml:space="preserve">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w:t>
            </w:r>
            <w:r w:rsidRPr="009665F3">
              <w:rPr>
                <w:rFonts w:ascii="PT Astra Serif" w:eastAsia="Calibri" w:hAnsi="PT Astra Serif" w:cs="Times New Roman"/>
                <w:sz w:val="20"/>
                <w:szCs w:val="20"/>
              </w:rPr>
              <w:lastRenderedPageBreak/>
              <w:t>обновления материально-технической базы</w:t>
            </w:r>
          </w:p>
        </w:tc>
        <w:tc>
          <w:tcPr>
            <w:tcW w:w="2300" w:type="dxa"/>
          </w:tcPr>
          <w:p w14:paraId="69BC0597" w14:textId="77777777" w:rsidR="00FD279E" w:rsidRPr="009665F3" w:rsidRDefault="00FD279E" w:rsidP="009665F3">
            <w:pPr>
              <w:widowControl w:val="0"/>
              <w:autoSpaceDE w:val="0"/>
              <w:autoSpaceDN w:val="0"/>
              <w:adjustRightInd w:val="0"/>
              <w:spacing w:line="216" w:lineRule="auto"/>
              <w:jc w:val="both"/>
              <w:rPr>
                <w:rFonts w:ascii="PT Astra Serif" w:eastAsia="DengXian" w:hAnsi="PT Astra Serif" w:cs="Times New Roman"/>
                <w:sz w:val="20"/>
                <w:szCs w:val="20"/>
              </w:rPr>
            </w:pPr>
          </w:p>
        </w:tc>
        <w:tc>
          <w:tcPr>
            <w:tcW w:w="2300" w:type="dxa"/>
            <w:vMerge w:val="restart"/>
          </w:tcPr>
          <w:p w14:paraId="6D2F6D43" w14:textId="77777777" w:rsidR="00FD279E" w:rsidRPr="009665F3" w:rsidRDefault="00FD279E" w:rsidP="009665F3">
            <w:pPr>
              <w:widowControl w:val="0"/>
              <w:autoSpaceDE w:val="0"/>
              <w:autoSpaceDN w:val="0"/>
              <w:adjustRightInd w:val="0"/>
              <w:spacing w:line="216" w:lineRule="auto"/>
              <w:jc w:val="both"/>
              <w:rPr>
                <w:rFonts w:ascii="PT Astra Serif" w:eastAsia="DengXian" w:hAnsi="PT Astra Serif" w:cs="Times New Roman"/>
                <w:sz w:val="20"/>
                <w:szCs w:val="20"/>
              </w:rPr>
            </w:pPr>
            <w:r w:rsidRPr="009665F3">
              <w:rPr>
                <w:rFonts w:ascii="PT Astra Serif" w:eastAsia="DengXian" w:hAnsi="PT Astra Serif" w:cs="Times New Roman"/>
                <w:sz w:val="20"/>
                <w:szCs w:val="20"/>
              </w:rPr>
              <w:t xml:space="preserve">вхождение Ульяновской области в число ведущих субъектов Российской Федерации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(обучающихся, педагогических работников, родителей (законных представителей), работодателей и представителей общественных объединений) в развитие системы </w:t>
            </w:r>
            <w:r w:rsidRPr="009665F3">
              <w:rPr>
                <w:rFonts w:ascii="PT Astra Serif" w:eastAsia="DengXian" w:hAnsi="PT Astra Serif" w:cs="Times New Roman"/>
                <w:sz w:val="20"/>
                <w:szCs w:val="20"/>
              </w:rPr>
              <w:lastRenderedPageBreak/>
              <w:t>общего образования, а также за счет обновления материально-технической базы и переподготовки педагогических кадров</w:t>
            </w:r>
          </w:p>
          <w:p w14:paraId="4F7F8366" w14:textId="77777777" w:rsidR="00FD279E" w:rsidRPr="009665F3" w:rsidRDefault="00FD279E" w:rsidP="009665F3">
            <w:pPr>
              <w:widowControl w:val="0"/>
              <w:autoSpaceDE w:val="0"/>
              <w:autoSpaceDN w:val="0"/>
              <w:adjustRightInd w:val="0"/>
              <w:spacing w:line="216" w:lineRule="auto"/>
              <w:jc w:val="both"/>
              <w:rPr>
                <w:rFonts w:ascii="PT Astra Serif" w:eastAsia="DengXian" w:hAnsi="PT Astra Serif" w:cs="Times New Roman"/>
                <w:sz w:val="20"/>
                <w:szCs w:val="20"/>
              </w:rPr>
            </w:pPr>
          </w:p>
        </w:tc>
        <w:tc>
          <w:tcPr>
            <w:tcW w:w="2877" w:type="dxa"/>
          </w:tcPr>
          <w:p w14:paraId="69E0B4CC" w14:textId="77777777" w:rsidR="00FD279E" w:rsidRPr="009665F3" w:rsidRDefault="00FD279E" w:rsidP="009665F3">
            <w:pPr>
              <w:spacing w:line="216" w:lineRule="auto"/>
              <w:rPr>
                <w:rFonts w:ascii="PT Astra Serif" w:eastAsia="Calibri" w:hAnsi="PT Astra Serif" w:cs="Times New Roman"/>
                <w:sz w:val="20"/>
                <w:szCs w:val="20"/>
              </w:rPr>
            </w:pPr>
            <w:r w:rsidRPr="009665F3">
              <w:rPr>
                <w:rFonts w:ascii="PT Astra Serif" w:eastAsia="Calibri" w:hAnsi="PT Astra Serif" w:cs="Times New Roman"/>
                <w:sz w:val="20"/>
                <w:szCs w:val="20"/>
              </w:rPr>
              <w:lastRenderedPageBreak/>
              <w:t>- обновление содержания и методов обучения предметной области «Технология» и других предметных областей в Ульяновской области</w:t>
            </w:r>
          </w:p>
        </w:tc>
      </w:tr>
      <w:tr w:rsidR="00FD279E" w:rsidRPr="009665F3" w14:paraId="7B91854E" w14:textId="77777777" w:rsidTr="00780007">
        <w:tc>
          <w:tcPr>
            <w:tcW w:w="2299" w:type="dxa"/>
            <w:vMerge/>
          </w:tcPr>
          <w:p w14:paraId="40AB721C" w14:textId="77777777" w:rsidR="00FD279E" w:rsidRPr="009665F3" w:rsidRDefault="00FD279E" w:rsidP="009665F3">
            <w:pPr>
              <w:spacing w:line="216" w:lineRule="auto"/>
              <w:rPr>
                <w:rFonts w:ascii="PT Astra Serif" w:eastAsia="Calibri" w:hAnsi="PT Astra Serif" w:cs="Times New Roman"/>
                <w:sz w:val="20"/>
                <w:szCs w:val="20"/>
              </w:rPr>
            </w:pPr>
          </w:p>
        </w:tc>
        <w:tc>
          <w:tcPr>
            <w:tcW w:w="2300" w:type="dxa"/>
          </w:tcPr>
          <w:p w14:paraId="0C45775D" w14:textId="77777777" w:rsidR="00FD279E" w:rsidRPr="009665F3" w:rsidRDefault="00FD279E" w:rsidP="009665F3">
            <w:pPr>
              <w:widowControl w:val="0"/>
              <w:autoSpaceDE w:val="0"/>
              <w:autoSpaceDN w:val="0"/>
              <w:adjustRightInd w:val="0"/>
              <w:spacing w:line="216" w:lineRule="auto"/>
              <w:jc w:val="both"/>
              <w:rPr>
                <w:rFonts w:ascii="PT Astra Serif" w:eastAsia="DengXian" w:hAnsi="PT Astra Serif" w:cs="Times New Roman"/>
                <w:sz w:val="20"/>
                <w:szCs w:val="20"/>
              </w:rPr>
            </w:pPr>
            <w:r w:rsidRPr="009665F3">
              <w:rPr>
                <w:rFonts w:ascii="PT Astra Serif" w:eastAsia="Calibri" w:hAnsi="PT Astra Serif" w:cs="Times New Roman"/>
                <w:sz w:val="20"/>
                <w:szCs w:val="20"/>
              </w:rP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2300" w:type="dxa"/>
            <w:vMerge/>
          </w:tcPr>
          <w:p w14:paraId="6000E06F" w14:textId="77777777" w:rsidR="00FD279E" w:rsidRPr="009665F3" w:rsidRDefault="00FD279E" w:rsidP="009665F3">
            <w:pPr>
              <w:widowControl w:val="0"/>
              <w:autoSpaceDE w:val="0"/>
              <w:autoSpaceDN w:val="0"/>
              <w:adjustRightInd w:val="0"/>
              <w:spacing w:line="216" w:lineRule="auto"/>
              <w:jc w:val="both"/>
              <w:rPr>
                <w:rFonts w:ascii="PT Astra Serif" w:eastAsia="DengXian" w:hAnsi="PT Astra Serif" w:cs="Times New Roman"/>
                <w:sz w:val="20"/>
                <w:szCs w:val="20"/>
              </w:rPr>
            </w:pPr>
          </w:p>
        </w:tc>
        <w:tc>
          <w:tcPr>
            <w:tcW w:w="2877" w:type="dxa"/>
          </w:tcPr>
          <w:p w14:paraId="1CAEDE44" w14:textId="77777777" w:rsidR="00FD279E" w:rsidRPr="009665F3" w:rsidRDefault="00FD279E" w:rsidP="009665F3">
            <w:pPr>
              <w:spacing w:line="216" w:lineRule="auto"/>
              <w:rPr>
                <w:rFonts w:ascii="PT Astra Serif" w:eastAsia="Calibri" w:hAnsi="PT Astra Serif" w:cs="Times New Roman"/>
                <w:sz w:val="20"/>
                <w:szCs w:val="20"/>
              </w:rPr>
            </w:pPr>
            <w:r w:rsidRPr="009665F3">
              <w:rPr>
                <w:rFonts w:ascii="PT Astra Serif" w:eastAsia="Calibri" w:hAnsi="PT Astra Serif" w:cs="Times New Roman"/>
                <w:sz w:val="20"/>
                <w:szCs w:val="20"/>
              </w:rPr>
              <w:t>-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r>
      <w:tr w:rsidR="00FD279E" w:rsidRPr="009665F3" w14:paraId="5F2BFCE0" w14:textId="77777777" w:rsidTr="00780007">
        <w:tc>
          <w:tcPr>
            <w:tcW w:w="2299" w:type="dxa"/>
            <w:vMerge/>
          </w:tcPr>
          <w:p w14:paraId="18B400CB" w14:textId="77777777" w:rsidR="00FD279E" w:rsidRPr="009665F3" w:rsidRDefault="00FD279E" w:rsidP="009665F3">
            <w:pPr>
              <w:widowControl w:val="0"/>
              <w:autoSpaceDE w:val="0"/>
              <w:autoSpaceDN w:val="0"/>
              <w:adjustRightInd w:val="0"/>
              <w:spacing w:line="216" w:lineRule="auto"/>
              <w:jc w:val="both"/>
              <w:rPr>
                <w:rFonts w:ascii="PT Astra Serif" w:eastAsia="DengXian" w:hAnsi="PT Astra Serif" w:cs="Times New Roman"/>
                <w:sz w:val="20"/>
                <w:szCs w:val="20"/>
              </w:rPr>
            </w:pPr>
          </w:p>
        </w:tc>
        <w:tc>
          <w:tcPr>
            <w:tcW w:w="2300" w:type="dxa"/>
          </w:tcPr>
          <w:p w14:paraId="4C8F1E2C" w14:textId="77777777" w:rsidR="00FD279E" w:rsidRPr="009665F3" w:rsidRDefault="00FD279E" w:rsidP="009665F3">
            <w:pPr>
              <w:widowControl w:val="0"/>
              <w:autoSpaceDE w:val="0"/>
              <w:autoSpaceDN w:val="0"/>
              <w:adjustRightInd w:val="0"/>
              <w:spacing w:line="216" w:lineRule="auto"/>
              <w:jc w:val="both"/>
              <w:rPr>
                <w:rFonts w:ascii="PT Astra Serif" w:eastAsia="DengXian" w:hAnsi="PT Astra Serif" w:cs="Times New Roman"/>
                <w:sz w:val="20"/>
                <w:szCs w:val="20"/>
              </w:rPr>
            </w:pPr>
          </w:p>
        </w:tc>
        <w:tc>
          <w:tcPr>
            <w:tcW w:w="2300" w:type="dxa"/>
            <w:vMerge/>
          </w:tcPr>
          <w:p w14:paraId="29856131" w14:textId="77777777" w:rsidR="00FD279E" w:rsidRPr="009665F3" w:rsidRDefault="00FD279E" w:rsidP="009665F3">
            <w:pPr>
              <w:widowControl w:val="0"/>
              <w:autoSpaceDE w:val="0"/>
              <w:autoSpaceDN w:val="0"/>
              <w:adjustRightInd w:val="0"/>
              <w:spacing w:line="216" w:lineRule="auto"/>
              <w:jc w:val="both"/>
              <w:rPr>
                <w:rFonts w:ascii="PT Astra Serif" w:eastAsia="DengXian" w:hAnsi="PT Astra Serif" w:cs="Times New Roman"/>
                <w:sz w:val="20"/>
                <w:szCs w:val="20"/>
              </w:rPr>
            </w:pPr>
          </w:p>
        </w:tc>
        <w:tc>
          <w:tcPr>
            <w:tcW w:w="2877" w:type="dxa"/>
          </w:tcPr>
          <w:p w14:paraId="7CEE5B28" w14:textId="77777777" w:rsidR="00FD279E" w:rsidRPr="009665F3" w:rsidRDefault="00FD279E" w:rsidP="009665F3">
            <w:pPr>
              <w:spacing w:line="216" w:lineRule="auto"/>
              <w:rPr>
                <w:rFonts w:ascii="PT Astra Serif" w:eastAsia="Calibri" w:hAnsi="PT Astra Serif" w:cs="Times New Roman"/>
                <w:sz w:val="20"/>
                <w:szCs w:val="20"/>
              </w:rPr>
            </w:pPr>
            <w:r w:rsidRPr="009665F3">
              <w:rPr>
                <w:rFonts w:ascii="PT Astra Serif" w:eastAsia="Calibri" w:hAnsi="PT Astra Serif" w:cs="Times New Roman"/>
                <w:sz w:val="20"/>
                <w:szCs w:val="20"/>
              </w:rPr>
              <w:t xml:space="preserve">- численность обучающихся в Ульяновской области, охваченных основными и дополнительными </w:t>
            </w:r>
            <w:r w:rsidRPr="009665F3">
              <w:rPr>
                <w:rFonts w:ascii="PT Astra Serif" w:eastAsia="Calibri" w:hAnsi="PT Astra Serif" w:cs="Times New Roman"/>
                <w:sz w:val="20"/>
                <w:szCs w:val="20"/>
              </w:rPr>
              <w:lastRenderedPageBreak/>
              <w:t>общеобразовательными программами цифрового, естественно-научного и гуманитарного профилей (нарастающим итогом)</w:t>
            </w:r>
          </w:p>
        </w:tc>
      </w:tr>
    </w:tbl>
    <w:p w14:paraId="6E55C4AD" w14:textId="77777777" w:rsidR="00780007" w:rsidRPr="009665F3" w:rsidRDefault="00FD279E" w:rsidP="009665F3">
      <w:pPr>
        <w:widowControl w:val="0"/>
        <w:autoSpaceDE w:val="0"/>
        <w:autoSpaceDN w:val="0"/>
        <w:adjustRightInd w:val="0"/>
        <w:spacing w:after="0" w:line="240" w:lineRule="auto"/>
        <w:jc w:val="both"/>
        <w:rPr>
          <w:rFonts w:ascii="PT Astra Serif" w:eastAsia="DengXian" w:hAnsi="PT Astra Serif" w:cs="Times New Roman"/>
          <w:sz w:val="27"/>
          <w:szCs w:val="27"/>
          <w:lang w:eastAsia="ru-RU"/>
        </w:rPr>
      </w:pPr>
      <w:r w:rsidRPr="009665F3">
        <w:rPr>
          <w:rFonts w:ascii="PT Astra Serif" w:eastAsia="DengXian" w:hAnsi="PT Astra Serif" w:cs="Times New Roman"/>
          <w:sz w:val="27"/>
          <w:szCs w:val="27"/>
          <w:lang w:eastAsia="ru-RU"/>
        </w:rPr>
        <w:lastRenderedPageBreak/>
        <w:tab/>
      </w:r>
    </w:p>
    <w:p w14:paraId="2A24BE10" w14:textId="5E64E07A" w:rsidR="00E85287" w:rsidRPr="009665F3" w:rsidRDefault="00780007" w:rsidP="009665F3">
      <w:pPr>
        <w:widowControl w:val="0"/>
        <w:autoSpaceDE w:val="0"/>
        <w:autoSpaceDN w:val="0"/>
        <w:adjustRightInd w:val="0"/>
        <w:spacing w:after="0" w:line="240" w:lineRule="auto"/>
        <w:jc w:val="both"/>
        <w:rPr>
          <w:rFonts w:ascii="PT Astra Serif" w:eastAsia="DengXian" w:hAnsi="PT Astra Serif" w:cs="Times New Roman"/>
          <w:sz w:val="27"/>
          <w:szCs w:val="27"/>
          <w:lang w:eastAsia="ru-RU"/>
        </w:rPr>
      </w:pPr>
      <w:r w:rsidRPr="009665F3">
        <w:rPr>
          <w:rFonts w:ascii="PT Astra Serif" w:eastAsia="DengXian" w:hAnsi="PT Astra Serif" w:cs="Times New Roman"/>
          <w:sz w:val="27"/>
          <w:szCs w:val="27"/>
          <w:lang w:eastAsia="ru-RU"/>
        </w:rPr>
        <w:t xml:space="preserve">          Анализ показал, что </w:t>
      </w:r>
      <w:r w:rsidR="00FD279E" w:rsidRPr="009665F3">
        <w:rPr>
          <w:rFonts w:ascii="PT Astra Serif" w:eastAsia="DengXian" w:hAnsi="PT Astra Serif" w:cs="Times New Roman"/>
          <w:sz w:val="27"/>
          <w:szCs w:val="27"/>
          <w:lang w:eastAsia="ru-RU"/>
        </w:rPr>
        <w:t>цели и задачи, предусмотренные Государственной программой, соответствуют целям, предусмотренным Федеральным проектом «Современная школа» (в части обновления материально-технической базы для формирования у обучающихся современных технологических и гуманитарных навыков).</w:t>
      </w:r>
    </w:p>
    <w:p w14:paraId="48DD1C6A" w14:textId="2373FAF9" w:rsidR="00E85287" w:rsidRPr="009665F3" w:rsidRDefault="00E85287" w:rsidP="009665F3">
      <w:pPr>
        <w:spacing w:after="0" w:line="240" w:lineRule="auto"/>
        <w:ind w:firstLine="708"/>
        <w:jc w:val="both"/>
        <w:rPr>
          <w:rFonts w:ascii="PT Astra Serif" w:eastAsia="DengXian" w:hAnsi="PT Astra Serif" w:cs="Times New Roman"/>
          <w:b/>
          <w:iCs/>
          <w:sz w:val="27"/>
          <w:szCs w:val="27"/>
          <w:lang w:eastAsia="ru-RU"/>
        </w:rPr>
      </w:pPr>
      <w:r w:rsidRPr="009665F3">
        <w:rPr>
          <w:rFonts w:ascii="PT Astra Serif" w:eastAsia="DengXian" w:hAnsi="PT Astra Serif" w:cs="Times New Roman"/>
          <w:b/>
          <w:iCs/>
          <w:sz w:val="27"/>
          <w:szCs w:val="27"/>
          <w:lang w:eastAsia="ru-RU"/>
        </w:rPr>
        <w:t>1.2</w:t>
      </w:r>
      <w:r w:rsidR="00D71E42" w:rsidRPr="009665F3">
        <w:rPr>
          <w:rFonts w:ascii="PT Astra Serif" w:eastAsia="DengXian" w:hAnsi="PT Astra Serif" w:cs="Times New Roman"/>
          <w:b/>
          <w:iCs/>
          <w:sz w:val="27"/>
          <w:szCs w:val="27"/>
          <w:lang w:eastAsia="ru-RU"/>
        </w:rPr>
        <w:t>.</w:t>
      </w:r>
      <w:r w:rsidRPr="009665F3">
        <w:rPr>
          <w:rFonts w:ascii="PT Astra Serif" w:eastAsia="DengXian" w:hAnsi="PT Astra Serif" w:cs="Times New Roman"/>
          <w:b/>
          <w:iCs/>
          <w:sz w:val="27"/>
          <w:szCs w:val="27"/>
          <w:lang w:eastAsia="ru-RU"/>
        </w:rPr>
        <w:t xml:space="preserve"> Объем средств, предусмотренных в государственной программе Ульяновской области «Развитие и модернизация образования в Ульяновской области» на 2014-2021 годы» на реализацию мероприятия. </w:t>
      </w:r>
      <w:r w:rsidR="009A7543" w:rsidRPr="009665F3">
        <w:rPr>
          <w:rFonts w:ascii="PT Astra Serif" w:eastAsia="DengXian" w:hAnsi="PT Astra Serif" w:cs="Times New Roman"/>
          <w:b/>
          <w:iCs/>
          <w:sz w:val="27"/>
          <w:szCs w:val="27"/>
          <w:lang w:eastAsia="ru-RU"/>
        </w:rPr>
        <w:t>Анализ п</w:t>
      </w:r>
      <w:r w:rsidRPr="009665F3">
        <w:rPr>
          <w:rFonts w:ascii="PT Astra Serif" w:eastAsia="DengXian" w:hAnsi="PT Astra Serif" w:cs="Times New Roman"/>
          <w:b/>
          <w:iCs/>
          <w:sz w:val="27"/>
          <w:szCs w:val="27"/>
          <w:lang w:eastAsia="ru-RU"/>
        </w:rPr>
        <w:t>олнот</w:t>
      </w:r>
      <w:r w:rsidR="009A7543" w:rsidRPr="009665F3">
        <w:rPr>
          <w:rFonts w:ascii="PT Astra Serif" w:eastAsia="DengXian" w:hAnsi="PT Astra Serif" w:cs="Times New Roman"/>
          <w:b/>
          <w:iCs/>
          <w:sz w:val="27"/>
          <w:szCs w:val="27"/>
          <w:lang w:eastAsia="ru-RU"/>
        </w:rPr>
        <w:t>ы</w:t>
      </w:r>
      <w:r w:rsidRPr="009665F3">
        <w:rPr>
          <w:rFonts w:ascii="PT Astra Serif" w:eastAsia="DengXian" w:hAnsi="PT Astra Serif" w:cs="Times New Roman"/>
          <w:b/>
          <w:iCs/>
          <w:sz w:val="27"/>
          <w:szCs w:val="27"/>
          <w:lang w:eastAsia="ru-RU"/>
        </w:rPr>
        <w:t xml:space="preserve"> выделения средств, выполнение условий софинансирования.</w:t>
      </w:r>
    </w:p>
    <w:p w14:paraId="11EFB688" w14:textId="20C55E86" w:rsidR="00E85287" w:rsidRPr="009665F3" w:rsidRDefault="00E85287" w:rsidP="009665F3">
      <w:pPr>
        <w:spacing w:after="0" w:line="240" w:lineRule="auto"/>
        <w:ind w:firstLine="708"/>
        <w:jc w:val="both"/>
        <w:rPr>
          <w:rFonts w:ascii="PT Astra Serif" w:eastAsia="DengXian" w:hAnsi="PT Astra Serif" w:cs="Times New Roman"/>
          <w:bCs/>
          <w:iCs/>
          <w:sz w:val="27"/>
          <w:szCs w:val="27"/>
          <w:lang w:eastAsia="ru-RU"/>
        </w:rPr>
      </w:pPr>
      <w:r w:rsidRPr="009665F3">
        <w:rPr>
          <w:rFonts w:ascii="PT Astra Serif" w:eastAsia="DengXian" w:hAnsi="PT Astra Serif" w:cs="Times New Roman"/>
          <w:bCs/>
          <w:iCs/>
          <w:sz w:val="27"/>
          <w:szCs w:val="27"/>
          <w:lang w:eastAsia="ru-RU"/>
        </w:rPr>
        <w:t xml:space="preserve">С 2019 года </w:t>
      </w:r>
      <w:r w:rsidR="009A7543" w:rsidRPr="009665F3">
        <w:rPr>
          <w:rFonts w:ascii="PT Astra Serif" w:eastAsia="DengXian" w:hAnsi="PT Astra Serif" w:cs="Times New Roman"/>
          <w:bCs/>
          <w:iCs/>
          <w:sz w:val="27"/>
          <w:szCs w:val="27"/>
          <w:lang w:eastAsia="ru-RU"/>
        </w:rPr>
        <w:t xml:space="preserve">в </w:t>
      </w:r>
      <w:r w:rsidRPr="009665F3">
        <w:rPr>
          <w:rFonts w:ascii="PT Astra Serif" w:eastAsia="DengXian" w:hAnsi="PT Astra Serif" w:cs="Times New Roman"/>
          <w:bCs/>
          <w:iCs/>
          <w:sz w:val="27"/>
          <w:szCs w:val="27"/>
          <w:lang w:eastAsia="ru-RU"/>
        </w:rPr>
        <w:t xml:space="preserve">государственную программу Ульяновской области «Развитие и модернизация образования в Ульяновской области» на 2014-2021 годы» </w:t>
      </w:r>
      <w:r w:rsidR="009A7543" w:rsidRPr="009665F3">
        <w:rPr>
          <w:rFonts w:ascii="PT Astra Serif" w:eastAsia="DengXian" w:hAnsi="PT Astra Serif" w:cs="Times New Roman"/>
          <w:bCs/>
          <w:iCs/>
          <w:sz w:val="27"/>
          <w:szCs w:val="27"/>
          <w:lang w:eastAsia="ru-RU"/>
        </w:rPr>
        <w:t xml:space="preserve">внесены изменения, предусматривающие включение мероприятий, направленных на реализацию </w:t>
      </w:r>
      <w:r w:rsidRPr="009665F3">
        <w:rPr>
          <w:rFonts w:ascii="PT Astra Serif" w:eastAsia="DengXian" w:hAnsi="PT Astra Serif" w:cs="Times New Roman"/>
          <w:bCs/>
          <w:iCs/>
          <w:sz w:val="27"/>
          <w:szCs w:val="27"/>
          <w:lang w:eastAsia="ru-RU"/>
        </w:rPr>
        <w:t>региональны</w:t>
      </w:r>
      <w:r w:rsidR="009A7543" w:rsidRPr="009665F3">
        <w:rPr>
          <w:rFonts w:ascii="PT Astra Serif" w:eastAsia="DengXian" w:hAnsi="PT Astra Serif" w:cs="Times New Roman"/>
          <w:bCs/>
          <w:iCs/>
          <w:sz w:val="27"/>
          <w:szCs w:val="27"/>
          <w:lang w:eastAsia="ru-RU"/>
        </w:rPr>
        <w:t>х проектов. Мероприятия р</w:t>
      </w:r>
      <w:r w:rsidRPr="009665F3">
        <w:rPr>
          <w:rFonts w:ascii="PT Astra Serif" w:eastAsia="DengXian" w:hAnsi="PT Astra Serif" w:cs="Times New Roman"/>
          <w:bCs/>
          <w:iCs/>
          <w:sz w:val="27"/>
          <w:szCs w:val="27"/>
          <w:lang w:eastAsia="ru-RU"/>
        </w:rPr>
        <w:t>егиональн</w:t>
      </w:r>
      <w:r w:rsidR="009A7543" w:rsidRPr="009665F3">
        <w:rPr>
          <w:rFonts w:ascii="PT Astra Serif" w:eastAsia="DengXian" w:hAnsi="PT Astra Serif" w:cs="Times New Roman"/>
          <w:bCs/>
          <w:iCs/>
          <w:sz w:val="27"/>
          <w:szCs w:val="27"/>
          <w:lang w:eastAsia="ru-RU"/>
        </w:rPr>
        <w:t>ого</w:t>
      </w:r>
      <w:r w:rsidRPr="009665F3">
        <w:rPr>
          <w:rFonts w:ascii="PT Astra Serif" w:eastAsia="DengXian" w:hAnsi="PT Astra Serif" w:cs="Times New Roman"/>
          <w:bCs/>
          <w:iCs/>
          <w:sz w:val="27"/>
          <w:szCs w:val="27"/>
          <w:lang w:eastAsia="ru-RU"/>
        </w:rPr>
        <w:t xml:space="preserve"> проект</w:t>
      </w:r>
      <w:r w:rsidR="009A7543" w:rsidRPr="009665F3">
        <w:rPr>
          <w:rFonts w:ascii="PT Astra Serif" w:eastAsia="DengXian" w:hAnsi="PT Astra Serif" w:cs="Times New Roman"/>
          <w:bCs/>
          <w:iCs/>
          <w:sz w:val="27"/>
          <w:szCs w:val="27"/>
          <w:lang w:eastAsia="ru-RU"/>
        </w:rPr>
        <w:t>а</w:t>
      </w:r>
      <w:r w:rsidRPr="009665F3">
        <w:rPr>
          <w:rFonts w:ascii="PT Astra Serif" w:eastAsia="DengXian" w:hAnsi="PT Astra Serif" w:cs="Times New Roman"/>
          <w:bCs/>
          <w:iCs/>
          <w:sz w:val="27"/>
          <w:szCs w:val="27"/>
          <w:lang w:eastAsia="ru-RU"/>
        </w:rPr>
        <w:t xml:space="preserve"> «Современная школа»</w:t>
      </w:r>
      <w:r w:rsidR="009A7543" w:rsidRPr="009665F3">
        <w:rPr>
          <w:rFonts w:ascii="PT Astra Serif" w:eastAsia="DengXian" w:hAnsi="PT Astra Serif" w:cs="Times New Roman"/>
          <w:bCs/>
          <w:iCs/>
          <w:sz w:val="27"/>
          <w:szCs w:val="27"/>
          <w:lang w:eastAsia="ru-RU"/>
        </w:rPr>
        <w:t xml:space="preserve"> </w:t>
      </w:r>
      <w:r w:rsidRPr="009665F3">
        <w:rPr>
          <w:rFonts w:ascii="PT Astra Serif" w:eastAsia="DengXian" w:hAnsi="PT Astra Serif" w:cs="Times New Roman"/>
          <w:bCs/>
          <w:iCs/>
          <w:sz w:val="27"/>
          <w:szCs w:val="27"/>
          <w:lang w:eastAsia="ru-RU"/>
        </w:rPr>
        <w:t>включен</w:t>
      </w:r>
      <w:r w:rsidR="009A7543" w:rsidRPr="009665F3">
        <w:rPr>
          <w:rFonts w:ascii="PT Astra Serif" w:eastAsia="DengXian" w:hAnsi="PT Astra Serif" w:cs="Times New Roman"/>
          <w:bCs/>
          <w:iCs/>
          <w:sz w:val="27"/>
          <w:szCs w:val="27"/>
          <w:lang w:eastAsia="ru-RU"/>
        </w:rPr>
        <w:t>ы</w:t>
      </w:r>
      <w:r w:rsidRPr="009665F3">
        <w:rPr>
          <w:rFonts w:ascii="PT Astra Serif" w:eastAsia="DengXian" w:hAnsi="PT Astra Serif" w:cs="Times New Roman"/>
          <w:bCs/>
          <w:iCs/>
          <w:sz w:val="27"/>
          <w:szCs w:val="27"/>
          <w:lang w:eastAsia="ru-RU"/>
        </w:rPr>
        <w:t xml:space="preserve"> в состав подпрограммы «Развитие общего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2014-2024 годы». </w:t>
      </w:r>
    </w:p>
    <w:p w14:paraId="36BF0549" w14:textId="737E37F6" w:rsidR="00E85287" w:rsidRPr="009665F3" w:rsidRDefault="00E85287" w:rsidP="009665F3">
      <w:pPr>
        <w:spacing w:after="0" w:line="240" w:lineRule="auto"/>
        <w:ind w:firstLine="708"/>
        <w:jc w:val="both"/>
        <w:rPr>
          <w:rFonts w:ascii="PT Astra Serif" w:eastAsia="DengXian" w:hAnsi="PT Astra Serif" w:cs="Times New Roman"/>
          <w:bCs/>
          <w:iCs/>
          <w:sz w:val="27"/>
          <w:szCs w:val="27"/>
          <w:lang w:eastAsia="ru-RU"/>
        </w:rPr>
      </w:pPr>
      <w:r w:rsidRPr="009665F3">
        <w:rPr>
          <w:rFonts w:ascii="PT Astra Serif" w:eastAsia="DengXian" w:hAnsi="PT Astra Serif" w:cs="Times New Roman"/>
          <w:bCs/>
          <w:iCs/>
          <w:sz w:val="27"/>
          <w:szCs w:val="27"/>
          <w:lang w:eastAsia="ru-RU"/>
        </w:rPr>
        <w:t>На финансирование мероприятия «Обновление материально-технической базы для формирования у обучающихся современных технологических и гуманитарных навыков» по  обновление материально-технической базы для формирования у обучающихся современных технологических и гуманитарных навыков» (п.6.2  Основного мероприятия «Реализация регионального проекта «Современная школа», направленного на достижение соответствующих результатов реализации федерального проекта «Современная школа»)</w:t>
      </w:r>
      <w:r w:rsidR="00DE7DBE" w:rsidRPr="009665F3">
        <w:rPr>
          <w:rFonts w:ascii="PT Astra Serif" w:eastAsia="DengXian" w:hAnsi="PT Astra Serif" w:cs="Times New Roman"/>
          <w:bCs/>
          <w:iCs/>
          <w:sz w:val="27"/>
          <w:szCs w:val="27"/>
          <w:lang w:eastAsia="ru-RU"/>
        </w:rPr>
        <w:t xml:space="preserve">, </w:t>
      </w:r>
      <w:r w:rsidR="003B69DC" w:rsidRPr="009665F3">
        <w:rPr>
          <w:rFonts w:ascii="PT Astra Serif" w:eastAsia="DengXian" w:hAnsi="PT Astra Serif" w:cs="Times New Roman"/>
          <w:bCs/>
          <w:iCs/>
          <w:sz w:val="27"/>
          <w:szCs w:val="27"/>
          <w:lang w:eastAsia="ru-RU"/>
        </w:rPr>
        <w:t>Государственной программой на</w:t>
      </w:r>
      <w:r w:rsidR="00DE7DBE" w:rsidRPr="009665F3">
        <w:rPr>
          <w:rFonts w:ascii="PT Astra Serif" w:eastAsia="DengXian" w:hAnsi="PT Astra Serif" w:cs="Times New Roman"/>
          <w:bCs/>
          <w:iCs/>
          <w:sz w:val="27"/>
          <w:szCs w:val="27"/>
          <w:lang w:eastAsia="ru-RU"/>
        </w:rPr>
        <w:t xml:space="preserve"> 2019 год были </w:t>
      </w:r>
      <w:r w:rsidRPr="009665F3">
        <w:rPr>
          <w:rFonts w:ascii="PT Astra Serif" w:eastAsia="DengXian" w:hAnsi="PT Astra Serif" w:cs="Times New Roman"/>
          <w:bCs/>
          <w:iCs/>
          <w:sz w:val="27"/>
          <w:szCs w:val="27"/>
          <w:lang w:eastAsia="ru-RU"/>
        </w:rPr>
        <w:t>предусмотрен</w:t>
      </w:r>
      <w:r w:rsidR="00DE7DBE" w:rsidRPr="009665F3">
        <w:rPr>
          <w:rFonts w:ascii="PT Astra Serif" w:eastAsia="DengXian" w:hAnsi="PT Astra Serif" w:cs="Times New Roman"/>
          <w:bCs/>
          <w:iCs/>
          <w:sz w:val="27"/>
          <w:szCs w:val="27"/>
          <w:lang w:eastAsia="ru-RU"/>
        </w:rPr>
        <w:t>ы</w:t>
      </w:r>
      <w:r w:rsidRPr="009665F3">
        <w:rPr>
          <w:rFonts w:ascii="PT Astra Serif" w:eastAsia="DengXian" w:hAnsi="PT Astra Serif" w:cs="Times New Roman"/>
          <w:bCs/>
          <w:iCs/>
          <w:sz w:val="27"/>
          <w:szCs w:val="27"/>
          <w:lang w:eastAsia="ru-RU"/>
        </w:rPr>
        <w:t xml:space="preserve"> </w:t>
      </w:r>
      <w:r w:rsidR="00DE7DBE" w:rsidRPr="009665F3">
        <w:rPr>
          <w:rFonts w:ascii="PT Astra Serif" w:eastAsia="DengXian" w:hAnsi="PT Astra Serif" w:cs="Times New Roman"/>
          <w:bCs/>
          <w:iCs/>
          <w:sz w:val="27"/>
          <w:szCs w:val="27"/>
          <w:lang w:eastAsia="ru-RU"/>
        </w:rPr>
        <w:t xml:space="preserve">средства </w:t>
      </w:r>
      <w:r w:rsidRPr="009665F3">
        <w:rPr>
          <w:rFonts w:ascii="PT Astra Serif" w:eastAsia="DengXian" w:hAnsi="PT Astra Serif" w:cs="Times New Roman"/>
          <w:bCs/>
          <w:iCs/>
          <w:sz w:val="27"/>
          <w:szCs w:val="27"/>
          <w:lang w:eastAsia="ru-RU"/>
        </w:rPr>
        <w:t xml:space="preserve"> в сумме  45676,4 тыс. рублей, в том числе:</w:t>
      </w:r>
    </w:p>
    <w:p w14:paraId="593A8A0D" w14:textId="555051E8" w:rsidR="00E85287" w:rsidRPr="009665F3" w:rsidRDefault="00E85287" w:rsidP="009665F3">
      <w:pPr>
        <w:spacing w:after="0" w:line="240" w:lineRule="auto"/>
        <w:ind w:firstLine="708"/>
        <w:jc w:val="both"/>
        <w:rPr>
          <w:rFonts w:ascii="PT Astra Serif" w:eastAsia="DengXian" w:hAnsi="PT Astra Serif" w:cs="Times New Roman"/>
          <w:bCs/>
          <w:iCs/>
          <w:sz w:val="27"/>
          <w:szCs w:val="27"/>
          <w:lang w:eastAsia="ru-RU"/>
        </w:rPr>
      </w:pPr>
      <w:r w:rsidRPr="009665F3">
        <w:rPr>
          <w:rFonts w:ascii="PT Astra Serif" w:eastAsia="DengXian" w:hAnsi="PT Astra Serif" w:cs="Times New Roman"/>
          <w:bCs/>
          <w:iCs/>
          <w:sz w:val="27"/>
          <w:szCs w:val="27"/>
          <w:lang w:eastAsia="ru-RU"/>
        </w:rPr>
        <w:t xml:space="preserve">- </w:t>
      </w:r>
      <w:r w:rsidR="003B69DC" w:rsidRPr="009665F3">
        <w:rPr>
          <w:rFonts w:ascii="PT Astra Serif" w:eastAsia="DengXian" w:hAnsi="PT Astra Serif" w:cs="Times New Roman"/>
          <w:bCs/>
          <w:iCs/>
          <w:sz w:val="27"/>
          <w:szCs w:val="27"/>
          <w:lang w:eastAsia="ru-RU"/>
        </w:rPr>
        <w:t xml:space="preserve">средства </w:t>
      </w:r>
      <w:r w:rsidRPr="009665F3">
        <w:rPr>
          <w:rFonts w:ascii="PT Astra Serif" w:eastAsia="DengXian" w:hAnsi="PT Astra Serif" w:cs="Times New Roman"/>
          <w:bCs/>
          <w:iCs/>
          <w:sz w:val="27"/>
          <w:szCs w:val="27"/>
          <w:lang w:eastAsia="ru-RU"/>
        </w:rPr>
        <w:t xml:space="preserve">областного бюджета </w:t>
      </w:r>
      <w:r w:rsidR="003B69DC" w:rsidRPr="009665F3">
        <w:rPr>
          <w:rFonts w:ascii="PT Astra Serif" w:eastAsia="DengXian" w:hAnsi="PT Astra Serif" w:cs="Times New Roman"/>
          <w:bCs/>
          <w:iCs/>
          <w:sz w:val="27"/>
          <w:szCs w:val="27"/>
          <w:lang w:eastAsia="ru-RU"/>
        </w:rPr>
        <w:t xml:space="preserve">- </w:t>
      </w:r>
      <w:r w:rsidRPr="009665F3">
        <w:rPr>
          <w:rFonts w:ascii="PT Astra Serif" w:eastAsia="DengXian" w:hAnsi="PT Astra Serif" w:cs="Times New Roman"/>
          <w:bCs/>
          <w:iCs/>
          <w:sz w:val="27"/>
          <w:szCs w:val="27"/>
          <w:lang w:eastAsia="ru-RU"/>
        </w:rPr>
        <w:t>1370,3 тыс. рублей;</w:t>
      </w:r>
    </w:p>
    <w:p w14:paraId="35CEE7F8" w14:textId="639F47FF" w:rsidR="00E85287" w:rsidRPr="009665F3" w:rsidRDefault="00E85287" w:rsidP="009665F3">
      <w:pPr>
        <w:spacing w:after="0" w:line="240" w:lineRule="auto"/>
        <w:ind w:firstLine="708"/>
        <w:jc w:val="both"/>
        <w:rPr>
          <w:rFonts w:ascii="PT Astra Serif" w:eastAsia="DengXian" w:hAnsi="PT Astra Serif" w:cs="Times New Roman"/>
          <w:bCs/>
          <w:iCs/>
          <w:sz w:val="27"/>
          <w:szCs w:val="27"/>
          <w:lang w:eastAsia="ru-RU"/>
        </w:rPr>
      </w:pPr>
      <w:r w:rsidRPr="009665F3">
        <w:rPr>
          <w:rFonts w:ascii="PT Astra Serif" w:eastAsia="DengXian" w:hAnsi="PT Astra Serif" w:cs="Times New Roman"/>
          <w:bCs/>
          <w:iCs/>
          <w:sz w:val="27"/>
          <w:szCs w:val="27"/>
          <w:lang w:eastAsia="ru-RU"/>
        </w:rPr>
        <w:t>-</w:t>
      </w:r>
      <w:r w:rsidR="003B69DC" w:rsidRPr="009665F3">
        <w:rPr>
          <w:rFonts w:ascii="PT Astra Serif" w:eastAsia="DengXian" w:hAnsi="PT Astra Serif" w:cs="Times New Roman"/>
          <w:bCs/>
          <w:iCs/>
          <w:sz w:val="27"/>
          <w:szCs w:val="27"/>
          <w:lang w:eastAsia="ru-RU"/>
        </w:rPr>
        <w:t xml:space="preserve"> средства</w:t>
      </w:r>
      <w:r w:rsidRPr="009665F3">
        <w:rPr>
          <w:rFonts w:ascii="PT Astra Serif" w:eastAsia="DengXian" w:hAnsi="PT Astra Serif" w:cs="Times New Roman"/>
          <w:bCs/>
          <w:iCs/>
          <w:sz w:val="27"/>
          <w:szCs w:val="27"/>
          <w:lang w:eastAsia="ru-RU"/>
        </w:rPr>
        <w:t xml:space="preserve"> федерального бюджета </w:t>
      </w:r>
      <w:r w:rsidR="003B69DC" w:rsidRPr="009665F3">
        <w:rPr>
          <w:rFonts w:ascii="PT Astra Serif" w:eastAsia="DengXian" w:hAnsi="PT Astra Serif" w:cs="Times New Roman"/>
          <w:bCs/>
          <w:iCs/>
          <w:sz w:val="27"/>
          <w:szCs w:val="27"/>
          <w:lang w:eastAsia="ru-RU"/>
        </w:rPr>
        <w:t xml:space="preserve">- </w:t>
      </w:r>
      <w:r w:rsidRPr="009665F3">
        <w:rPr>
          <w:rFonts w:ascii="PT Astra Serif" w:eastAsia="DengXian" w:hAnsi="PT Astra Serif" w:cs="Times New Roman"/>
          <w:bCs/>
          <w:iCs/>
          <w:sz w:val="27"/>
          <w:szCs w:val="27"/>
          <w:lang w:eastAsia="ru-RU"/>
        </w:rPr>
        <w:t>44306,1 тыс. рублей.</w:t>
      </w:r>
    </w:p>
    <w:p w14:paraId="5AD319FD" w14:textId="77777777" w:rsidR="003B69DC" w:rsidRPr="009665F3" w:rsidRDefault="003B69DC" w:rsidP="009665F3">
      <w:pPr>
        <w:spacing w:after="0" w:line="240" w:lineRule="auto"/>
        <w:ind w:firstLine="708"/>
        <w:jc w:val="both"/>
        <w:rPr>
          <w:rFonts w:ascii="PT Astra Serif" w:eastAsia="DengXian" w:hAnsi="PT Astra Serif" w:cs="Times New Roman"/>
          <w:bCs/>
          <w:iCs/>
          <w:sz w:val="27"/>
          <w:szCs w:val="27"/>
          <w:lang w:eastAsia="ru-RU"/>
        </w:rPr>
      </w:pPr>
    </w:p>
    <w:p w14:paraId="40A9C58F" w14:textId="7EE27DEE" w:rsidR="00E85287" w:rsidRPr="009665F3" w:rsidRDefault="00E85287" w:rsidP="009665F3">
      <w:pPr>
        <w:spacing w:after="0" w:line="240" w:lineRule="auto"/>
        <w:ind w:firstLine="708"/>
        <w:jc w:val="both"/>
        <w:rPr>
          <w:rFonts w:ascii="PT Astra Serif" w:eastAsia="DengXian" w:hAnsi="PT Astra Serif" w:cs="Times New Roman"/>
          <w:bCs/>
          <w:iCs/>
          <w:sz w:val="27"/>
          <w:szCs w:val="27"/>
          <w:lang w:eastAsia="ru-RU"/>
        </w:rPr>
      </w:pPr>
      <w:r w:rsidRPr="009665F3">
        <w:rPr>
          <w:rFonts w:ascii="PT Astra Serif" w:eastAsia="DengXian" w:hAnsi="PT Astra Serif" w:cs="Times New Roman"/>
          <w:bCs/>
          <w:iCs/>
          <w:sz w:val="27"/>
          <w:szCs w:val="27"/>
          <w:lang w:eastAsia="ru-RU"/>
        </w:rPr>
        <w:t>Закон</w:t>
      </w:r>
      <w:r w:rsidR="003B69DC" w:rsidRPr="009665F3">
        <w:rPr>
          <w:rFonts w:ascii="PT Astra Serif" w:eastAsia="DengXian" w:hAnsi="PT Astra Serif" w:cs="Times New Roman"/>
          <w:bCs/>
          <w:iCs/>
          <w:sz w:val="27"/>
          <w:szCs w:val="27"/>
          <w:lang w:eastAsia="ru-RU"/>
        </w:rPr>
        <w:t>ом</w:t>
      </w:r>
      <w:r w:rsidRPr="009665F3">
        <w:rPr>
          <w:rFonts w:ascii="PT Astra Serif" w:eastAsia="DengXian" w:hAnsi="PT Astra Serif" w:cs="Times New Roman"/>
          <w:bCs/>
          <w:iCs/>
          <w:sz w:val="27"/>
          <w:szCs w:val="27"/>
          <w:lang w:eastAsia="ru-RU"/>
        </w:rPr>
        <w:t xml:space="preserve"> Ульяновской области от 21.12.2018 </w:t>
      </w:r>
      <w:r w:rsidR="00DE7DBE" w:rsidRPr="009665F3">
        <w:rPr>
          <w:rFonts w:ascii="PT Astra Serif" w:eastAsia="DengXian" w:hAnsi="PT Astra Serif" w:cs="Times New Roman"/>
          <w:bCs/>
          <w:iCs/>
          <w:sz w:val="27"/>
          <w:szCs w:val="27"/>
          <w:lang w:eastAsia="ru-RU"/>
        </w:rPr>
        <w:t>№</w:t>
      </w:r>
      <w:r w:rsidRPr="009665F3">
        <w:rPr>
          <w:rFonts w:ascii="PT Astra Serif" w:eastAsia="DengXian" w:hAnsi="PT Astra Serif" w:cs="Times New Roman"/>
          <w:bCs/>
          <w:iCs/>
          <w:sz w:val="27"/>
          <w:szCs w:val="27"/>
          <w:lang w:eastAsia="ru-RU"/>
        </w:rPr>
        <w:t xml:space="preserve"> 173-ЗО «Об областном бюджете Ульяновской области на 2019 год и на плановый период 2020 и 2021 годов</w:t>
      </w:r>
      <w:r w:rsidR="003B69DC" w:rsidRPr="009665F3">
        <w:rPr>
          <w:rFonts w:ascii="PT Astra Serif" w:eastAsia="DengXian" w:hAnsi="PT Astra Serif" w:cs="Times New Roman"/>
          <w:bCs/>
          <w:iCs/>
          <w:sz w:val="27"/>
          <w:szCs w:val="27"/>
          <w:lang w:eastAsia="ru-RU"/>
        </w:rPr>
        <w:t>»</w:t>
      </w:r>
      <w:r w:rsidRPr="009665F3">
        <w:rPr>
          <w:rFonts w:ascii="PT Astra Serif" w:eastAsia="DengXian" w:hAnsi="PT Astra Serif" w:cs="Times New Roman"/>
          <w:bCs/>
          <w:iCs/>
          <w:sz w:val="27"/>
          <w:szCs w:val="27"/>
          <w:lang w:eastAsia="ru-RU"/>
        </w:rPr>
        <w:t xml:space="preserve"> </w:t>
      </w:r>
      <w:r w:rsidR="003B69DC" w:rsidRPr="009665F3">
        <w:rPr>
          <w:rFonts w:ascii="PT Astra Serif" w:eastAsia="DengXian" w:hAnsi="PT Astra Serif" w:cs="Times New Roman"/>
          <w:bCs/>
          <w:iCs/>
          <w:sz w:val="27"/>
          <w:szCs w:val="27"/>
          <w:lang w:eastAsia="ru-RU"/>
        </w:rPr>
        <w:t xml:space="preserve">(в ред. от 19.12.2019) </w:t>
      </w:r>
      <w:r w:rsidRPr="009665F3">
        <w:rPr>
          <w:rFonts w:ascii="PT Astra Serif" w:eastAsia="DengXian" w:hAnsi="PT Astra Serif" w:cs="Times New Roman"/>
          <w:bCs/>
          <w:iCs/>
          <w:sz w:val="27"/>
          <w:szCs w:val="27"/>
          <w:lang w:eastAsia="ru-RU"/>
        </w:rPr>
        <w:t xml:space="preserve">на данное мероприятие </w:t>
      </w:r>
      <w:r w:rsidR="003B69DC" w:rsidRPr="009665F3">
        <w:rPr>
          <w:rFonts w:ascii="PT Astra Serif" w:eastAsia="DengXian" w:hAnsi="PT Astra Serif" w:cs="Times New Roman"/>
          <w:bCs/>
          <w:iCs/>
          <w:sz w:val="27"/>
          <w:szCs w:val="27"/>
          <w:lang w:eastAsia="ru-RU"/>
        </w:rPr>
        <w:t xml:space="preserve">средства в сумме 45676,4 тыс. рублей также </w:t>
      </w:r>
      <w:r w:rsidR="00DE7DBE" w:rsidRPr="009665F3">
        <w:rPr>
          <w:rFonts w:ascii="PT Astra Serif" w:eastAsia="DengXian" w:hAnsi="PT Astra Serif" w:cs="Times New Roman"/>
          <w:bCs/>
          <w:iCs/>
          <w:sz w:val="27"/>
          <w:szCs w:val="27"/>
          <w:lang w:eastAsia="ru-RU"/>
        </w:rPr>
        <w:t xml:space="preserve">были </w:t>
      </w:r>
      <w:r w:rsidRPr="009665F3">
        <w:rPr>
          <w:rFonts w:ascii="PT Astra Serif" w:eastAsia="DengXian" w:hAnsi="PT Astra Serif" w:cs="Times New Roman"/>
          <w:bCs/>
          <w:iCs/>
          <w:sz w:val="27"/>
          <w:szCs w:val="27"/>
          <w:lang w:eastAsia="ru-RU"/>
        </w:rPr>
        <w:t>предусмотрены</w:t>
      </w:r>
      <w:r w:rsidR="003B69DC" w:rsidRPr="009665F3">
        <w:rPr>
          <w:rFonts w:ascii="PT Astra Serif" w:eastAsia="DengXian" w:hAnsi="PT Astra Serif" w:cs="Times New Roman"/>
          <w:bCs/>
          <w:iCs/>
          <w:sz w:val="27"/>
          <w:szCs w:val="27"/>
          <w:lang w:eastAsia="ru-RU"/>
        </w:rPr>
        <w:t>.</w:t>
      </w:r>
      <w:r w:rsidRPr="009665F3">
        <w:rPr>
          <w:rFonts w:ascii="PT Astra Serif" w:eastAsia="DengXian" w:hAnsi="PT Astra Serif" w:cs="Times New Roman"/>
          <w:bCs/>
          <w:iCs/>
          <w:sz w:val="27"/>
          <w:szCs w:val="27"/>
          <w:lang w:eastAsia="ru-RU"/>
        </w:rPr>
        <w:t xml:space="preserve"> </w:t>
      </w:r>
    </w:p>
    <w:p w14:paraId="1DC211A4" w14:textId="6AC2A087" w:rsidR="001E2E4E" w:rsidRPr="009665F3" w:rsidRDefault="001E2E4E" w:rsidP="009665F3">
      <w:pPr>
        <w:spacing w:after="0" w:line="240" w:lineRule="auto"/>
        <w:ind w:firstLine="708"/>
        <w:jc w:val="both"/>
        <w:rPr>
          <w:rFonts w:ascii="PT Astra Serif" w:eastAsia="DengXian" w:hAnsi="PT Astra Serif" w:cs="Times New Roman"/>
          <w:bCs/>
          <w:iCs/>
          <w:sz w:val="27"/>
          <w:szCs w:val="27"/>
          <w:lang w:eastAsia="ru-RU"/>
        </w:rPr>
      </w:pPr>
      <w:r w:rsidRPr="009665F3">
        <w:rPr>
          <w:rFonts w:ascii="PT Astra Serif" w:eastAsia="DengXian" w:hAnsi="PT Astra Serif" w:cs="Times New Roman"/>
          <w:bCs/>
          <w:iCs/>
          <w:sz w:val="27"/>
          <w:szCs w:val="27"/>
          <w:lang w:eastAsia="ru-RU"/>
        </w:rPr>
        <w:t>Согласно Отчёту об исполнении бюджета</w:t>
      </w:r>
      <w:r w:rsidR="006007C2">
        <w:rPr>
          <w:rFonts w:ascii="PT Astra Serif" w:eastAsia="DengXian" w:hAnsi="PT Astra Serif" w:cs="Times New Roman"/>
          <w:bCs/>
          <w:iCs/>
          <w:sz w:val="27"/>
          <w:szCs w:val="27"/>
          <w:lang w:eastAsia="ru-RU"/>
        </w:rPr>
        <w:t xml:space="preserve"> за 2019 год, представленному</w:t>
      </w:r>
      <w:r w:rsidRPr="009665F3">
        <w:rPr>
          <w:rFonts w:ascii="PT Astra Serif" w:eastAsia="DengXian" w:hAnsi="PT Astra Serif" w:cs="Times New Roman"/>
          <w:bCs/>
          <w:iCs/>
          <w:sz w:val="27"/>
          <w:szCs w:val="27"/>
          <w:lang w:eastAsia="ru-RU"/>
        </w:rPr>
        <w:t xml:space="preserve"> Министерств</w:t>
      </w:r>
      <w:r w:rsidR="00536D43" w:rsidRPr="009665F3">
        <w:rPr>
          <w:rFonts w:ascii="PT Astra Serif" w:eastAsia="DengXian" w:hAnsi="PT Astra Serif" w:cs="Times New Roman"/>
          <w:bCs/>
          <w:iCs/>
          <w:sz w:val="27"/>
          <w:szCs w:val="27"/>
          <w:lang w:eastAsia="ru-RU"/>
        </w:rPr>
        <w:t>ом</w:t>
      </w:r>
      <w:r w:rsidRPr="009665F3">
        <w:rPr>
          <w:rFonts w:ascii="PT Astra Serif" w:eastAsia="DengXian" w:hAnsi="PT Astra Serif" w:cs="Times New Roman"/>
          <w:bCs/>
          <w:iCs/>
          <w:sz w:val="27"/>
          <w:szCs w:val="27"/>
          <w:lang w:eastAsia="ru-RU"/>
        </w:rPr>
        <w:t xml:space="preserve"> образования и науки Ульяновской области (ф. 0503127)  по коду расхода 273 разделу 07, подразделу 02 «Общее образование» целевой КЦСР 791Е151690 «Обновление материально-технической базы для формирования у обучающихся современных технологических и гуманитарных навыков» лимиты бюджетных обязательств </w:t>
      </w:r>
      <w:r w:rsidR="00536D43" w:rsidRPr="009665F3">
        <w:rPr>
          <w:rFonts w:ascii="PT Astra Serif" w:eastAsia="DengXian" w:hAnsi="PT Astra Serif" w:cs="Times New Roman"/>
          <w:bCs/>
          <w:iCs/>
          <w:sz w:val="27"/>
          <w:szCs w:val="27"/>
          <w:lang w:eastAsia="ru-RU"/>
        </w:rPr>
        <w:t xml:space="preserve">были предусмотрены </w:t>
      </w:r>
      <w:r w:rsidRPr="009665F3">
        <w:rPr>
          <w:rFonts w:ascii="PT Astra Serif" w:eastAsia="DengXian" w:hAnsi="PT Astra Serif" w:cs="Times New Roman"/>
          <w:bCs/>
          <w:iCs/>
          <w:sz w:val="27"/>
          <w:szCs w:val="27"/>
          <w:lang w:eastAsia="ru-RU"/>
        </w:rPr>
        <w:t xml:space="preserve">в сумме 45676,4 тыс. рублей, исполнение </w:t>
      </w:r>
      <w:r w:rsidR="00536D43" w:rsidRPr="009665F3">
        <w:rPr>
          <w:rFonts w:ascii="PT Astra Serif" w:eastAsia="DengXian" w:hAnsi="PT Astra Serif" w:cs="Times New Roman"/>
          <w:bCs/>
          <w:iCs/>
          <w:sz w:val="27"/>
          <w:szCs w:val="27"/>
          <w:lang w:eastAsia="ru-RU"/>
        </w:rPr>
        <w:t>состав</w:t>
      </w:r>
      <w:r w:rsidR="00FC6B4C" w:rsidRPr="009665F3">
        <w:rPr>
          <w:rFonts w:ascii="PT Astra Serif" w:eastAsia="DengXian" w:hAnsi="PT Astra Serif" w:cs="Times New Roman"/>
          <w:bCs/>
          <w:iCs/>
          <w:sz w:val="27"/>
          <w:szCs w:val="27"/>
          <w:lang w:eastAsia="ru-RU"/>
        </w:rPr>
        <w:t>и</w:t>
      </w:r>
      <w:r w:rsidR="00536D43" w:rsidRPr="009665F3">
        <w:rPr>
          <w:rFonts w:ascii="PT Astra Serif" w:eastAsia="DengXian" w:hAnsi="PT Astra Serif" w:cs="Times New Roman"/>
          <w:bCs/>
          <w:iCs/>
          <w:sz w:val="27"/>
          <w:szCs w:val="27"/>
          <w:lang w:eastAsia="ru-RU"/>
        </w:rPr>
        <w:t xml:space="preserve">ло </w:t>
      </w:r>
      <w:r w:rsidRPr="009665F3">
        <w:rPr>
          <w:rFonts w:ascii="PT Astra Serif" w:eastAsia="DengXian" w:hAnsi="PT Astra Serif" w:cs="Times New Roman"/>
          <w:bCs/>
          <w:iCs/>
          <w:sz w:val="27"/>
          <w:szCs w:val="27"/>
          <w:lang w:eastAsia="ru-RU"/>
        </w:rPr>
        <w:t xml:space="preserve">100 %. </w:t>
      </w:r>
    </w:p>
    <w:p w14:paraId="492ECA38" w14:textId="2AE56478" w:rsidR="00E85287" w:rsidRPr="009665F3" w:rsidRDefault="00FC6B4C" w:rsidP="009665F3">
      <w:pPr>
        <w:spacing w:after="0" w:line="240" w:lineRule="auto"/>
        <w:ind w:firstLine="708"/>
        <w:jc w:val="both"/>
        <w:rPr>
          <w:rFonts w:ascii="PT Astra Serif" w:eastAsia="DengXian" w:hAnsi="PT Astra Serif" w:cs="Times New Roman"/>
          <w:bCs/>
          <w:iCs/>
          <w:sz w:val="27"/>
          <w:szCs w:val="27"/>
          <w:lang w:eastAsia="ru-RU"/>
        </w:rPr>
      </w:pPr>
      <w:r w:rsidRPr="009665F3">
        <w:rPr>
          <w:rFonts w:ascii="PT Astra Serif" w:eastAsia="DengXian" w:hAnsi="PT Astra Serif" w:cs="Times New Roman"/>
          <w:bCs/>
          <w:iCs/>
          <w:sz w:val="27"/>
          <w:szCs w:val="27"/>
          <w:lang w:eastAsia="ru-RU"/>
        </w:rPr>
        <w:lastRenderedPageBreak/>
        <w:t xml:space="preserve">В соответствии с </w:t>
      </w:r>
      <w:r w:rsidR="00E85287" w:rsidRPr="009665F3">
        <w:rPr>
          <w:rFonts w:ascii="PT Astra Serif" w:eastAsia="DengXian" w:hAnsi="PT Astra Serif" w:cs="Times New Roman"/>
          <w:bCs/>
          <w:iCs/>
          <w:sz w:val="27"/>
          <w:szCs w:val="27"/>
          <w:lang w:eastAsia="ru-RU"/>
        </w:rPr>
        <w:t>раздел</w:t>
      </w:r>
      <w:r w:rsidRPr="009665F3">
        <w:rPr>
          <w:rFonts w:ascii="PT Astra Serif" w:eastAsia="DengXian" w:hAnsi="PT Astra Serif" w:cs="Times New Roman"/>
          <w:bCs/>
          <w:iCs/>
          <w:sz w:val="27"/>
          <w:szCs w:val="27"/>
          <w:lang w:eastAsia="ru-RU"/>
        </w:rPr>
        <w:t>ом</w:t>
      </w:r>
      <w:r w:rsidR="00E85287" w:rsidRPr="009665F3">
        <w:rPr>
          <w:rFonts w:ascii="PT Astra Serif" w:eastAsia="DengXian" w:hAnsi="PT Astra Serif" w:cs="Times New Roman"/>
          <w:bCs/>
          <w:iCs/>
          <w:sz w:val="27"/>
          <w:szCs w:val="27"/>
          <w:lang w:eastAsia="ru-RU"/>
        </w:rPr>
        <w:t xml:space="preserve"> II Соглашения </w:t>
      </w:r>
      <w:r w:rsidRPr="009665F3">
        <w:rPr>
          <w:rFonts w:ascii="PT Astra Serif" w:eastAsia="DengXian" w:hAnsi="PT Astra Serif" w:cs="Times New Roman"/>
          <w:bCs/>
          <w:iCs/>
          <w:sz w:val="27"/>
          <w:szCs w:val="27"/>
          <w:lang w:eastAsia="ru-RU"/>
        </w:rPr>
        <w:t xml:space="preserve">от 11.02.2019 года №073-08-2019-459, заключенного между Министерством просвещения Российской Федерации и Правительством Ульяновской области, </w:t>
      </w:r>
      <w:r w:rsidR="00E85287" w:rsidRPr="009665F3">
        <w:rPr>
          <w:rFonts w:ascii="PT Astra Serif" w:eastAsia="DengXian" w:hAnsi="PT Astra Serif" w:cs="Times New Roman"/>
          <w:bCs/>
          <w:iCs/>
          <w:sz w:val="27"/>
          <w:szCs w:val="27"/>
          <w:lang w:eastAsia="ru-RU"/>
        </w:rPr>
        <w:t xml:space="preserve">общий объём бюджетных ассигнований, предусматриваемых в бюджете Ульяновской области на финансовое обеспечение расходных обязательств </w:t>
      </w:r>
      <w:r w:rsidRPr="009665F3">
        <w:rPr>
          <w:rFonts w:ascii="PT Astra Serif" w:eastAsia="DengXian" w:hAnsi="PT Astra Serif" w:cs="Times New Roman"/>
          <w:bCs/>
          <w:iCs/>
          <w:sz w:val="27"/>
          <w:szCs w:val="27"/>
          <w:lang w:eastAsia="ru-RU"/>
        </w:rPr>
        <w:t xml:space="preserve">на данное мероприятие, </w:t>
      </w:r>
      <w:r w:rsidR="00E85287" w:rsidRPr="009665F3">
        <w:rPr>
          <w:rFonts w:ascii="PT Astra Serif" w:eastAsia="DengXian" w:hAnsi="PT Astra Serif" w:cs="Times New Roman"/>
          <w:bCs/>
          <w:iCs/>
          <w:sz w:val="27"/>
          <w:szCs w:val="27"/>
          <w:lang w:eastAsia="ru-RU"/>
        </w:rPr>
        <w:t>составл</w:t>
      </w:r>
      <w:r w:rsidRPr="009665F3">
        <w:rPr>
          <w:rFonts w:ascii="PT Astra Serif" w:eastAsia="DengXian" w:hAnsi="PT Astra Serif" w:cs="Times New Roman"/>
          <w:bCs/>
          <w:iCs/>
          <w:sz w:val="27"/>
          <w:szCs w:val="27"/>
          <w:lang w:eastAsia="ru-RU"/>
        </w:rPr>
        <w:t>ял</w:t>
      </w:r>
      <w:r w:rsidR="00E85287" w:rsidRPr="009665F3">
        <w:rPr>
          <w:rFonts w:ascii="PT Astra Serif" w:eastAsia="DengXian" w:hAnsi="PT Astra Serif" w:cs="Times New Roman"/>
          <w:bCs/>
          <w:iCs/>
          <w:sz w:val="27"/>
          <w:szCs w:val="27"/>
          <w:lang w:eastAsia="ru-RU"/>
        </w:rPr>
        <w:t xml:space="preserve"> в 2019 году 45676,4 тыс. рублей, из них</w:t>
      </w:r>
      <w:r w:rsidR="005105B7" w:rsidRPr="009665F3">
        <w:rPr>
          <w:rFonts w:ascii="PT Astra Serif" w:eastAsia="DengXian" w:hAnsi="PT Astra Serif" w:cs="Times New Roman"/>
          <w:bCs/>
          <w:iCs/>
          <w:sz w:val="27"/>
          <w:szCs w:val="27"/>
          <w:lang w:eastAsia="ru-RU"/>
        </w:rPr>
        <w:t>:</w:t>
      </w:r>
      <w:r w:rsidR="00E85287" w:rsidRPr="009665F3">
        <w:rPr>
          <w:rFonts w:ascii="PT Astra Serif" w:eastAsia="DengXian" w:hAnsi="PT Astra Serif" w:cs="Times New Roman"/>
          <w:bCs/>
          <w:iCs/>
          <w:sz w:val="27"/>
          <w:szCs w:val="27"/>
          <w:lang w:eastAsia="ru-RU"/>
        </w:rPr>
        <w:t xml:space="preserve"> 44306,1 тыс. рублей (97,%) – </w:t>
      </w:r>
      <w:r w:rsidR="005B75A9" w:rsidRPr="009665F3">
        <w:rPr>
          <w:rFonts w:ascii="PT Astra Serif" w:eastAsia="DengXian" w:hAnsi="PT Astra Serif" w:cs="Times New Roman"/>
          <w:bCs/>
          <w:iCs/>
          <w:sz w:val="27"/>
          <w:szCs w:val="27"/>
          <w:lang w:eastAsia="ru-RU"/>
        </w:rPr>
        <w:t xml:space="preserve">средства </w:t>
      </w:r>
      <w:r w:rsidR="00E85287" w:rsidRPr="009665F3">
        <w:rPr>
          <w:rFonts w:ascii="PT Astra Serif" w:eastAsia="DengXian" w:hAnsi="PT Astra Serif" w:cs="Times New Roman"/>
          <w:bCs/>
          <w:iCs/>
          <w:sz w:val="27"/>
          <w:szCs w:val="27"/>
          <w:lang w:eastAsia="ru-RU"/>
        </w:rPr>
        <w:t>федеральн</w:t>
      </w:r>
      <w:r w:rsidR="005B75A9" w:rsidRPr="009665F3">
        <w:rPr>
          <w:rFonts w:ascii="PT Astra Serif" w:eastAsia="DengXian" w:hAnsi="PT Astra Serif" w:cs="Times New Roman"/>
          <w:bCs/>
          <w:iCs/>
          <w:sz w:val="27"/>
          <w:szCs w:val="27"/>
          <w:lang w:eastAsia="ru-RU"/>
        </w:rPr>
        <w:t>ого бюджета</w:t>
      </w:r>
      <w:r w:rsidR="000978B6" w:rsidRPr="009665F3">
        <w:rPr>
          <w:rFonts w:ascii="PT Astra Serif" w:eastAsia="DengXian" w:hAnsi="PT Astra Serif" w:cs="Times New Roman"/>
          <w:bCs/>
          <w:iCs/>
          <w:sz w:val="27"/>
          <w:szCs w:val="27"/>
          <w:lang w:eastAsia="ru-RU"/>
        </w:rPr>
        <w:t xml:space="preserve">, </w:t>
      </w:r>
      <w:r w:rsidR="005105B7" w:rsidRPr="009665F3">
        <w:rPr>
          <w:rFonts w:ascii="PT Astra Serif" w:eastAsia="DengXian" w:hAnsi="PT Astra Serif" w:cs="Times New Roman"/>
          <w:bCs/>
          <w:iCs/>
          <w:sz w:val="27"/>
          <w:szCs w:val="27"/>
          <w:lang w:eastAsia="ru-RU"/>
        </w:rPr>
        <w:t xml:space="preserve">1370,3 тыс. рублей – </w:t>
      </w:r>
      <w:r w:rsidR="000978B6" w:rsidRPr="009665F3">
        <w:rPr>
          <w:rFonts w:ascii="PT Astra Serif" w:eastAsia="DengXian" w:hAnsi="PT Astra Serif" w:cs="Times New Roman"/>
          <w:bCs/>
          <w:iCs/>
          <w:sz w:val="27"/>
          <w:szCs w:val="27"/>
          <w:lang w:eastAsia="ru-RU"/>
        </w:rPr>
        <w:t xml:space="preserve">средства областного бюджета. </w:t>
      </w:r>
      <w:r w:rsidR="00BF3FC7" w:rsidRPr="009665F3">
        <w:rPr>
          <w:rFonts w:ascii="PT Astra Serif" w:eastAsia="DengXian" w:hAnsi="PT Astra Serif" w:cs="Times New Roman"/>
          <w:bCs/>
          <w:iCs/>
          <w:sz w:val="27"/>
          <w:szCs w:val="27"/>
          <w:lang w:eastAsia="ru-RU"/>
        </w:rPr>
        <w:t>У</w:t>
      </w:r>
      <w:r w:rsidR="00E85287" w:rsidRPr="009665F3">
        <w:rPr>
          <w:rFonts w:ascii="PT Astra Serif" w:eastAsia="DengXian" w:hAnsi="PT Astra Serif" w:cs="Times New Roman"/>
          <w:bCs/>
          <w:iCs/>
          <w:sz w:val="27"/>
          <w:szCs w:val="27"/>
          <w:lang w:eastAsia="ru-RU"/>
        </w:rPr>
        <w:t>словие софинансирования</w:t>
      </w:r>
      <w:r w:rsidR="00BF3FC7" w:rsidRPr="009665F3">
        <w:rPr>
          <w:rFonts w:ascii="PT Astra Serif" w:eastAsia="DengXian" w:hAnsi="PT Astra Serif" w:cs="Times New Roman"/>
          <w:bCs/>
          <w:iCs/>
          <w:sz w:val="27"/>
          <w:szCs w:val="27"/>
          <w:lang w:eastAsia="ru-RU"/>
        </w:rPr>
        <w:t xml:space="preserve"> </w:t>
      </w:r>
      <w:r w:rsidR="00801169" w:rsidRPr="009665F3">
        <w:rPr>
          <w:rFonts w:ascii="PT Astra Serif" w:eastAsia="DengXian" w:hAnsi="PT Astra Serif" w:cs="Times New Roman"/>
          <w:bCs/>
          <w:iCs/>
          <w:sz w:val="27"/>
          <w:szCs w:val="27"/>
          <w:lang w:eastAsia="ru-RU"/>
        </w:rPr>
        <w:t xml:space="preserve">сторонами Соглашения </w:t>
      </w:r>
      <w:r w:rsidR="00BF3FC7" w:rsidRPr="009665F3">
        <w:rPr>
          <w:rFonts w:ascii="PT Astra Serif" w:eastAsia="DengXian" w:hAnsi="PT Astra Serif" w:cs="Times New Roman"/>
          <w:bCs/>
          <w:iCs/>
          <w:sz w:val="27"/>
          <w:szCs w:val="27"/>
          <w:lang w:eastAsia="ru-RU"/>
        </w:rPr>
        <w:t xml:space="preserve">были </w:t>
      </w:r>
      <w:r w:rsidR="00E85287" w:rsidRPr="009665F3">
        <w:rPr>
          <w:rFonts w:ascii="PT Astra Serif" w:eastAsia="DengXian" w:hAnsi="PT Astra Serif" w:cs="Times New Roman"/>
          <w:bCs/>
          <w:iCs/>
          <w:sz w:val="27"/>
          <w:szCs w:val="27"/>
          <w:lang w:eastAsia="ru-RU"/>
        </w:rPr>
        <w:t>выполнены в полном объёме.</w:t>
      </w:r>
      <w:r w:rsidR="00C926B0" w:rsidRPr="009665F3">
        <w:rPr>
          <w:rFonts w:ascii="PT Astra Serif" w:eastAsia="DengXian" w:hAnsi="PT Astra Serif" w:cs="Times New Roman"/>
          <w:bCs/>
          <w:iCs/>
          <w:sz w:val="27"/>
          <w:szCs w:val="27"/>
          <w:lang w:eastAsia="ru-RU"/>
        </w:rPr>
        <w:t xml:space="preserve"> </w:t>
      </w:r>
    </w:p>
    <w:p w14:paraId="40EB7944" w14:textId="77777777" w:rsidR="003A69EE" w:rsidRPr="009665F3" w:rsidRDefault="003A69EE" w:rsidP="009665F3">
      <w:pPr>
        <w:spacing w:after="0" w:line="240" w:lineRule="auto"/>
        <w:rPr>
          <w:rFonts w:ascii="PT Astra Serif" w:hAnsi="PT Astra Serif"/>
          <w:sz w:val="27"/>
          <w:szCs w:val="27"/>
        </w:rPr>
      </w:pPr>
    </w:p>
    <w:p w14:paraId="4BDEDF1F" w14:textId="5C28C755" w:rsidR="00622631" w:rsidRPr="009665F3" w:rsidRDefault="00622631" w:rsidP="009665F3">
      <w:pPr>
        <w:spacing w:after="0" w:line="240" w:lineRule="auto"/>
        <w:ind w:firstLine="708"/>
        <w:jc w:val="both"/>
        <w:rPr>
          <w:rFonts w:ascii="PT Astra Serif" w:eastAsia="Times New Roman" w:hAnsi="PT Astra Serif" w:cs="Times New Roman"/>
          <w:b/>
          <w:bCs/>
          <w:sz w:val="27"/>
          <w:szCs w:val="27"/>
          <w:lang w:eastAsia="ru-RU"/>
        </w:rPr>
      </w:pPr>
      <w:r w:rsidRPr="009665F3">
        <w:rPr>
          <w:rFonts w:ascii="PT Astra Serif" w:eastAsia="Times New Roman" w:hAnsi="PT Astra Serif" w:cs="Times New Roman"/>
          <w:b/>
          <w:bCs/>
          <w:sz w:val="27"/>
          <w:szCs w:val="27"/>
          <w:lang w:eastAsia="ru-RU"/>
        </w:rPr>
        <w:t>1.3</w:t>
      </w:r>
      <w:r w:rsidR="00D71E42" w:rsidRPr="009665F3">
        <w:rPr>
          <w:rFonts w:ascii="PT Astra Serif" w:eastAsia="Times New Roman" w:hAnsi="PT Astra Serif" w:cs="Times New Roman"/>
          <w:b/>
          <w:bCs/>
          <w:sz w:val="27"/>
          <w:szCs w:val="27"/>
          <w:lang w:eastAsia="ru-RU"/>
        </w:rPr>
        <w:t xml:space="preserve">. </w:t>
      </w:r>
      <w:r w:rsidRPr="009665F3">
        <w:rPr>
          <w:rFonts w:ascii="PT Astra Serif" w:eastAsia="Times New Roman" w:hAnsi="PT Astra Serif" w:cs="Times New Roman"/>
          <w:b/>
          <w:bCs/>
          <w:sz w:val="27"/>
          <w:szCs w:val="27"/>
          <w:lang w:eastAsia="ru-RU"/>
        </w:rPr>
        <w:t>Оценка организации и осуществления Министерством контроля за целевым характером расходования средств, эффективностью использования приобретенного в рамках реализации мероприятия учебного оборудования, и достижения показателей результативности</w:t>
      </w:r>
    </w:p>
    <w:p w14:paraId="0388EAD9" w14:textId="77777777" w:rsidR="00FD279E" w:rsidRPr="009665F3" w:rsidRDefault="00FD279E" w:rsidP="009665F3">
      <w:pPr>
        <w:widowControl w:val="0"/>
        <w:suppressAutoHyphens/>
        <w:spacing w:after="0" w:line="233" w:lineRule="auto"/>
        <w:ind w:firstLine="708"/>
        <w:jc w:val="center"/>
        <w:rPr>
          <w:rFonts w:ascii="PT Astra Serif" w:eastAsia="Arial Unicode MS" w:hAnsi="PT Astra Serif" w:cs="Times New Roman"/>
          <w:bCs/>
          <w:kern w:val="1"/>
          <w:sz w:val="27"/>
          <w:szCs w:val="27"/>
        </w:rPr>
      </w:pPr>
    </w:p>
    <w:p w14:paraId="21D5DC13" w14:textId="77777777" w:rsidR="00C75B21" w:rsidRPr="009665F3" w:rsidRDefault="00FD279E"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В </w:t>
      </w:r>
      <w:r w:rsidR="00C75B21" w:rsidRPr="009665F3">
        <w:rPr>
          <w:rFonts w:ascii="PT Astra Serif" w:eastAsia="Arial Unicode MS" w:hAnsi="PT Astra Serif" w:cs="Times New Roman"/>
          <w:spacing w:val="4"/>
          <w:kern w:val="1"/>
          <w:sz w:val="27"/>
          <w:szCs w:val="27"/>
        </w:rPr>
        <w:t>целях реализации мероприятия, Министерством образования и науки Ульяновской области в 2019 году с администрациями муниципальных образований Ульяновской области были заключены</w:t>
      </w:r>
      <w:r w:rsidRPr="009665F3">
        <w:rPr>
          <w:rFonts w:ascii="PT Astra Serif" w:eastAsia="Arial Unicode MS" w:hAnsi="PT Astra Serif" w:cs="Times New Roman"/>
          <w:spacing w:val="4"/>
          <w:kern w:val="1"/>
          <w:sz w:val="27"/>
          <w:szCs w:val="27"/>
        </w:rPr>
        <w:t xml:space="preserve"> соглашени</w:t>
      </w:r>
      <w:r w:rsidR="00C75B21" w:rsidRPr="009665F3">
        <w:rPr>
          <w:rFonts w:ascii="PT Astra Serif" w:eastAsia="Arial Unicode MS" w:hAnsi="PT Astra Serif" w:cs="Times New Roman"/>
          <w:spacing w:val="4"/>
          <w:kern w:val="1"/>
          <w:sz w:val="27"/>
          <w:szCs w:val="27"/>
        </w:rPr>
        <w:t>я</w:t>
      </w:r>
      <w:r w:rsidRPr="009665F3">
        <w:rPr>
          <w:rFonts w:ascii="PT Astra Serif" w:eastAsia="Arial Unicode MS" w:hAnsi="PT Astra Serif" w:cs="Times New Roman"/>
          <w:spacing w:val="4"/>
          <w:kern w:val="1"/>
          <w:sz w:val="27"/>
          <w:szCs w:val="27"/>
        </w:rPr>
        <w:t xml:space="preserve"> </w:t>
      </w:r>
      <w:bookmarkStart w:id="11" w:name="_Hlk44267440"/>
      <w:r w:rsidRPr="009665F3">
        <w:rPr>
          <w:rFonts w:ascii="PT Astra Serif" w:eastAsia="Arial Unicode MS" w:hAnsi="PT Astra Serif" w:cs="Times New Roman"/>
          <w:spacing w:val="4"/>
          <w:kern w:val="1"/>
          <w:sz w:val="27"/>
          <w:szCs w:val="27"/>
        </w:rPr>
        <w:t xml:space="preserve">о предоставлении субсидий </w:t>
      </w:r>
      <w:bookmarkEnd w:id="11"/>
      <w:r w:rsidRPr="009665F3">
        <w:rPr>
          <w:rFonts w:ascii="PT Astra Serif" w:eastAsia="Arial Unicode MS" w:hAnsi="PT Astra Serif" w:cs="Times New Roman"/>
          <w:spacing w:val="4"/>
          <w:kern w:val="1"/>
          <w:sz w:val="27"/>
          <w:szCs w:val="27"/>
        </w:rPr>
        <w:t>из областного бюджета Ульяновской области на обновление материально-технической базы для формирования у обучающихся современных технологических и гуманитарных навыков в рамках государственной программы Ульяновской области «Развитие и модернизация образования в Ульяновской области» на 2014-2021 годы</w:t>
      </w:r>
      <w:r w:rsidR="00C75B21" w:rsidRPr="009665F3">
        <w:rPr>
          <w:rFonts w:ascii="PT Astra Serif" w:eastAsia="Arial Unicode MS" w:hAnsi="PT Astra Serif" w:cs="Times New Roman"/>
          <w:spacing w:val="4"/>
          <w:kern w:val="1"/>
          <w:sz w:val="27"/>
          <w:szCs w:val="27"/>
        </w:rPr>
        <w:t>.</w:t>
      </w:r>
    </w:p>
    <w:p w14:paraId="36A636DD" w14:textId="742BA829" w:rsidR="00FD279E" w:rsidRPr="009665F3" w:rsidRDefault="00C75B21"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Соглашениями за </w:t>
      </w:r>
      <w:r w:rsidR="00FD279E" w:rsidRPr="009665F3">
        <w:rPr>
          <w:rFonts w:ascii="PT Astra Serif" w:eastAsia="Arial Unicode MS" w:hAnsi="PT Astra Serif" w:cs="Times New Roman"/>
          <w:spacing w:val="4"/>
          <w:kern w:val="1"/>
          <w:sz w:val="27"/>
          <w:szCs w:val="27"/>
        </w:rPr>
        <w:t>Министерство</w:t>
      </w:r>
      <w:r w:rsidRPr="009665F3">
        <w:rPr>
          <w:rFonts w:ascii="PT Astra Serif" w:eastAsia="Arial Unicode MS" w:hAnsi="PT Astra Serif" w:cs="Times New Roman"/>
          <w:spacing w:val="4"/>
          <w:kern w:val="1"/>
          <w:sz w:val="27"/>
          <w:szCs w:val="27"/>
        </w:rPr>
        <w:t>м были закреплены полномочия</w:t>
      </w:r>
      <w:r w:rsidR="00FD279E" w:rsidRPr="009665F3">
        <w:rPr>
          <w:rFonts w:ascii="PT Astra Serif" w:eastAsia="Arial Unicode MS" w:hAnsi="PT Astra Serif" w:cs="Times New Roman"/>
          <w:spacing w:val="4"/>
          <w:kern w:val="1"/>
          <w:sz w:val="27"/>
          <w:szCs w:val="27"/>
        </w:rPr>
        <w:t xml:space="preserve"> </w:t>
      </w:r>
      <w:r w:rsidRPr="009665F3">
        <w:rPr>
          <w:rFonts w:ascii="PT Astra Serif" w:eastAsia="Arial Unicode MS" w:hAnsi="PT Astra Serif" w:cs="Times New Roman"/>
          <w:spacing w:val="4"/>
          <w:kern w:val="1"/>
          <w:sz w:val="27"/>
          <w:szCs w:val="27"/>
        </w:rPr>
        <w:t>на осуществление следующего</w:t>
      </w:r>
      <w:r w:rsidR="00FD279E" w:rsidRPr="009665F3">
        <w:rPr>
          <w:rFonts w:ascii="PT Astra Serif" w:eastAsia="Arial Unicode MS" w:hAnsi="PT Astra Serif" w:cs="Times New Roman"/>
          <w:spacing w:val="4"/>
          <w:kern w:val="1"/>
          <w:sz w:val="27"/>
          <w:szCs w:val="27"/>
        </w:rPr>
        <w:t xml:space="preserve"> контрол</w:t>
      </w:r>
      <w:r w:rsidRPr="009665F3">
        <w:rPr>
          <w:rFonts w:ascii="PT Astra Serif" w:eastAsia="Arial Unicode MS" w:hAnsi="PT Astra Serif" w:cs="Times New Roman"/>
          <w:spacing w:val="4"/>
          <w:kern w:val="1"/>
          <w:sz w:val="27"/>
          <w:szCs w:val="27"/>
        </w:rPr>
        <w:t>я</w:t>
      </w:r>
      <w:r w:rsidR="00FD279E" w:rsidRPr="009665F3">
        <w:rPr>
          <w:rFonts w:ascii="PT Astra Serif" w:eastAsia="Arial Unicode MS" w:hAnsi="PT Astra Serif" w:cs="Times New Roman"/>
          <w:spacing w:val="4"/>
          <w:kern w:val="1"/>
          <w:sz w:val="27"/>
          <w:szCs w:val="27"/>
        </w:rPr>
        <w:t>:</w:t>
      </w:r>
    </w:p>
    <w:p w14:paraId="21938052" w14:textId="2735114A" w:rsidR="00FD279E" w:rsidRPr="009665F3" w:rsidRDefault="00FD279E"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 </w:t>
      </w:r>
      <w:r w:rsidR="00C75B21" w:rsidRPr="009665F3">
        <w:rPr>
          <w:rFonts w:ascii="PT Astra Serif" w:eastAsia="Arial Unicode MS" w:hAnsi="PT Astra Serif" w:cs="Times New Roman"/>
          <w:spacing w:val="4"/>
          <w:kern w:val="1"/>
          <w:sz w:val="27"/>
          <w:szCs w:val="27"/>
        </w:rPr>
        <w:t xml:space="preserve"> </w:t>
      </w:r>
      <w:r w:rsidRPr="009665F3">
        <w:rPr>
          <w:rFonts w:ascii="PT Astra Serif" w:eastAsia="Arial Unicode MS" w:hAnsi="PT Astra Serif" w:cs="Times New Roman"/>
          <w:spacing w:val="4"/>
          <w:kern w:val="1"/>
          <w:sz w:val="27"/>
          <w:szCs w:val="27"/>
        </w:rPr>
        <w:t>соблюдение муниципалитетом условий предоставления субсидии;</w:t>
      </w:r>
    </w:p>
    <w:p w14:paraId="32AEA0EF" w14:textId="73105A2F" w:rsidR="00FD279E" w:rsidRPr="009665F3" w:rsidRDefault="00FD279E"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осуществл</w:t>
      </w:r>
      <w:r w:rsidR="00C75B21" w:rsidRPr="009665F3">
        <w:rPr>
          <w:rFonts w:ascii="PT Astra Serif" w:eastAsia="Arial Unicode MS" w:hAnsi="PT Astra Serif" w:cs="Times New Roman"/>
          <w:spacing w:val="4"/>
          <w:kern w:val="1"/>
          <w:sz w:val="27"/>
          <w:szCs w:val="27"/>
        </w:rPr>
        <w:t>ение</w:t>
      </w:r>
      <w:r w:rsidRPr="009665F3">
        <w:rPr>
          <w:rFonts w:ascii="PT Astra Serif" w:eastAsia="Arial Unicode MS" w:hAnsi="PT Astra Serif" w:cs="Times New Roman"/>
          <w:spacing w:val="4"/>
          <w:kern w:val="1"/>
          <w:sz w:val="27"/>
          <w:szCs w:val="27"/>
        </w:rPr>
        <w:t xml:space="preserve"> проверк</w:t>
      </w:r>
      <w:r w:rsidR="00C75B21" w:rsidRPr="009665F3">
        <w:rPr>
          <w:rFonts w:ascii="PT Astra Serif" w:eastAsia="Arial Unicode MS" w:hAnsi="PT Astra Serif" w:cs="Times New Roman"/>
          <w:spacing w:val="4"/>
          <w:kern w:val="1"/>
          <w:sz w:val="27"/>
          <w:szCs w:val="27"/>
        </w:rPr>
        <w:t>и</w:t>
      </w:r>
      <w:r w:rsidRPr="009665F3">
        <w:rPr>
          <w:rFonts w:ascii="PT Astra Serif" w:eastAsia="Arial Unicode MS" w:hAnsi="PT Astra Serif" w:cs="Times New Roman"/>
          <w:spacing w:val="4"/>
          <w:kern w:val="1"/>
          <w:sz w:val="27"/>
          <w:szCs w:val="27"/>
        </w:rPr>
        <w:t xml:space="preserve"> документов, подтверждающих произведенные расходы бюджетов муниципальных районов, на возмещение которых предоставлена субсидия;</w:t>
      </w:r>
    </w:p>
    <w:p w14:paraId="7060ADD0" w14:textId="066033F3" w:rsidR="00FD279E" w:rsidRPr="009665F3" w:rsidRDefault="00FD279E"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осуществл</w:t>
      </w:r>
      <w:r w:rsidR="00C75B21" w:rsidRPr="009665F3">
        <w:rPr>
          <w:rFonts w:ascii="PT Astra Serif" w:eastAsia="Arial Unicode MS" w:hAnsi="PT Astra Serif" w:cs="Times New Roman"/>
          <w:spacing w:val="4"/>
          <w:kern w:val="1"/>
          <w:sz w:val="27"/>
          <w:szCs w:val="27"/>
        </w:rPr>
        <w:t>ение</w:t>
      </w:r>
      <w:r w:rsidRPr="009665F3">
        <w:rPr>
          <w:rFonts w:ascii="PT Astra Serif" w:eastAsia="Arial Unicode MS" w:hAnsi="PT Astra Serif" w:cs="Times New Roman"/>
          <w:spacing w:val="4"/>
          <w:kern w:val="1"/>
          <w:sz w:val="27"/>
          <w:szCs w:val="27"/>
        </w:rPr>
        <w:t xml:space="preserve"> мониторинг</w:t>
      </w:r>
      <w:r w:rsidR="00C75B21" w:rsidRPr="009665F3">
        <w:rPr>
          <w:rFonts w:ascii="PT Astra Serif" w:eastAsia="Arial Unicode MS" w:hAnsi="PT Astra Serif" w:cs="Times New Roman"/>
          <w:spacing w:val="4"/>
          <w:kern w:val="1"/>
          <w:sz w:val="27"/>
          <w:szCs w:val="27"/>
        </w:rPr>
        <w:t>а</w:t>
      </w:r>
      <w:r w:rsidRPr="009665F3">
        <w:rPr>
          <w:rFonts w:ascii="PT Astra Serif" w:eastAsia="Arial Unicode MS" w:hAnsi="PT Astra Serif" w:cs="Times New Roman"/>
          <w:spacing w:val="4"/>
          <w:kern w:val="1"/>
          <w:sz w:val="27"/>
          <w:szCs w:val="27"/>
        </w:rPr>
        <w:t xml:space="preserve"> достижения значений результатов регионального проекта на основании данных отчётности, предоставленной муниципальными образованиями.</w:t>
      </w:r>
    </w:p>
    <w:p w14:paraId="33B5ADBF" w14:textId="77777777" w:rsidR="00C75B21" w:rsidRPr="009665F3" w:rsidRDefault="00C75B21"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p>
    <w:p w14:paraId="47F8FF38" w14:textId="1E874F03" w:rsidR="00FD279E" w:rsidRPr="009665F3" w:rsidRDefault="00FD279E"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Муниципальным образованиям </w:t>
      </w:r>
      <w:r w:rsidR="00C75B21" w:rsidRPr="009665F3">
        <w:rPr>
          <w:rFonts w:ascii="PT Astra Serif" w:eastAsia="Arial Unicode MS" w:hAnsi="PT Astra Serif" w:cs="Times New Roman"/>
          <w:spacing w:val="4"/>
          <w:kern w:val="1"/>
          <w:sz w:val="27"/>
          <w:szCs w:val="27"/>
        </w:rPr>
        <w:t xml:space="preserve">было </w:t>
      </w:r>
      <w:r w:rsidRPr="009665F3">
        <w:rPr>
          <w:rFonts w:ascii="PT Astra Serif" w:eastAsia="Arial Unicode MS" w:hAnsi="PT Astra Serif" w:cs="Times New Roman"/>
          <w:spacing w:val="4"/>
          <w:kern w:val="1"/>
          <w:sz w:val="27"/>
          <w:szCs w:val="27"/>
        </w:rPr>
        <w:t>предусмотрено обеспечить предоставление в Министерство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система «Электронный бюджет») отчётов:</w:t>
      </w:r>
    </w:p>
    <w:p w14:paraId="3663EE85" w14:textId="313148D5" w:rsidR="00FD279E" w:rsidRPr="009665F3" w:rsidRDefault="00FD279E"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 </w:t>
      </w:r>
      <w:r w:rsidR="00C75B21" w:rsidRPr="009665F3">
        <w:rPr>
          <w:rFonts w:ascii="PT Astra Serif" w:eastAsia="Arial Unicode MS" w:hAnsi="PT Astra Serif" w:cs="Times New Roman"/>
          <w:spacing w:val="4"/>
          <w:kern w:val="1"/>
          <w:sz w:val="27"/>
          <w:szCs w:val="27"/>
        </w:rPr>
        <w:t xml:space="preserve">о </w:t>
      </w:r>
      <w:r w:rsidRPr="009665F3">
        <w:rPr>
          <w:rFonts w:ascii="PT Astra Serif" w:eastAsia="Arial Unicode MS" w:hAnsi="PT Astra Serif" w:cs="Times New Roman"/>
          <w:spacing w:val="4"/>
          <w:kern w:val="1"/>
          <w:sz w:val="27"/>
          <w:szCs w:val="27"/>
        </w:rPr>
        <w:t>расходах бюджета муниципального района, в целях софинансирования которых предоставляется субсидия</w:t>
      </w:r>
      <w:r w:rsidR="00C75B21" w:rsidRPr="009665F3">
        <w:rPr>
          <w:rFonts w:ascii="PT Astra Serif" w:eastAsia="Arial Unicode MS" w:hAnsi="PT Astra Serif" w:cs="Times New Roman"/>
          <w:spacing w:val="4"/>
          <w:kern w:val="1"/>
          <w:sz w:val="27"/>
          <w:szCs w:val="27"/>
        </w:rPr>
        <w:t xml:space="preserve"> -</w:t>
      </w:r>
      <w:r w:rsidRPr="009665F3">
        <w:rPr>
          <w:rFonts w:ascii="PT Astra Serif" w:eastAsia="Arial Unicode MS" w:hAnsi="PT Astra Serif" w:cs="Times New Roman"/>
          <w:spacing w:val="4"/>
          <w:kern w:val="1"/>
          <w:sz w:val="27"/>
          <w:szCs w:val="27"/>
        </w:rPr>
        <w:t xml:space="preserve"> не позднее 10 числа месяца, следующего за отчётным кварталом;</w:t>
      </w:r>
    </w:p>
    <w:p w14:paraId="32C242BA" w14:textId="40A7409C" w:rsidR="00FD279E" w:rsidRPr="009665F3" w:rsidRDefault="00FD279E"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 </w:t>
      </w:r>
      <w:r w:rsidR="00C75B21" w:rsidRPr="009665F3">
        <w:rPr>
          <w:rFonts w:ascii="PT Astra Serif" w:eastAsia="Arial Unicode MS" w:hAnsi="PT Astra Serif" w:cs="Times New Roman"/>
          <w:spacing w:val="4"/>
          <w:kern w:val="1"/>
          <w:sz w:val="27"/>
          <w:szCs w:val="27"/>
        </w:rPr>
        <w:t xml:space="preserve">о </w:t>
      </w:r>
      <w:r w:rsidRPr="009665F3">
        <w:rPr>
          <w:rFonts w:ascii="PT Astra Serif" w:eastAsia="Arial Unicode MS" w:hAnsi="PT Astra Serif" w:cs="Times New Roman"/>
          <w:spacing w:val="4"/>
          <w:kern w:val="1"/>
          <w:sz w:val="27"/>
          <w:szCs w:val="27"/>
        </w:rPr>
        <w:t>достижении значений результатов регионального проекта</w:t>
      </w:r>
      <w:r w:rsidR="00C75B21" w:rsidRPr="009665F3">
        <w:rPr>
          <w:rFonts w:ascii="PT Astra Serif" w:eastAsia="Arial Unicode MS" w:hAnsi="PT Astra Serif" w:cs="Times New Roman"/>
          <w:spacing w:val="4"/>
          <w:kern w:val="1"/>
          <w:sz w:val="27"/>
          <w:szCs w:val="27"/>
        </w:rPr>
        <w:t xml:space="preserve"> -</w:t>
      </w:r>
      <w:r w:rsidRPr="009665F3">
        <w:rPr>
          <w:rFonts w:ascii="PT Astra Serif" w:eastAsia="Arial Unicode MS" w:hAnsi="PT Astra Serif" w:cs="Times New Roman"/>
          <w:spacing w:val="4"/>
          <w:kern w:val="1"/>
          <w:sz w:val="27"/>
          <w:szCs w:val="27"/>
        </w:rPr>
        <w:t xml:space="preserve"> не позднее 12 января года, следующего за годом, в котором получена субсидия.</w:t>
      </w:r>
    </w:p>
    <w:p w14:paraId="0A1EFD58" w14:textId="77777777" w:rsidR="00362A39" w:rsidRPr="009665F3" w:rsidRDefault="00FD279E"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Согласно данным системы «Электронный бюджет» </w:t>
      </w:r>
      <w:r w:rsidR="00362A39" w:rsidRPr="009665F3">
        <w:rPr>
          <w:rFonts w:ascii="PT Astra Serif" w:eastAsia="Arial Unicode MS" w:hAnsi="PT Astra Serif" w:cs="Times New Roman"/>
          <w:spacing w:val="4"/>
          <w:kern w:val="1"/>
          <w:sz w:val="27"/>
          <w:szCs w:val="27"/>
        </w:rPr>
        <w:t>на 01.01.2020 отчёты о расходах бюджетов муниципальных районов, в целях софинансирования которых предоставляется субсидия, а также отчёты о достижении значений результатов регионального проекта по всем 23 муниципальных образования Ульяновской области размещены в срок до 30.12.2019.</w:t>
      </w:r>
    </w:p>
    <w:p w14:paraId="6186AE50" w14:textId="5A57996D" w:rsidR="00FD279E" w:rsidRPr="009665F3" w:rsidRDefault="00362A39" w:rsidP="009665F3">
      <w:pPr>
        <w:widowControl w:val="0"/>
        <w:suppressAutoHyphens/>
        <w:spacing w:after="0" w:line="228" w:lineRule="auto"/>
        <w:ind w:firstLine="708"/>
        <w:jc w:val="both"/>
        <w:rPr>
          <w:rFonts w:ascii="PT Astra Serif" w:eastAsia="Arial Unicode MS" w:hAnsi="PT Astra Serif" w:cs="Times New Roman"/>
          <w:color w:val="000000"/>
          <w:kern w:val="1"/>
          <w:sz w:val="27"/>
          <w:szCs w:val="27"/>
        </w:rPr>
      </w:pPr>
      <w:r w:rsidRPr="009665F3">
        <w:rPr>
          <w:rFonts w:ascii="PT Astra Serif" w:eastAsia="Arial Unicode MS" w:hAnsi="PT Astra Serif" w:cs="Times New Roman"/>
          <w:spacing w:val="4"/>
          <w:kern w:val="1"/>
          <w:sz w:val="27"/>
          <w:szCs w:val="27"/>
        </w:rPr>
        <w:t xml:space="preserve">Согласно </w:t>
      </w:r>
      <w:r w:rsidR="006007C2" w:rsidRPr="009665F3">
        <w:rPr>
          <w:rFonts w:ascii="PT Astra Serif" w:eastAsia="Arial Unicode MS" w:hAnsi="PT Astra Serif" w:cs="Times New Roman"/>
          <w:spacing w:val="4"/>
          <w:kern w:val="1"/>
          <w:sz w:val="27"/>
          <w:szCs w:val="27"/>
        </w:rPr>
        <w:t>отчётам,</w:t>
      </w:r>
      <w:r w:rsidRPr="009665F3">
        <w:rPr>
          <w:rFonts w:ascii="PT Astra Serif" w:eastAsia="Arial Unicode MS" w:hAnsi="PT Astra Serif" w:cs="Times New Roman"/>
          <w:spacing w:val="4"/>
          <w:kern w:val="1"/>
          <w:sz w:val="27"/>
          <w:szCs w:val="27"/>
        </w:rPr>
        <w:t xml:space="preserve"> были с</w:t>
      </w:r>
      <w:r w:rsidR="00FD279E" w:rsidRPr="009665F3">
        <w:rPr>
          <w:rFonts w:ascii="PT Astra Serif" w:eastAsia="Arial Unicode MS" w:hAnsi="PT Astra Serif" w:cs="Times New Roman"/>
          <w:spacing w:val="4"/>
          <w:kern w:val="1"/>
          <w:sz w:val="27"/>
          <w:szCs w:val="27"/>
        </w:rPr>
        <w:t>формирован</w:t>
      </w:r>
      <w:r w:rsidRPr="009665F3">
        <w:rPr>
          <w:rFonts w:ascii="PT Astra Serif" w:eastAsia="Arial Unicode MS" w:hAnsi="PT Astra Serif" w:cs="Times New Roman"/>
          <w:spacing w:val="4"/>
          <w:kern w:val="1"/>
          <w:sz w:val="27"/>
          <w:szCs w:val="27"/>
        </w:rPr>
        <w:t>ы</w:t>
      </w:r>
      <w:r w:rsidR="00FD279E" w:rsidRPr="009665F3">
        <w:rPr>
          <w:rFonts w:ascii="PT Astra Serif" w:eastAsia="Arial Unicode MS" w:hAnsi="PT Astra Serif" w:cs="Times New Roman"/>
          <w:spacing w:val="4"/>
          <w:kern w:val="1"/>
          <w:sz w:val="27"/>
          <w:szCs w:val="27"/>
        </w:rPr>
        <w:t xml:space="preserve"> 29 </w:t>
      </w:r>
      <w:r w:rsidR="00FD279E" w:rsidRPr="009665F3">
        <w:rPr>
          <w:rFonts w:ascii="PT Astra Serif" w:eastAsia="Arial Unicode MS" w:hAnsi="PT Astra Serif" w:cs="Times New Roman"/>
          <w:color w:val="000000"/>
          <w:kern w:val="1"/>
          <w:sz w:val="27"/>
          <w:szCs w:val="27"/>
        </w:rPr>
        <w:t xml:space="preserve">центров образования цифрового и </w:t>
      </w:r>
      <w:r w:rsidR="00FD279E" w:rsidRPr="009665F3">
        <w:rPr>
          <w:rFonts w:ascii="PT Astra Serif" w:eastAsia="Arial Unicode MS" w:hAnsi="PT Astra Serif" w:cs="Times New Roman"/>
          <w:color w:val="000000"/>
          <w:kern w:val="1"/>
          <w:sz w:val="27"/>
          <w:szCs w:val="27"/>
        </w:rPr>
        <w:lastRenderedPageBreak/>
        <w:t>гуманитарного профилей «Точка роста»</w:t>
      </w:r>
      <w:r w:rsidRPr="009665F3">
        <w:rPr>
          <w:rFonts w:ascii="PT Astra Serif" w:eastAsia="Arial Unicode MS" w:hAnsi="PT Astra Serif" w:cs="Times New Roman"/>
          <w:color w:val="000000"/>
          <w:kern w:val="1"/>
          <w:sz w:val="27"/>
          <w:szCs w:val="27"/>
        </w:rPr>
        <w:t>.</w:t>
      </w:r>
    </w:p>
    <w:p w14:paraId="228C7C99" w14:textId="23A4ED42" w:rsidR="00FD279E" w:rsidRPr="009665F3" w:rsidRDefault="00FD279E"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На основании данных отчётности муниципальных образований Ульяновской области Министерство сформировало и разместило в системе «Электронный бюджет» «Отчёт о ходе реализации регионального проекта на 2019 год «(Е1-73) Современная школа (Ульяновская область)» на 01.01.2020.</w:t>
      </w:r>
    </w:p>
    <w:p w14:paraId="1CB74A83" w14:textId="77777777" w:rsidR="00FD279E" w:rsidRPr="009665F3" w:rsidRDefault="00FD279E"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В отчёте отражены следующие данные:</w:t>
      </w:r>
    </w:p>
    <w:p w14:paraId="3EB242FB" w14:textId="2D382357" w:rsidR="00FD279E" w:rsidRPr="009665F3" w:rsidRDefault="00FD279E"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показатель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составил 29</w:t>
      </w:r>
      <w:r w:rsidR="001A4A49" w:rsidRPr="009665F3">
        <w:rPr>
          <w:rFonts w:ascii="PT Astra Serif" w:eastAsia="Arial Unicode MS" w:hAnsi="PT Astra Serif" w:cs="Times New Roman"/>
          <w:spacing w:val="4"/>
          <w:kern w:val="1"/>
          <w:sz w:val="27"/>
          <w:szCs w:val="27"/>
        </w:rPr>
        <w:t xml:space="preserve"> единиц или 100 процентов от плана</w:t>
      </w:r>
      <w:r w:rsidRPr="009665F3">
        <w:rPr>
          <w:rFonts w:ascii="PT Astra Serif" w:eastAsia="Arial Unicode MS" w:hAnsi="PT Astra Serif" w:cs="Times New Roman"/>
          <w:spacing w:val="4"/>
          <w:kern w:val="1"/>
          <w:sz w:val="27"/>
          <w:szCs w:val="27"/>
        </w:rPr>
        <w:t>;</w:t>
      </w:r>
    </w:p>
    <w:p w14:paraId="2EA743ED" w14:textId="0A220061" w:rsidR="001A4A49" w:rsidRPr="009665F3" w:rsidRDefault="001A4A49"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показатель «Численность обучающихся муниципальных общеобразовательных организаций, охваченных основными и дополнительными общеобразовательными программами цифрового, естественно-научного и гуманитарного профилей» составил 3,7 тыс. человек или 100 процентов от плана;</w:t>
      </w:r>
    </w:p>
    <w:p w14:paraId="2A6213CC" w14:textId="428ABD66" w:rsidR="00622631" w:rsidRPr="009665F3" w:rsidRDefault="00FD279E"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объём финансового обеспечения, предусмотренный паспортом регионального проекта, составлял по областному бюджету Ульяновской области составлял 45676,39 тыс. рублей, исполнение составило 100 процентов.</w:t>
      </w:r>
    </w:p>
    <w:p w14:paraId="1320E407" w14:textId="77777777" w:rsidR="00362A39" w:rsidRPr="009665F3" w:rsidRDefault="00362A39"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p>
    <w:p w14:paraId="738454E7" w14:textId="79FDE2B6" w:rsidR="00D62C9B" w:rsidRPr="009665F3" w:rsidRDefault="00C13731"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При </w:t>
      </w:r>
      <w:r w:rsidR="00D62C9B" w:rsidRPr="009665F3">
        <w:rPr>
          <w:rFonts w:ascii="PT Astra Serif" w:eastAsia="Arial Unicode MS" w:hAnsi="PT Astra Serif" w:cs="Times New Roman"/>
          <w:spacing w:val="4"/>
          <w:kern w:val="1"/>
          <w:sz w:val="27"/>
          <w:szCs w:val="27"/>
        </w:rPr>
        <w:t xml:space="preserve">этом </w:t>
      </w:r>
      <w:r w:rsidR="00BD10C4" w:rsidRPr="009665F3">
        <w:rPr>
          <w:rFonts w:ascii="PT Astra Serif" w:eastAsia="Arial Unicode MS" w:hAnsi="PT Astra Serif" w:cs="Times New Roman"/>
          <w:spacing w:val="4"/>
          <w:kern w:val="1"/>
          <w:sz w:val="27"/>
          <w:szCs w:val="27"/>
        </w:rPr>
        <w:t>Счётная палата Ульяновской области отмечает</w:t>
      </w:r>
      <w:r w:rsidR="00D62C9B" w:rsidRPr="009665F3">
        <w:rPr>
          <w:rFonts w:ascii="PT Astra Serif" w:eastAsia="Arial Unicode MS" w:hAnsi="PT Astra Serif" w:cs="Times New Roman"/>
          <w:spacing w:val="4"/>
          <w:kern w:val="1"/>
          <w:sz w:val="27"/>
          <w:szCs w:val="27"/>
        </w:rPr>
        <w:t xml:space="preserve"> следующее:</w:t>
      </w:r>
    </w:p>
    <w:p w14:paraId="64E1C34E" w14:textId="77777777" w:rsidR="00D62C9B" w:rsidRPr="009665F3" w:rsidRDefault="00BD10C4"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Постановлением  Правительства Ульяновской области от 26 апреля 2019 г. №  178-П были  утверждены  Правила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обновлению материально-технической базы для формирования у обучающихся современных технологических и гуманитарных навыков. Согласн</w:t>
      </w:r>
      <w:r w:rsidR="00504897" w:rsidRPr="009665F3">
        <w:rPr>
          <w:rFonts w:ascii="PT Astra Serif" w:eastAsia="Arial Unicode MS" w:hAnsi="PT Astra Serif" w:cs="Times New Roman"/>
          <w:spacing w:val="4"/>
          <w:kern w:val="1"/>
          <w:sz w:val="27"/>
          <w:szCs w:val="27"/>
        </w:rPr>
        <w:t xml:space="preserve">о пункту 10 Правил, показателем результативности использования субсидий является </w:t>
      </w:r>
      <w:bookmarkStart w:id="12" w:name="_Hlk44267496"/>
      <w:r w:rsidR="00504897" w:rsidRPr="009665F3">
        <w:rPr>
          <w:rFonts w:ascii="PT Astra Serif" w:eastAsia="Arial Unicode MS" w:hAnsi="PT Astra Serif" w:cs="Times New Roman"/>
          <w:spacing w:val="4"/>
          <w:kern w:val="1"/>
          <w:sz w:val="27"/>
          <w:szCs w:val="27"/>
        </w:rPr>
        <w:t>численность обучающихся муниципальных общеобразовательных организаций, охваченных основными и дополнительными общеобразовательными программами цифрового, естественно-научного и гуманитарного профилей</w:t>
      </w:r>
      <w:bookmarkEnd w:id="12"/>
      <w:r w:rsidR="00504897" w:rsidRPr="009665F3">
        <w:rPr>
          <w:rFonts w:ascii="PT Astra Serif" w:eastAsia="Arial Unicode MS" w:hAnsi="PT Astra Serif" w:cs="Times New Roman"/>
          <w:spacing w:val="4"/>
          <w:kern w:val="1"/>
          <w:sz w:val="27"/>
          <w:szCs w:val="27"/>
        </w:rPr>
        <w:t xml:space="preserve"> (нарастающим итогом).</w:t>
      </w:r>
      <w:r w:rsidR="00D62C9B" w:rsidRPr="009665F3">
        <w:rPr>
          <w:rFonts w:ascii="PT Astra Serif" w:eastAsia="Arial Unicode MS" w:hAnsi="PT Astra Serif" w:cs="Times New Roman"/>
          <w:spacing w:val="4"/>
          <w:kern w:val="1"/>
          <w:sz w:val="27"/>
          <w:szCs w:val="27"/>
        </w:rPr>
        <w:t xml:space="preserve"> </w:t>
      </w:r>
    </w:p>
    <w:p w14:paraId="3B423A46" w14:textId="3153549C" w:rsidR="00D62C9B" w:rsidRPr="009665F3" w:rsidRDefault="00504897" w:rsidP="009665F3">
      <w:pPr>
        <w:widowControl w:val="0"/>
        <w:suppressAutoHyphens/>
        <w:spacing w:after="0" w:line="228" w:lineRule="auto"/>
        <w:ind w:firstLine="708"/>
        <w:jc w:val="both"/>
        <w:rPr>
          <w:rFonts w:ascii="PT Astra Serif" w:eastAsia="Arial Unicode MS" w:hAnsi="PT Astra Serif" w:cs="Times New Roman"/>
          <w:i/>
          <w:iCs/>
          <w:spacing w:val="4"/>
          <w:kern w:val="1"/>
          <w:sz w:val="27"/>
          <w:szCs w:val="27"/>
          <w:u w:val="single"/>
        </w:rPr>
      </w:pPr>
      <w:r w:rsidRPr="009665F3">
        <w:rPr>
          <w:rFonts w:ascii="PT Astra Serif" w:eastAsia="Arial Unicode MS" w:hAnsi="PT Astra Serif" w:cs="Times New Roman"/>
          <w:spacing w:val="4"/>
          <w:kern w:val="1"/>
          <w:sz w:val="27"/>
          <w:szCs w:val="27"/>
        </w:rPr>
        <w:t xml:space="preserve">Оценка эффективности использования субсидий осуществляется посредством сравнения фактически достигнутых значений показателя результативности использования субсидий за соответствующий год со </w:t>
      </w:r>
      <w:r w:rsidRPr="009665F3">
        <w:rPr>
          <w:rFonts w:ascii="PT Astra Serif" w:eastAsia="Arial Unicode MS" w:hAnsi="PT Astra Serif" w:cs="Times New Roman"/>
          <w:spacing w:val="4"/>
          <w:kern w:val="1"/>
          <w:sz w:val="27"/>
          <w:szCs w:val="27"/>
          <w:u w:val="single"/>
        </w:rPr>
        <w:t>значениями показателя результативности использования субсидий, предусмотренных соглашениями</w:t>
      </w:r>
      <w:r w:rsidRPr="009665F3">
        <w:rPr>
          <w:rFonts w:ascii="PT Astra Serif" w:eastAsia="Arial Unicode MS" w:hAnsi="PT Astra Serif" w:cs="Times New Roman"/>
          <w:spacing w:val="4"/>
          <w:kern w:val="1"/>
          <w:sz w:val="27"/>
          <w:szCs w:val="27"/>
        </w:rPr>
        <w:t xml:space="preserve">. </w:t>
      </w:r>
      <w:r w:rsidR="00D62C9B" w:rsidRPr="009665F3">
        <w:rPr>
          <w:rFonts w:ascii="PT Astra Serif" w:eastAsia="Arial Unicode MS" w:hAnsi="PT Astra Serif" w:cs="Times New Roman"/>
          <w:spacing w:val="4"/>
          <w:kern w:val="1"/>
          <w:sz w:val="27"/>
          <w:szCs w:val="27"/>
        </w:rPr>
        <w:t>Однако</w:t>
      </w:r>
      <w:r w:rsidRPr="009665F3">
        <w:rPr>
          <w:rFonts w:ascii="PT Astra Serif" w:eastAsia="Arial Unicode MS" w:hAnsi="PT Astra Serif" w:cs="Times New Roman"/>
          <w:spacing w:val="4"/>
          <w:kern w:val="1"/>
          <w:sz w:val="27"/>
          <w:szCs w:val="27"/>
        </w:rPr>
        <w:t xml:space="preserve"> ни в одном из 23</w:t>
      </w:r>
      <w:r w:rsidR="00D62C9B" w:rsidRPr="009665F3">
        <w:rPr>
          <w:rFonts w:ascii="PT Astra Serif" w:eastAsia="Arial Unicode MS" w:hAnsi="PT Astra Serif" w:cs="Times New Roman"/>
          <w:spacing w:val="4"/>
          <w:kern w:val="1"/>
          <w:sz w:val="27"/>
          <w:szCs w:val="27"/>
        </w:rPr>
        <w:t>,</w:t>
      </w:r>
      <w:r w:rsidRPr="009665F3">
        <w:rPr>
          <w:rFonts w:ascii="PT Astra Serif" w:eastAsia="Arial Unicode MS" w:hAnsi="PT Astra Serif" w:cs="Times New Roman"/>
          <w:spacing w:val="4"/>
          <w:kern w:val="1"/>
          <w:sz w:val="27"/>
          <w:szCs w:val="27"/>
        </w:rPr>
        <w:t xml:space="preserve"> заключенных Министерством образования и науки Ульяновской области с администрациями муниципальных образований Ульяновской области, </w:t>
      </w:r>
      <w:r w:rsidR="00D62C9B" w:rsidRPr="009665F3">
        <w:rPr>
          <w:rFonts w:ascii="PT Astra Serif" w:eastAsia="Arial Unicode MS" w:hAnsi="PT Astra Serif" w:cs="Times New Roman"/>
          <w:spacing w:val="4"/>
          <w:kern w:val="1"/>
          <w:sz w:val="27"/>
          <w:szCs w:val="27"/>
        </w:rPr>
        <w:t xml:space="preserve">Соглашений </w:t>
      </w:r>
      <w:r w:rsidRPr="009665F3">
        <w:rPr>
          <w:rFonts w:ascii="PT Astra Serif" w:eastAsia="Arial Unicode MS" w:hAnsi="PT Astra Serif" w:cs="Times New Roman"/>
          <w:spacing w:val="4"/>
          <w:kern w:val="1"/>
          <w:sz w:val="27"/>
          <w:szCs w:val="27"/>
        </w:rPr>
        <w:t xml:space="preserve">о предоставлении субсидий </w:t>
      </w:r>
      <w:r w:rsidRPr="009665F3">
        <w:rPr>
          <w:rFonts w:ascii="PT Astra Serif" w:eastAsia="Arial Unicode MS" w:hAnsi="PT Astra Serif" w:cs="Times New Roman"/>
          <w:i/>
          <w:iCs/>
          <w:spacing w:val="4"/>
          <w:kern w:val="1"/>
          <w:sz w:val="27"/>
          <w:szCs w:val="27"/>
          <w:u w:val="single"/>
        </w:rPr>
        <w:t xml:space="preserve">не </w:t>
      </w:r>
      <w:r w:rsidR="00003ED8" w:rsidRPr="009665F3">
        <w:rPr>
          <w:rFonts w:ascii="PT Astra Serif" w:eastAsia="Arial Unicode MS" w:hAnsi="PT Astra Serif" w:cs="Times New Roman"/>
          <w:i/>
          <w:iCs/>
          <w:spacing w:val="4"/>
          <w:kern w:val="1"/>
          <w:sz w:val="27"/>
          <w:szCs w:val="27"/>
          <w:u w:val="single"/>
        </w:rPr>
        <w:t xml:space="preserve">был </w:t>
      </w:r>
      <w:r w:rsidRPr="009665F3">
        <w:rPr>
          <w:rFonts w:ascii="PT Astra Serif" w:eastAsia="Arial Unicode MS" w:hAnsi="PT Astra Serif" w:cs="Times New Roman"/>
          <w:i/>
          <w:iCs/>
          <w:spacing w:val="4"/>
          <w:kern w:val="1"/>
          <w:sz w:val="27"/>
          <w:szCs w:val="27"/>
          <w:u w:val="single"/>
        </w:rPr>
        <w:t>предусмотрен показатель «</w:t>
      </w:r>
      <w:bookmarkStart w:id="13" w:name="_Hlk44267705"/>
      <w:r w:rsidRPr="009665F3">
        <w:rPr>
          <w:rFonts w:ascii="PT Astra Serif" w:eastAsia="Arial Unicode MS" w:hAnsi="PT Astra Serif" w:cs="Times New Roman"/>
          <w:i/>
          <w:iCs/>
          <w:spacing w:val="4"/>
          <w:kern w:val="1"/>
          <w:sz w:val="27"/>
          <w:szCs w:val="27"/>
          <w:u w:val="single"/>
        </w:rPr>
        <w:t>Численность обучающихся муниципальных общеобразовательных организаций, охваченных основными и дополнительными общеобразовательными программами цифрового, естественно-научного и гуманитарного профилей</w:t>
      </w:r>
      <w:bookmarkEnd w:id="13"/>
      <w:r w:rsidRPr="009665F3">
        <w:rPr>
          <w:rFonts w:ascii="PT Astra Serif" w:eastAsia="Arial Unicode MS" w:hAnsi="PT Astra Serif" w:cs="Times New Roman"/>
          <w:i/>
          <w:iCs/>
          <w:spacing w:val="4"/>
          <w:kern w:val="1"/>
          <w:sz w:val="27"/>
          <w:szCs w:val="27"/>
          <w:u w:val="single"/>
        </w:rPr>
        <w:t xml:space="preserve">». </w:t>
      </w:r>
    </w:p>
    <w:p w14:paraId="30E88E24" w14:textId="79917E23" w:rsidR="00CA2842" w:rsidRPr="009665F3" w:rsidRDefault="00CA2842" w:rsidP="009665F3">
      <w:pPr>
        <w:widowControl w:val="0"/>
        <w:suppressAutoHyphens/>
        <w:spacing w:after="0" w:line="228" w:lineRule="auto"/>
        <w:ind w:firstLine="708"/>
        <w:jc w:val="both"/>
        <w:rPr>
          <w:rFonts w:ascii="PT Astra Serif" w:eastAsia="Arial Unicode MS" w:hAnsi="PT Astra Serif" w:cs="Times New Roman"/>
          <w:i/>
          <w:iCs/>
          <w:spacing w:val="4"/>
          <w:kern w:val="1"/>
          <w:sz w:val="27"/>
          <w:szCs w:val="27"/>
          <w:u w:val="single"/>
        </w:rPr>
      </w:pPr>
      <w:r w:rsidRPr="009665F3">
        <w:rPr>
          <w:rFonts w:ascii="PT Astra Serif" w:eastAsia="Arial Unicode MS" w:hAnsi="PT Astra Serif" w:cs="Times New Roman"/>
          <w:i/>
          <w:iCs/>
          <w:spacing w:val="4"/>
          <w:kern w:val="1"/>
          <w:sz w:val="27"/>
          <w:szCs w:val="27"/>
          <w:u w:val="single"/>
        </w:rPr>
        <w:t xml:space="preserve">Таким образом, содержание </w:t>
      </w:r>
      <w:r w:rsidRPr="009665F3">
        <w:rPr>
          <w:rFonts w:ascii="PT Astra Serif" w:hAnsi="PT Astra Serif"/>
          <w:i/>
          <w:iCs/>
          <w:sz w:val="27"/>
          <w:szCs w:val="27"/>
          <w:u w:val="single"/>
        </w:rPr>
        <w:t xml:space="preserve">заключённых Министерством </w:t>
      </w:r>
      <w:r w:rsidRPr="009665F3">
        <w:rPr>
          <w:rFonts w:ascii="PT Astra Serif" w:eastAsia="Arial Unicode MS" w:hAnsi="PT Astra Serif" w:cs="Times New Roman"/>
          <w:i/>
          <w:iCs/>
          <w:spacing w:val="4"/>
          <w:kern w:val="1"/>
          <w:sz w:val="27"/>
          <w:szCs w:val="27"/>
          <w:u w:val="single"/>
        </w:rPr>
        <w:t>образования и науки Ульяновской области</w:t>
      </w:r>
      <w:r w:rsidRPr="009665F3">
        <w:rPr>
          <w:rFonts w:ascii="PT Astra Serif" w:hAnsi="PT Astra Serif"/>
          <w:i/>
          <w:iCs/>
          <w:sz w:val="27"/>
          <w:szCs w:val="27"/>
          <w:u w:val="single"/>
        </w:rPr>
        <w:t xml:space="preserve"> с местными администрациями муниципальных образований </w:t>
      </w:r>
      <w:r w:rsidRPr="009665F3">
        <w:rPr>
          <w:rFonts w:ascii="PT Astra Serif" w:eastAsia="Arial Unicode MS" w:hAnsi="PT Astra Serif" w:cs="Times New Roman"/>
          <w:i/>
          <w:iCs/>
          <w:spacing w:val="4"/>
          <w:kern w:val="1"/>
          <w:sz w:val="27"/>
          <w:szCs w:val="27"/>
          <w:u w:val="single"/>
        </w:rPr>
        <w:t xml:space="preserve">соглашений </w:t>
      </w:r>
      <w:r w:rsidRPr="009665F3">
        <w:rPr>
          <w:rFonts w:ascii="PT Astra Serif" w:hAnsi="PT Astra Serif"/>
          <w:i/>
          <w:iCs/>
          <w:sz w:val="27"/>
          <w:szCs w:val="27"/>
          <w:u w:val="single"/>
        </w:rPr>
        <w:t xml:space="preserve">о предоставлении субсидий, не в полной мере соответствует требованиям пунктов 3, 10 постановления Правительства Ульяновской области от 26.04.2019 №178-П «Об утверждении Правил предоставления и распределения субсидий из областного бюджета Ульяновской области бюджетам муниципальных районов и городских округов Ульяновской </w:t>
      </w:r>
      <w:r w:rsidRPr="009665F3">
        <w:rPr>
          <w:rFonts w:ascii="PT Astra Serif" w:hAnsi="PT Astra Serif"/>
          <w:i/>
          <w:iCs/>
          <w:sz w:val="27"/>
          <w:szCs w:val="27"/>
          <w:u w:val="single"/>
        </w:rPr>
        <w:lastRenderedPageBreak/>
        <w:t>области в целях софинансирования расходных обязательств, связанных с реализацией мероприятий по обновлению материально-технической базы для формирования у обучающихся современных технологических и гуманитарных навыков».</w:t>
      </w:r>
    </w:p>
    <w:p w14:paraId="2EE6B4F2" w14:textId="4C303E32" w:rsidR="000D6DBC" w:rsidRPr="009665F3" w:rsidRDefault="00D62C9B"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При этом, в</w:t>
      </w:r>
      <w:r w:rsidR="00003ED8" w:rsidRPr="009665F3">
        <w:rPr>
          <w:rFonts w:ascii="PT Astra Serif" w:eastAsia="Arial Unicode MS" w:hAnsi="PT Astra Serif" w:cs="Times New Roman"/>
          <w:spacing w:val="4"/>
          <w:kern w:val="1"/>
          <w:sz w:val="27"/>
          <w:szCs w:val="27"/>
        </w:rPr>
        <w:t xml:space="preserve"> </w:t>
      </w:r>
      <w:r w:rsidRPr="009665F3">
        <w:rPr>
          <w:rFonts w:ascii="PT Astra Serif" w:eastAsia="Arial Unicode MS" w:hAnsi="PT Astra Serif" w:cs="Times New Roman"/>
          <w:spacing w:val="4"/>
          <w:kern w:val="1"/>
          <w:sz w:val="27"/>
          <w:szCs w:val="27"/>
        </w:rPr>
        <w:t>размещенном Министерством в системе «Электронный бюджет»</w:t>
      </w:r>
      <w:r w:rsidR="00003ED8" w:rsidRPr="009665F3">
        <w:rPr>
          <w:rFonts w:ascii="PT Astra Serif" w:eastAsia="Arial Unicode MS" w:hAnsi="PT Astra Serif" w:cs="Times New Roman"/>
          <w:spacing w:val="4"/>
          <w:kern w:val="1"/>
          <w:sz w:val="27"/>
          <w:szCs w:val="27"/>
        </w:rPr>
        <w:t xml:space="preserve"> «Отчёт</w:t>
      </w:r>
      <w:r w:rsidRPr="009665F3">
        <w:rPr>
          <w:rFonts w:ascii="PT Astra Serif" w:eastAsia="Arial Unicode MS" w:hAnsi="PT Astra Serif" w:cs="Times New Roman"/>
          <w:spacing w:val="4"/>
          <w:kern w:val="1"/>
          <w:sz w:val="27"/>
          <w:szCs w:val="27"/>
        </w:rPr>
        <w:t>е</w:t>
      </w:r>
      <w:r w:rsidR="00003ED8" w:rsidRPr="009665F3">
        <w:rPr>
          <w:rFonts w:ascii="PT Astra Serif" w:eastAsia="Arial Unicode MS" w:hAnsi="PT Astra Serif" w:cs="Times New Roman"/>
          <w:spacing w:val="4"/>
          <w:kern w:val="1"/>
          <w:sz w:val="27"/>
          <w:szCs w:val="27"/>
        </w:rPr>
        <w:t xml:space="preserve"> о ходе реализации регионального проекта на 2019 год «(Е1-73) Современная школа (Ульяновская область)» на 01.01.2020</w:t>
      </w:r>
      <w:r w:rsidRPr="009665F3">
        <w:rPr>
          <w:rFonts w:ascii="PT Astra Serif" w:eastAsia="Arial Unicode MS" w:hAnsi="PT Astra Serif" w:cs="Times New Roman"/>
          <w:spacing w:val="4"/>
          <w:kern w:val="1"/>
          <w:sz w:val="27"/>
          <w:szCs w:val="27"/>
        </w:rPr>
        <w:t>,</w:t>
      </w:r>
      <w:r w:rsidR="00003ED8" w:rsidRPr="009665F3">
        <w:rPr>
          <w:rFonts w:ascii="PT Astra Serif" w:eastAsia="Arial Unicode MS" w:hAnsi="PT Astra Serif" w:cs="Times New Roman"/>
          <w:spacing w:val="4"/>
          <w:kern w:val="1"/>
          <w:sz w:val="27"/>
          <w:szCs w:val="27"/>
        </w:rPr>
        <w:t xml:space="preserve"> данный показатель отражён как исполненный на 100 процентов. </w:t>
      </w:r>
    </w:p>
    <w:p w14:paraId="7689B093" w14:textId="77777777" w:rsidR="00A927AF" w:rsidRPr="009665F3" w:rsidRDefault="00A927AF"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p>
    <w:p w14:paraId="0F9E368E" w14:textId="792E32DA" w:rsidR="00622631" w:rsidRPr="009665F3" w:rsidRDefault="001F2A35" w:rsidP="009665F3">
      <w:pPr>
        <w:spacing w:after="0" w:line="240" w:lineRule="auto"/>
        <w:ind w:firstLine="708"/>
        <w:jc w:val="both"/>
        <w:rPr>
          <w:rFonts w:ascii="PT Astra Serif" w:eastAsia="Calibri" w:hAnsi="PT Astra Serif" w:cs="Times New Roman"/>
          <w:b/>
          <w:bCs/>
          <w:sz w:val="27"/>
          <w:szCs w:val="27"/>
        </w:rPr>
      </w:pPr>
      <w:r w:rsidRPr="009665F3">
        <w:rPr>
          <w:rFonts w:ascii="PT Astra Serif" w:eastAsia="Times New Roman" w:hAnsi="PT Astra Serif" w:cs="Times New Roman"/>
          <w:b/>
          <w:bCs/>
          <w:sz w:val="27"/>
          <w:szCs w:val="27"/>
          <w:lang w:eastAsia="ru-RU"/>
        </w:rPr>
        <w:t xml:space="preserve">2.1 </w:t>
      </w:r>
      <w:r w:rsidR="00582F9E" w:rsidRPr="009665F3">
        <w:rPr>
          <w:rFonts w:ascii="PT Astra Serif" w:eastAsia="Times New Roman" w:hAnsi="PT Astra Serif" w:cs="Times New Roman"/>
          <w:b/>
          <w:bCs/>
          <w:sz w:val="27"/>
          <w:szCs w:val="27"/>
          <w:lang w:eastAsia="ru-RU"/>
        </w:rPr>
        <w:t xml:space="preserve">Анализ целей, задач, показателей результативности использования средств, выделенных на </w:t>
      </w:r>
      <w:r w:rsidR="00582F9E" w:rsidRPr="009665F3">
        <w:rPr>
          <w:rFonts w:ascii="PT Astra Serif" w:eastAsia="Calibri" w:hAnsi="PT Astra Serif" w:cs="Times New Roman"/>
          <w:b/>
          <w:bCs/>
          <w:sz w:val="27"/>
          <w:szCs w:val="27"/>
        </w:rPr>
        <w:t>обновление материально-технической базы образовательных учреждений, в целях формирования у обучающихся современных технологических и гуманитарных навыков</w:t>
      </w:r>
      <w:r w:rsidR="00F86CE0" w:rsidRPr="009665F3">
        <w:rPr>
          <w:rFonts w:ascii="PT Astra Serif" w:eastAsia="Calibri" w:hAnsi="PT Astra Serif" w:cs="Times New Roman"/>
          <w:b/>
          <w:bCs/>
          <w:sz w:val="27"/>
          <w:szCs w:val="27"/>
        </w:rPr>
        <w:t>, определённых</w:t>
      </w:r>
      <w:r w:rsidR="00F86CE0" w:rsidRPr="009665F3">
        <w:rPr>
          <w:rFonts w:ascii="PT Astra Serif" w:eastAsia="Times New Roman" w:hAnsi="PT Astra Serif" w:cs="Times New Roman"/>
          <w:b/>
          <w:bCs/>
          <w:sz w:val="27"/>
          <w:szCs w:val="27"/>
          <w:lang w:eastAsia="ru-RU"/>
        </w:rPr>
        <w:t xml:space="preserve"> нормативными документами муниципальных образований (муниципальными программами). </w:t>
      </w:r>
      <w:r w:rsidR="00582F9E" w:rsidRPr="009665F3">
        <w:rPr>
          <w:rFonts w:ascii="PT Astra Serif" w:eastAsia="Calibri" w:hAnsi="PT Astra Serif" w:cs="Times New Roman"/>
          <w:b/>
          <w:bCs/>
          <w:sz w:val="27"/>
          <w:szCs w:val="27"/>
        </w:rPr>
        <w:t xml:space="preserve">Их соответствие показателям </w:t>
      </w:r>
      <w:r w:rsidR="00582F9E" w:rsidRPr="009665F3">
        <w:rPr>
          <w:rFonts w:ascii="PT Astra Serif" w:eastAsia="Times New Roman" w:hAnsi="PT Astra Serif" w:cs="Times New Roman"/>
          <w:b/>
          <w:bCs/>
          <w:sz w:val="27"/>
          <w:szCs w:val="27"/>
          <w:lang w:eastAsia="ru-RU"/>
        </w:rPr>
        <w:t xml:space="preserve">государственной программы </w:t>
      </w:r>
      <w:r w:rsidR="00582F9E" w:rsidRPr="009665F3">
        <w:rPr>
          <w:rFonts w:ascii="PT Astra Serif" w:eastAsia="Calibri" w:hAnsi="PT Astra Serif" w:cs="Times New Roman"/>
          <w:b/>
          <w:bCs/>
          <w:sz w:val="27"/>
          <w:szCs w:val="27"/>
        </w:rPr>
        <w:t>Ульяновской области «Развитие и модернизация образования в Ульяновской области» на 2014-2024 годы»</w:t>
      </w:r>
    </w:p>
    <w:p w14:paraId="4CF1A215" w14:textId="77777777" w:rsidR="00F86CE0" w:rsidRPr="009665F3" w:rsidRDefault="00F86CE0" w:rsidP="009665F3">
      <w:pPr>
        <w:spacing w:after="0" w:line="240" w:lineRule="auto"/>
        <w:ind w:firstLine="708"/>
        <w:jc w:val="both"/>
        <w:rPr>
          <w:rFonts w:ascii="PT Astra Serif" w:eastAsiaTheme="minorEastAsia" w:hAnsi="PT Astra Serif" w:cs="Times New Roman"/>
          <w:bCs/>
          <w:iCs/>
          <w:sz w:val="27"/>
          <w:szCs w:val="27"/>
          <w:lang w:eastAsia="ru-RU"/>
        </w:rPr>
      </w:pPr>
    </w:p>
    <w:p w14:paraId="1F988EEB" w14:textId="4AE7292C" w:rsidR="00676849" w:rsidRPr="009665F3" w:rsidRDefault="00676849"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В 2019 году мероприяти</w:t>
      </w:r>
      <w:r w:rsidR="00C13731" w:rsidRPr="009665F3">
        <w:rPr>
          <w:rFonts w:ascii="PT Astra Serif" w:eastAsiaTheme="minorEastAsia" w:hAnsi="PT Astra Serif" w:cs="Times New Roman"/>
          <w:bCs/>
          <w:iCs/>
          <w:sz w:val="27"/>
          <w:szCs w:val="27"/>
          <w:lang w:eastAsia="ru-RU"/>
        </w:rPr>
        <w:t>я</w:t>
      </w:r>
      <w:r w:rsidRPr="009665F3">
        <w:rPr>
          <w:rFonts w:ascii="PT Astra Serif" w:eastAsiaTheme="minorEastAsia" w:hAnsi="PT Astra Serif" w:cs="Times New Roman"/>
          <w:bCs/>
          <w:iCs/>
          <w:sz w:val="27"/>
          <w:szCs w:val="27"/>
          <w:lang w:eastAsia="ru-RU"/>
        </w:rPr>
        <w:t xml:space="preserve"> по обновлению материально-технической базы образовательных учреждений реализовывались также в рамках муниципальных программ.</w:t>
      </w:r>
    </w:p>
    <w:p w14:paraId="3AAFA1BE" w14:textId="58B39AEA" w:rsidR="00676849" w:rsidRPr="009665F3" w:rsidRDefault="00DF6EB8"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 xml:space="preserve">1. </w:t>
      </w:r>
      <w:r w:rsidR="00676849" w:rsidRPr="009665F3">
        <w:rPr>
          <w:rFonts w:ascii="PT Astra Serif" w:eastAsiaTheme="minorEastAsia" w:hAnsi="PT Astra Serif" w:cs="Times New Roman"/>
          <w:bCs/>
          <w:iCs/>
          <w:sz w:val="27"/>
          <w:szCs w:val="27"/>
          <w:lang w:eastAsia="ru-RU"/>
        </w:rPr>
        <w:t xml:space="preserve">Бюджетные ассигнования на мероприятия по обновлению материально-технической базы образовательных учреждений в рамках реализации регионального проекта «Современная школа» </w:t>
      </w:r>
      <w:r w:rsidR="00DB66D7" w:rsidRPr="009665F3">
        <w:rPr>
          <w:rFonts w:ascii="PT Astra Serif" w:eastAsiaTheme="minorEastAsia" w:hAnsi="PT Astra Serif" w:cs="Times New Roman"/>
          <w:bCs/>
          <w:iCs/>
          <w:sz w:val="27"/>
          <w:szCs w:val="27"/>
          <w:lang w:eastAsia="ru-RU"/>
        </w:rPr>
        <w:t xml:space="preserve">муниципальным образованиям в 2019 году были предусмотрены в форме субсидий </w:t>
      </w:r>
      <w:r w:rsidR="00676849" w:rsidRPr="009665F3">
        <w:rPr>
          <w:rFonts w:ascii="PT Astra Serif" w:eastAsiaTheme="minorEastAsia" w:hAnsi="PT Astra Serif" w:cs="Times New Roman"/>
          <w:bCs/>
          <w:iCs/>
          <w:sz w:val="27"/>
          <w:szCs w:val="27"/>
          <w:lang w:eastAsia="ru-RU"/>
        </w:rPr>
        <w:t>подпрограмм</w:t>
      </w:r>
      <w:r w:rsidR="00DB66D7" w:rsidRPr="009665F3">
        <w:rPr>
          <w:rFonts w:ascii="PT Astra Serif" w:eastAsiaTheme="minorEastAsia" w:hAnsi="PT Astra Serif" w:cs="Times New Roman"/>
          <w:bCs/>
          <w:iCs/>
          <w:sz w:val="27"/>
          <w:szCs w:val="27"/>
          <w:lang w:eastAsia="ru-RU"/>
        </w:rPr>
        <w:t>ой</w:t>
      </w:r>
      <w:r w:rsidR="00676849" w:rsidRPr="009665F3">
        <w:rPr>
          <w:rFonts w:ascii="PT Astra Serif" w:eastAsiaTheme="minorEastAsia" w:hAnsi="PT Astra Serif" w:cs="Times New Roman"/>
          <w:bCs/>
          <w:iCs/>
          <w:sz w:val="27"/>
          <w:szCs w:val="27"/>
          <w:lang w:eastAsia="ru-RU"/>
        </w:rPr>
        <w:t xml:space="preserve"> «Развитие общего образования детей в Ульяновской области» государственной программы «Развитие и модернизация образования в Ульяновской области на 2014-2024 годы». Субсидии выделялись в соответствии с распоряжением Министерства образования и науки Ульяновской области от 06.02.2019 № 197-р «Об итогах отбора», которым</w:t>
      </w:r>
      <w:r w:rsidR="00DB66D7" w:rsidRPr="009665F3">
        <w:rPr>
          <w:rFonts w:ascii="PT Astra Serif" w:eastAsiaTheme="minorEastAsia" w:hAnsi="PT Astra Serif" w:cs="Times New Roman"/>
          <w:bCs/>
          <w:iCs/>
          <w:sz w:val="27"/>
          <w:szCs w:val="27"/>
          <w:lang w:eastAsia="ru-RU"/>
        </w:rPr>
        <w:t xml:space="preserve"> был</w:t>
      </w:r>
      <w:r w:rsidR="00676849" w:rsidRPr="009665F3">
        <w:rPr>
          <w:rFonts w:ascii="PT Astra Serif" w:eastAsiaTheme="minorEastAsia" w:hAnsi="PT Astra Serif" w:cs="Times New Roman"/>
          <w:bCs/>
          <w:iCs/>
          <w:sz w:val="27"/>
          <w:szCs w:val="27"/>
          <w:lang w:eastAsia="ru-RU"/>
        </w:rPr>
        <w:t xml:space="preserve"> утвержден перечень 29 образовательных организаций</w:t>
      </w:r>
      <w:r w:rsidR="00DB66D7" w:rsidRPr="009665F3">
        <w:rPr>
          <w:rFonts w:ascii="PT Astra Serif" w:eastAsiaTheme="minorEastAsia" w:hAnsi="PT Astra Serif" w:cs="Times New Roman"/>
          <w:bCs/>
          <w:iCs/>
          <w:sz w:val="27"/>
          <w:szCs w:val="27"/>
          <w:lang w:eastAsia="ru-RU"/>
        </w:rPr>
        <w:t>, расположенных</w:t>
      </w:r>
      <w:r w:rsidR="00676849" w:rsidRPr="009665F3">
        <w:rPr>
          <w:rFonts w:ascii="PT Astra Serif" w:eastAsiaTheme="minorEastAsia" w:hAnsi="PT Astra Serif" w:cs="Times New Roman"/>
          <w:bCs/>
          <w:iCs/>
          <w:sz w:val="27"/>
          <w:szCs w:val="27"/>
          <w:lang w:eastAsia="ru-RU"/>
        </w:rPr>
        <w:t xml:space="preserve"> в 23 муниципальных образованиях Ульяновской области.</w:t>
      </w:r>
    </w:p>
    <w:p w14:paraId="4284B5EB" w14:textId="77777777" w:rsidR="00AB2484" w:rsidRPr="009665F3" w:rsidRDefault="00676849"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 xml:space="preserve">Со всеми 23 муниципальными образованиями </w:t>
      </w:r>
      <w:r w:rsidR="00AB2484" w:rsidRPr="009665F3">
        <w:rPr>
          <w:rFonts w:ascii="PT Astra Serif" w:eastAsiaTheme="minorEastAsia" w:hAnsi="PT Astra Serif" w:cs="Times New Roman"/>
          <w:bCs/>
          <w:iCs/>
          <w:sz w:val="27"/>
          <w:szCs w:val="27"/>
          <w:lang w:eastAsia="ru-RU"/>
        </w:rPr>
        <w:t xml:space="preserve">Министерством </w:t>
      </w:r>
      <w:r w:rsidR="003E1515" w:rsidRPr="009665F3">
        <w:rPr>
          <w:rFonts w:ascii="PT Astra Serif" w:eastAsiaTheme="minorEastAsia" w:hAnsi="PT Astra Serif" w:cs="Times New Roman"/>
          <w:bCs/>
          <w:iCs/>
          <w:sz w:val="27"/>
          <w:szCs w:val="27"/>
          <w:lang w:eastAsia="ru-RU"/>
        </w:rPr>
        <w:t xml:space="preserve">были </w:t>
      </w:r>
      <w:r w:rsidRPr="009665F3">
        <w:rPr>
          <w:rFonts w:ascii="PT Astra Serif" w:eastAsiaTheme="minorEastAsia" w:hAnsi="PT Astra Serif" w:cs="Times New Roman"/>
          <w:bCs/>
          <w:iCs/>
          <w:sz w:val="27"/>
          <w:szCs w:val="27"/>
          <w:lang w:eastAsia="ru-RU"/>
        </w:rPr>
        <w:t xml:space="preserve">заключены соглашения о предоставлении субсидии на обновление материально-технической базы образовательных учреждений (далее – Соглашения). </w:t>
      </w:r>
    </w:p>
    <w:p w14:paraId="7EDCBDBA" w14:textId="54993940" w:rsidR="00676849" w:rsidRPr="009665F3" w:rsidRDefault="00AB2484"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Соглашениями были установлены следующие условий предоставления субсидий</w:t>
      </w:r>
      <w:r w:rsidR="00676849" w:rsidRPr="009665F3">
        <w:rPr>
          <w:rFonts w:ascii="PT Astra Serif" w:eastAsiaTheme="minorEastAsia" w:hAnsi="PT Astra Serif" w:cs="Times New Roman"/>
          <w:bCs/>
          <w:iCs/>
          <w:sz w:val="27"/>
          <w:szCs w:val="27"/>
          <w:lang w:eastAsia="ru-RU"/>
        </w:rPr>
        <w:t>:</w:t>
      </w:r>
    </w:p>
    <w:p w14:paraId="75678240" w14:textId="77777777" w:rsidR="00676849" w:rsidRPr="009665F3" w:rsidRDefault="00676849"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а) наличие правового акта Муниципалитета об утверждении перечня мероприятий, в целях софинансирования которых предоставляется субсидия;</w:t>
      </w:r>
    </w:p>
    <w:p w14:paraId="1EFCD0DB" w14:textId="181B6123" w:rsidR="00676849" w:rsidRPr="009665F3" w:rsidRDefault="00676849"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 xml:space="preserve">б) наличие в бюджете </w:t>
      </w:r>
      <w:r w:rsidR="00467DC9" w:rsidRPr="009665F3">
        <w:rPr>
          <w:rFonts w:ascii="PT Astra Serif" w:eastAsiaTheme="minorEastAsia" w:hAnsi="PT Astra Serif" w:cs="Times New Roman"/>
          <w:bCs/>
          <w:iCs/>
          <w:sz w:val="27"/>
          <w:szCs w:val="27"/>
          <w:lang w:eastAsia="ru-RU"/>
        </w:rPr>
        <w:t xml:space="preserve">муниципального образования </w:t>
      </w:r>
      <w:r w:rsidRPr="009665F3">
        <w:rPr>
          <w:rFonts w:ascii="PT Astra Serif" w:eastAsiaTheme="minorEastAsia" w:hAnsi="PT Astra Serif" w:cs="Times New Roman"/>
          <w:bCs/>
          <w:iCs/>
          <w:sz w:val="27"/>
          <w:szCs w:val="27"/>
          <w:lang w:eastAsia="ru-RU"/>
        </w:rPr>
        <w:t>бюджетных ассигнований на финансовое обеспечение расходных обязательств, в целях софинансирования которых предоставляется субсидия, в объеме 1583,0 тыс. рублей;</w:t>
      </w:r>
    </w:p>
    <w:p w14:paraId="63E521EC" w14:textId="77777777" w:rsidR="00676849" w:rsidRPr="009665F3" w:rsidRDefault="00676849"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в) наличие документов, подтверждающих фактически осуществленные расходы бюджета.</w:t>
      </w:r>
    </w:p>
    <w:p w14:paraId="685335B2" w14:textId="487C2320" w:rsidR="00676849" w:rsidRPr="009665F3" w:rsidRDefault="00DF6EB8"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2. В</w:t>
      </w:r>
      <w:r w:rsidR="00676849" w:rsidRPr="009665F3">
        <w:rPr>
          <w:rFonts w:ascii="PT Astra Serif" w:eastAsiaTheme="minorEastAsia" w:hAnsi="PT Astra Serif" w:cs="Times New Roman"/>
          <w:bCs/>
          <w:iCs/>
          <w:sz w:val="27"/>
          <w:szCs w:val="27"/>
          <w:lang w:eastAsia="ru-RU"/>
        </w:rPr>
        <w:t xml:space="preserve"> соответствие с п.4.1.2 заключенных Соглашений</w:t>
      </w:r>
      <w:r w:rsidR="00C97050" w:rsidRPr="009665F3">
        <w:rPr>
          <w:rFonts w:ascii="PT Astra Serif" w:eastAsiaTheme="minorEastAsia" w:hAnsi="PT Astra Serif" w:cs="Times New Roman"/>
          <w:bCs/>
          <w:iCs/>
          <w:sz w:val="27"/>
          <w:szCs w:val="27"/>
          <w:lang w:eastAsia="ru-RU"/>
        </w:rPr>
        <w:t>,</w:t>
      </w:r>
      <w:r w:rsidR="00676849" w:rsidRPr="009665F3">
        <w:rPr>
          <w:rFonts w:ascii="PT Astra Serif" w:eastAsiaTheme="minorEastAsia" w:hAnsi="PT Astra Serif" w:cs="Times New Roman"/>
          <w:bCs/>
          <w:iCs/>
          <w:sz w:val="27"/>
          <w:szCs w:val="27"/>
          <w:lang w:eastAsia="ru-RU"/>
        </w:rPr>
        <w:t xml:space="preserve"> со стороны Министерства должен осуществляться контроль за соблюдением </w:t>
      </w:r>
      <w:r w:rsidR="00230021" w:rsidRPr="009665F3">
        <w:rPr>
          <w:rFonts w:ascii="PT Astra Serif" w:eastAsiaTheme="minorEastAsia" w:hAnsi="PT Astra Serif" w:cs="Times New Roman"/>
          <w:bCs/>
          <w:iCs/>
          <w:sz w:val="27"/>
          <w:szCs w:val="27"/>
          <w:lang w:eastAsia="ru-RU"/>
        </w:rPr>
        <w:t>м</w:t>
      </w:r>
      <w:r w:rsidR="00676849" w:rsidRPr="009665F3">
        <w:rPr>
          <w:rFonts w:ascii="PT Astra Serif" w:eastAsiaTheme="minorEastAsia" w:hAnsi="PT Astra Serif" w:cs="Times New Roman"/>
          <w:bCs/>
          <w:iCs/>
          <w:sz w:val="27"/>
          <w:szCs w:val="27"/>
          <w:lang w:eastAsia="ru-RU"/>
        </w:rPr>
        <w:t>униципалитет</w:t>
      </w:r>
      <w:r w:rsidR="00230021" w:rsidRPr="009665F3">
        <w:rPr>
          <w:rFonts w:ascii="PT Astra Serif" w:eastAsiaTheme="minorEastAsia" w:hAnsi="PT Astra Serif" w:cs="Times New Roman"/>
          <w:bCs/>
          <w:iCs/>
          <w:sz w:val="27"/>
          <w:szCs w:val="27"/>
          <w:lang w:eastAsia="ru-RU"/>
        </w:rPr>
        <w:t>ами</w:t>
      </w:r>
      <w:r w:rsidR="00676849" w:rsidRPr="009665F3">
        <w:rPr>
          <w:rFonts w:ascii="PT Astra Serif" w:eastAsiaTheme="minorEastAsia" w:hAnsi="PT Astra Serif" w:cs="Times New Roman"/>
          <w:bCs/>
          <w:iCs/>
          <w:sz w:val="27"/>
          <w:szCs w:val="27"/>
          <w:lang w:eastAsia="ru-RU"/>
        </w:rPr>
        <w:t xml:space="preserve"> условий предоставления субсидий и других обязательств, предусмотренных данным</w:t>
      </w:r>
      <w:r w:rsidR="00230021" w:rsidRPr="009665F3">
        <w:rPr>
          <w:rFonts w:ascii="PT Astra Serif" w:eastAsiaTheme="minorEastAsia" w:hAnsi="PT Astra Serif" w:cs="Times New Roman"/>
          <w:bCs/>
          <w:iCs/>
          <w:sz w:val="27"/>
          <w:szCs w:val="27"/>
          <w:lang w:eastAsia="ru-RU"/>
        </w:rPr>
        <w:t>и</w:t>
      </w:r>
      <w:r w:rsidR="00676849" w:rsidRPr="009665F3">
        <w:rPr>
          <w:rFonts w:ascii="PT Astra Serif" w:eastAsiaTheme="minorEastAsia" w:hAnsi="PT Astra Serif" w:cs="Times New Roman"/>
          <w:bCs/>
          <w:iCs/>
          <w:sz w:val="27"/>
          <w:szCs w:val="27"/>
          <w:lang w:eastAsia="ru-RU"/>
        </w:rPr>
        <w:t xml:space="preserve"> </w:t>
      </w:r>
      <w:r w:rsidR="00230021" w:rsidRPr="009665F3">
        <w:rPr>
          <w:rFonts w:ascii="PT Astra Serif" w:eastAsiaTheme="minorEastAsia" w:hAnsi="PT Astra Serif" w:cs="Times New Roman"/>
          <w:bCs/>
          <w:iCs/>
          <w:sz w:val="27"/>
          <w:szCs w:val="27"/>
          <w:lang w:eastAsia="ru-RU"/>
        </w:rPr>
        <w:t>с</w:t>
      </w:r>
      <w:r w:rsidR="00676849" w:rsidRPr="009665F3">
        <w:rPr>
          <w:rFonts w:ascii="PT Astra Serif" w:eastAsiaTheme="minorEastAsia" w:hAnsi="PT Astra Serif" w:cs="Times New Roman"/>
          <w:bCs/>
          <w:iCs/>
          <w:sz w:val="27"/>
          <w:szCs w:val="27"/>
          <w:lang w:eastAsia="ru-RU"/>
        </w:rPr>
        <w:t>оглашени</w:t>
      </w:r>
      <w:r w:rsidR="00230021" w:rsidRPr="009665F3">
        <w:rPr>
          <w:rFonts w:ascii="PT Astra Serif" w:eastAsiaTheme="minorEastAsia" w:hAnsi="PT Astra Serif" w:cs="Times New Roman"/>
          <w:bCs/>
          <w:iCs/>
          <w:sz w:val="27"/>
          <w:szCs w:val="27"/>
          <w:lang w:eastAsia="ru-RU"/>
        </w:rPr>
        <w:t>ями</w:t>
      </w:r>
      <w:r w:rsidR="00676849" w:rsidRPr="009665F3">
        <w:rPr>
          <w:rFonts w:ascii="PT Astra Serif" w:eastAsiaTheme="minorEastAsia" w:hAnsi="PT Astra Serif" w:cs="Times New Roman"/>
          <w:bCs/>
          <w:iCs/>
          <w:sz w:val="27"/>
          <w:szCs w:val="27"/>
          <w:lang w:eastAsia="ru-RU"/>
        </w:rPr>
        <w:t>.</w:t>
      </w:r>
    </w:p>
    <w:p w14:paraId="5B3FDB22" w14:textId="7EF0C4B1" w:rsidR="00676849" w:rsidRPr="009665F3" w:rsidRDefault="006D3DE0"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lastRenderedPageBreak/>
        <w:t>С</w:t>
      </w:r>
      <w:r w:rsidR="00676849" w:rsidRPr="009665F3">
        <w:rPr>
          <w:rFonts w:ascii="PT Astra Serif" w:eastAsiaTheme="minorEastAsia" w:hAnsi="PT Astra Serif" w:cs="Times New Roman"/>
          <w:bCs/>
          <w:iCs/>
          <w:sz w:val="27"/>
          <w:szCs w:val="27"/>
          <w:lang w:eastAsia="ru-RU"/>
        </w:rPr>
        <w:t>убсиди</w:t>
      </w:r>
      <w:r w:rsidRPr="009665F3">
        <w:rPr>
          <w:rFonts w:ascii="PT Astra Serif" w:eastAsiaTheme="minorEastAsia" w:hAnsi="PT Astra Serif" w:cs="Times New Roman"/>
          <w:bCs/>
          <w:iCs/>
          <w:sz w:val="27"/>
          <w:szCs w:val="27"/>
          <w:lang w:eastAsia="ru-RU"/>
        </w:rPr>
        <w:t>и</w:t>
      </w:r>
      <w:r w:rsidR="00676849" w:rsidRPr="009665F3">
        <w:rPr>
          <w:rFonts w:ascii="PT Astra Serif" w:eastAsiaTheme="minorEastAsia" w:hAnsi="PT Astra Serif" w:cs="Times New Roman"/>
          <w:bCs/>
          <w:iCs/>
          <w:sz w:val="27"/>
          <w:szCs w:val="27"/>
          <w:lang w:eastAsia="ru-RU"/>
        </w:rPr>
        <w:t xml:space="preserve"> </w:t>
      </w:r>
      <w:r w:rsidR="00567315" w:rsidRPr="009665F3">
        <w:rPr>
          <w:rFonts w:ascii="PT Astra Serif" w:eastAsiaTheme="minorEastAsia" w:hAnsi="PT Astra Serif" w:cs="Times New Roman"/>
          <w:bCs/>
          <w:iCs/>
          <w:sz w:val="27"/>
          <w:szCs w:val="27"/>
          <w:lang w:eastAsia="ru-RU"/>
        </w:rPr>
        <w:t xml:space="preserve">были </w:t>
      </w:r>
      <w:r w:rsidRPr="009665F3">
        <w:rPr>
          <w:rFonts w:ascii="PT Astra Serif" w:eastAsiaTheme="minorEastAsia" w:hAnsi="PT Astra Serif" w:cs="Times New Roman"/>
          <w:bCs/>
          <w:iCs/>
          <w:sz w:val="27"/>
          <w:szCs w:val="27"/>
          <w:lang w:eastAsia="ru-RU"/>
        </w:rPr>
        <w:t>предоставл</w:t>
      </w:r>
      <w:r w:rsidR="00567315" w:rsidRPr="009665F3">
        <w:rPr>
          <w:rFonts w:ascii="PT Astra Serif" w:eastAsiaTheme="minorEastAsia" w:hAnsi="PT Astra Serif" w:cs="Times New Roman"/>
          <w:bCs/>
          <w:iCs/>
          <w:sz w:val="27"/>
          <w:szCs w:val="27"/>
          <w:lang w:eastAsia="ru-RU"/>
        </w:rPr>
        <w:t>ены</w:t>
      </w:r>
      <w:r w:rsidRPr="009665F3">
        <w:rPr>
          <w:rFonts w:ascii="PT Astra Serif" w:eastAsiaTheme="minorEastAsia" w:hAnsi="PT Astra Serif" w:cs="Times New Roman"/>
          <w:bCs/>
          <w:iCs/>
          <w:sz w:val="27"/>
          <w:szCs w:val="27"/>
          <w:lang w:eastAsia="ru-RU"/>
        </w:rPr>
        <w:t xml:space="preserve"> на реализацию мероприятий муниципальных программ «Обновление материально-технической для формирования у обучающихся современных технологических и гуманитарных навыков» </w:t>
      </w:r>
      <w:r w:rsidR="00676849" w:rsidRPr="009665F3">
        <w:rPr>
          <w:rFonts w:ascii="PT Astra Serif" w:eastAsiaTheme="minorEastAsia" w:hAnsi="PT Astra Serif" w:cs="Times New Roman"/>
          <w:bCs/>
          <w:iCs/>
          <w:sz w:val="27"/>
          <w:szCs w:val="27"/>
          <w:lang w:eastAsia="ru-RU"/>
        </w:rPr>
        <w:t>в целях достижения результатов регионального проекта</w:t>
      </w:r>
      <w:r w:rsidR="00567315" w:rsidRPr="009665F3">
        <w:rPr>
          <w:rFonts w:ascii="PT Astra Serif" w:eastAsiaTheme="minorEastAsia" w:hAnsi="PT Astra Serif" w:cs="Times New Roman"/>
          <w:bCs/>
          <w:iCs/>
          <w:sz w:val="27"/>
          <w:szCs w:val="27"/>
          <w:lang w:eastAsia="ru-RU"/>
        </w:rPr>
        <w:t>. Предусматривалось</w:t>
      </w:r>
      <w:r w:rsidR="00676849" w:rsidRPr="009665F3">
        <w:rPr>
          <w:rFonts w:ascii="PT Astra Serif" w:eastAsiaTheme="minorEastAsia" w:hAnsi="PT Astra Serif" w:cs="Times New Roman"/>
          <w:bCs/>
          <w:iCs/>
          <w:sz w:val="27"/>
          <w:szCs w:val="27"/>
          <w:lang w:eastAsia="ru-RU"/>
        </w:rPr>
        <w:t xml:space="preserve"> </w:t>
      </w:r>
      <w:r w:rsidR="00567315" w:rsidRPr="009665F3">
        <w:rPr>
          <w:rFonts w:ascii="PT Astra Serif" w:eastAsiaTheme="minorEastAsia" w:hAnsi="PT Astra Serif" w:cs="Times New Roman"/>
          <w:bCs/>
          <w:iCs/>
          <w:sz w:val="27"/>
          <w:szCs w:val="27"/>
          <w:lang w:eastAsia="ru-RU"/>
        </w:rPr>
        <w:t>обновление в 2019 году  материально-технической базы в 29, расположенных в сельской местности и малых городах, образовательных организациях д</w:t>
      </w:r>
      <w:r w:rsidR="00676849" w:rsidRPr="009665F3">
        <w:rPr>
          <w:rFonts w:ascii="PT Astra Serif" w:eastAsiaTheme="minorEastAsia" w:hAnsi="PT Astra Serif" w:cs="Times New Roman"/>
          <w:bCs/>
          <w:iCs/>
          <w:sz w:val="27"/>
          <w:szCs w:val="27"/>
          <w:lang w:eastAsia="ru-RU"/>
        </w:rPr>
        <w:t>ля реализации основных и дополнительных общеобразовательных программ цифрового и гуманитарного профилей в общеобразовательных организациях</w:t>
      </w:r>
      <w:r w:rsidR="00567315" w:rsidRPr="009665F3">
        <w:rPr>
          <w:rFonts w:ascii="PT Astra Serif" w:eastAsiaTheme="minorEastAsia" w:hAnsi="PT Astra Serif" w:cs="Times New Roman"/>
          <w:bCs/>
          <w:iCs/>
          <w:sz w:val="27"/>
          <w:szCs w:val="27"/>
          <w:lang w:eastAsia="ru-RU"/>
        </w:rPr>
        <w:t>. Объём финансирования для каждой образовательной организации был установлен в размере</w:t>
      </w:r>
      <w:r w:rsidR="00676849" w:rsidRPr="009665F3">
        <w:rPr>
          <w:rFonts w:ascii="PT Astra Serif" w:eastAsiaTheme="minorEastAsia" w:hAnsi="PT Astra Serif" w:cs="Times New Roman"/>
          <w:bCs/>
          <w:iCs/>
          <w:sz w:val="27"/>
          <w:szCs w:val="27"/>
          <w:lang w:eastAsia="ru-RU"/>
        </w:rPr>
        <w:t xml:space="preserve"> 1583,0 тыс. рублей, в т.ч. </w:t>
      </w:r>
      <w:r w:rsidR="00567315" w:rsidRPr="009665F3">
        <w:rPr>
          <w:rFonts w:ascii="PT Astra Serif" w:eastAsiaTheme="minorEastAsia" w:hAnsi="PT Astra Serif" w:cs="Times New Roman"/>
          <w:bCs/>
          <w:iCs/>
          <w:sz w:val="27"/>
          <w:szCs w:val="27"/>
          <w:lang w:eastAsia="ru-RU"/>
        </w:rPr>
        <w:t xml:space="preserve">за счёт средств </w:t>
      </w:r>
      <w:r w:rsidR="00676849" w:rsidRPr="009665F3">
        <w:rPr>
          <w:rFonts w:ascii="PT Astra Serif" w:eastAsiaTheme="minorEastAsia" w:hAnsi="PT Astra Serif" w:cs="Times New Roman"/>
          <w:bCs/>
          <w:iCs/>
          <w:sz w:val="27"/>
          <w:szCs w:val="27"/>
          <w:lang w:eastAsia="ru-RU"/>
        </w:rPr>
        <w:t>субсидии</w:t>
      </w:r>
      <w:r w:rsidR="00567315" w:rsidRPr="009665F3">
        <w:rPr>
          <w:rFonts w:ascii="PT Astra Serif" w:eastAsiaTheme="minorEastAsia" w:hAnsi="PT Astra Serif" w:cs="Times New Roman"/>
          <w:bCs/>
          <w:iCs/>
          <w:sz w:val="27"/>
          <w:szCs w:val="27"/>
          <w:lang w:eastAsia="ru-RU"/>
        </w:rPr>
        <w:t xml:space="preserve"> из областного бюджета</w:t>
      </w:r>
      <w:r w:rsidR="00676849" w:rsidRPr="009665F3">
        <w:rPr>
          <w:rFonts w:ascii="PT Astra Serif" w:eastAsiaTheme="minorEastAsia" w:hAnsi="PT Astra Serif" w:cs="Times New Roman"/>
          <w:bCs/>
          <w:iCs/>
          <w:sz w:val="27"/>
          <w:szCs w:val="27"/>
          <w:lang w:eastAsia="ru-RU"/>
        </w:rPr>
        <w:t xml:space="preserve"> </w:t>
      </w:r>
      <w:r w:rsidR="00DF6EB8" w:rsidRPr="009665F3">
        <w:rPr>
          <w:rFonts w:ascii="PT Astra Serif" w:eastAsiaTheme="minorEastAsia" w:hAnsi="PT Astra Serif" w:cs="Times New Roman"/>
          <w:bCs/>
          <w:iCs/>
          <w:sz w:val="27"/>
          <w:szCs w:val="27"/>
          <w:lang w:eastAsia="ru-RU"/>
        </w:rPr>
        <w:t xml:space="preserve">- </w:t>
      </w:r>
      <w:r w:rsidR="00676849" w:rsidRPr="009665F3">
        <w:rPr>
          <w:rFonts w:ascii="PT Astra Serif" w:eastAsiaTheme="minorEastAsia" w:hAnsi="PT Astra Serif" w:cs="Times New Roman"/>
          <w:bCs/>
          <w:iCs/>
          <w:sz w:val="27"/>
          <w:szCs w:val="27"/>
          <w:lang w:eastAsia="ru-RU"/>
        </w:rPr>
        <w:t>1575,0 тыс. рублей</w:t>
      </w:r>
      <w:r w:rsidR="00567315" w:rsidRPr="009665F3">
        <w:rPr>
          <w:rFonts w:ascii="PT Astra Serif" w:eastAsiaTheme="minorEastAsia" w:hAnsi="PT Astra Serif" w:cs="Times New Roman"/>
          <w:bCs/>
          <w:iCs/>
          <w:sz w:val="27"/>
          <w:szCs w:val="27"/>
          <w:lang w:eastAsia="ru-RU"/>
        </w:rPr>
        <w:t xml:space="preserve"> (</w:t>
      </w:r>
      <w:r w:rsidR="00676849" w:rsidRPr="009665F3">
        <w:rPr>
          <w:rFonts w:ascii="PT Astra Serif" w:eastAsiaTheme="minorEastAsia" w:hAnsi="PT Astra Serif" w:cs="Times New Roman"/>
          <w:bCs/>
          <w:iCs/>
          <w:sz w:val="27"/>
          <w:szCs w:val="27"/>
          <w:lang w:eastAsia="ru-RU"/>
        </w:rPr>
        <w:t>уровень софинансирования – 99,5%</w:t>
      </w:r>
      <w:r w:rsidR="00567315" w:rsidRPr="009665F3">
        <w:rPr>
          <w:rFonts w:ascii="PT Astra Serif" w:eastAsiaTheme="minorEastAsia" w:hAnsi="PT Astra Serif" w:cs="Times New Roman"/>
          <w:bCs/>
          <w:iCs/>
          <w:sz w:val="27"/>
          <w:szCs w:val="27"/>
          <w:lang w:eastAsia="ru-RU"/>
        </w:rPr>
        <w:t>)</w:t>
      </w:r>
      <w:r w:rsidR="00676849" w:rsidRPr="009665F3">
        <w:rPr>
          <w:rFonts w:ascii="PT Astra Serif" w:eastAsiaTheme="minorEastAsia" w:hAnsi="PT Astra Serif" w:cs="Times New Roman"/>
          <w:bCs/>
          <w:iCs/>
          <w:sz w:val="27"/>
          <w:szCs w:val="27"/>
          <w:lang w:eastAsia="ru-RU"/>
        </w:rPr>
        <w:t>.</w:t>
      </w:r>
    </w:p>
    <w:p w14:paraId="3BC68FA7" w14:textId="5DDAAA6C" w:rsidR="00676849" w:rsidRPr="009665F3" w:rsidRDefault="00534160"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 xml:space="preserve">3. </w:t>
      </w:r>
      <w:r w:rsidR="00A253BF" w:rsidRPr="009665F3">
        <w:rPr>
          <w:rFonts w:ascii="PT Astra Serif" w:eastAsiaTheme="minorEastAsia" w:hAnsi="PT Astra Serif" w:cs="Times New Roman"/>
          <w:bCs/>
          <w:iCs/>
          <w:sz w:val="27"/>
          <w:szCs w:val="27"/>
          <w:lang w:eastAsia="ru-RU"/>
        </w:rPr>
        <w:t xml:space="preserve">В ходе экспертно-аналитического мероприятия был проведен анализ </w:t>
      </w:r>
      <w:r w:rsidR="00077234" w:rsidRPr="009665F3">
        <w:rPr>
          <w:rFonts w:ascii="PT Astra Serif" w:eastAsiaTheme="minorEastAsia" w:hAnsi="PT Astra Serif" w:cs="Times New Roman"/>
          <w:bCs/>
          <w:iCs/>
          <w:sz w:val="27"/>
          <w:szCs w:val="27"/>
          <w:lang w:eastAsia="ru-RU"/>
        </w:rPr>
        <w:t>наличия в муниципальных программах</w:t>
      </w:r>
      <w:r w:rsidR="00A253BF" w:rsidRPr="009665F3">
        <w:rPr>
          <w:rFonts w:ascii="PT Astra Serif" w:eastAsiaTheme="minorEastAsia" w:hAnsi="PT Astra Serif" w:cs="Times New Roman"/>
          <w:bCs/>
          <w:iCs/>
          <w:sz w:val="27"/>
          <w:szCs w:val="27"/>
          <w:lang w:eastAsia="ru-RU"/>
        </w:rPr>
        <w:t>,</w:t>
      </w:r>
      <w:r w:rsidR="00077234" w:rsidRPr="009665F3">
        <w:rPr>
          <w:rFonts w:ascii="PT Astra Serif" w:eastAsiaTheme="minorEastAsia" w:hAnsi="PT Astra Serif" w:cs="Times New Roman"/>
          <w:bCs/>
          <w:iCs/>
          <w:sz w:val="27"/>
          <w:szCs w:val="27"/>
          <w:lang w:eastAsia="ru-RU"/>
        </w:rPr>
        <w:t xml:space="preserve"> </w:t>
      </w:r>
      <w:r w:rsidR="00A253BF" w:rsidRPr="009665F3">
        <w:rPr>
          <w:rFonts w:ascii="PT Astra Serif" w:eastAsiaTheme="minorEastAsia" w:hAnsi="PT Astra Serif" w:cs="Times New Roman"/>
          <w:bCs/>
          <w:iCs/>
          <w:sz w:val="27"/>
          <w:szCs w:val="27"/>
          <w:lang w:eastAsia="ru-RU"/>
        </w:rPr>
        <w:t xml:space="preserve">предусмотренных государственной программой «Развитие и модернизация образования Ульяновской области на 2014-2024 годы» и паспортом регионального проекта «Современная школа», </w:t>
      </w:r>
      <w:r w:rsidR="00077234" w:rsidRPr="009665F3">
        <w:rPr>
          <w:rFonts w:ascii="PT Astra Serif" w:eastAsiaTheme="minorEastAsia" w:hAnsi="PT Astra Serif" w:cs="Times New Roman"/>
          <w:bCs/>
          <w:iCs/>
          <w:sz w:val="27"/>
          <w:szCs w:val="27"/>
          <w:lang w:eastAsia="ru-RU"/>
        </w:rPr>
        <w:t xml:space="preserve">следующих </w:t>
      </w:r>
      <w:r w:rsidR="00676849" w:rsidRPr="009665F3">
        <w:rPr>
          <w:rFonts w:ascii="PT Astra Serif" w:eastAsiaTheme="minorEastAsia" w:hAnsi="PT Astra Serif" w:cs="Times New Roman"/>
          <w:bCs/>
          <w:iCs/>
          <w:sz w:val="27"/>
          <w:szCs w:val="27"/>
          <w:lang w:eastAsia="ru-RU"/>
        </w:rPr>
        <w:t>целевых индикатор</w:t>
      </w:r>
      <w:r w:rsidR="00077234" w:rsidRPr="009665F3">
        <w:rPr>
          <w:rFonts w:ascii="PT Astra Serif" w:eastAsiaTheme="minorEastAsia" w:hAnsi="PT Astra Serif" w:cs="Times New Roman"/>
          <w:bCs/>
          <w:iCs/>
          <w:sz w:val="27"/>
          <w:szCs w:val="27"/>
          <w:lang w:eastAsia="ru-RU"/>
        </w:rPr>
        <w:t>ов</w:t>
      </w:r>
      <w:r w:rsidR="00676849" w:rsidRPr="009665F3">
        <w:rPr>
          <w:rFonts w:ascii="PT Astra Serif" w:eastAsiaTheme="minorEastAsia" w:hAnsi="PT Astra Serif" w:cs="Times New Roman"/>
          <w:bCs/>
          <w:iCs/>
          <w:sz w:val="27"/>
          <w:szCs w:val="27"/>
          <w:lang w:eastAsia="ru-RU"/>
        </w:rPr>
        <w:t>:</w:t>
      </w:r>
    </w:p>
    <w:p w14:paraId="4B81CD83" w14:textId="77777777" w:rsidR="00676849" w:rsidRPr="009665F3" w:rsidRDefault="00676849"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14:paraId="4ACF7A23" w14:textId="336FE41C" w:rsidR="00A253BF" w:rsidRPr="009665F3" w:rsidRDefault="00676849"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 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w:t>
      </w:r>
    </w:p>
    <w:p w14:paraId="62158244" w14:textId="60E39A96" w:rsidR="003E1515" w:rsidRPr="009665F3" w:rsidRDefault="00676849"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 xml:space="preserve">По результатам оценки муниципальных программ в 2019 году </w:t>
      </w:r>
      <w:r w:rsidR="003E1515" w:rsidRPr="009665F3">
        <w:rPr>
          <w:rFonts w:ascii="PT Astra Serif" w:eastAsiaTheme="minorEastAsia" w:hAnsi="PT Astra Serif" w:cs="Times New Roman"/>
          <w:bCs/>
          <w:iCs/>
          <w:sz w:val="27"/>
          <w:szCs w:val="27"/>
          <w:lang w:eastAsia="ru-RU"/>
        </w:rPr>
        <w:t xml:space="preserve">выявлено </w:t>
      </w:r>
      <w:r w:rsidRPr="009665F3">
        <w:rPr>
          <w:rFonts w:ascii="PT Astra Serif" w:eastAsiaTheme="minorEastAsia" w:hAnsi="PT Astra Serif" w:cs="Times New Roman"/>
          <w:bCs/>
          <w:iCs/>
          <w:sz w:val="27"/>
          <w:szCs w:val="27"/>
          <w:lang w:eastAsia="ru-RU"/>
        </w:rPr>
        <w:t>отсутствие на муниципальном уровне единых подходов к разработке и утверждению документов, содержащих мероприятия по обновлению материально-технической базы образовательных учреждений.</w:t>
      </w:r>
      <w:r w:rsidR="00A253BF" w:rsidRPr="009665F3">
        <w:rPr>
          <w:rFonts w:ascii="PT Astra Serif" w:eastAsiaTheme="minorEastAsia" w:hAnsi="PT Astra Serif" w:cs="Times New Roman"/>
          <w:bCs/>
          <w:iCs/>
          <w:sz w:val="27"/>
          <w:szCs w:val="27"/>
          <w:lang w:eastAsia="ru-RU"/>
        </w:rPr>
        <w:t xml:space="preserve">   </w:t>
      </w:r>
    </w:p>
    <w:p w14:paraId="3D4BFF9E" w14:textId="77777777" w:rsidR="00A253BF" w:rsidRPr="009665F3" w:rsidRDefault="00A253BF"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В результате установлено:</w:t>
      </w:r>
    </w:p>
    <w:p w14:paraId="5067FC4F" w14:textId="5A663863" w:rsidR="00676849" w:rsidRPr="009665F3" w:rsidRDefault="00A253BF"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 xml:space="preserve">1) в полном объеме </w:t>
      </w:r>
      <w:r w:rsidR="00676849" w:rsidRPr="009665F3">
        <w:rPr>
          <w:rFonts w:ascii="PT Astra Serif" w:eastAsiaTheme="minorEastAsia" w:hAnsi="PT Astra Serif" w:cs="Times New Roman"/>
          <w:bCs/>
          <w:iCs/>
          <w:sz w:val="27"/>
          <w:szCs w:val="27"/>
          <w:lang w:eastAsia="ru-RU"/>
        </w:rPr>
        <w:t xml:space="preserve">соответствовали </w:t>
      </w:r>
      <w:bookmarkStart w:id="14" w:name="_Hlk44365821"/>
      <w:r w:rsidR="003E1515" w:rsidRPr="009665F3">
        <w:rPr>
          <w:rFonts w:ascii="PT Astra Serif" w:eastAsiaTheme="minorEastAsia" w:hAnsi="PT Astra Serif" w:cs="Times New Roman"/>
          <w:bCs/>
          <w:iCs/>
          <w:sz w:val="27"/>
          <w:szCs w:val="27"/>
          <w:lang w:eastAsia="ru-RU"/>
        </w:rPr>
        <w:t xml:space="preserve">Государственной программе </w:t>
      </w:r>
      <w:bookmarkEnd w:id="14"/>
      <w:r w:rsidRPr="009665F3">
        <w:rPr>
          <w:rFonts w:ascii="PT Astra Serif" w:eastAsiaTheme="minorEastAsia" w:hAnsi="PT Astra Serif" w:cs="Times New Roman"/>
          <w:bCs/>
          <w:iCs/>
          <w:sz w:val="27"/>
          <w:szCs w:val="27"/>
          <w:lang w:eastAsia="ru-RU"/>
        </w:rPr>
        <w:t xml:space="preserve">показатели результативности (целевые индикаторы) </w:t>
      </w:r>
      <w:r w:rsidR="003E1515" w:rsidRPr="009665F3">
        <w:rPr>
          <w:rFonts w:ascii="PT Astra Serif" w:eastAsiaTheme="minorEastAsia" w:hAnsi="PT Astra Serif" w:cs="Times New Roman"/>
          <w:bCs/>
          <w:iCs/>
          <w:sz w:val="27"/>
          <w:szCs w:val="27"/>
          <w:lang w:eastAsia="ru-RU"/>
        </w:rPr>
        <w:t>муниципальны</w:t>
      </w:r>
      <w:r w:rsidR="00764C43" w:rsidRPr="009665F3">
        <w:rPr>
          <w:rFonts w:ascii="PT Astra Serif" w:eastAsiaTheme="minorEastAsia" w:hAnsi="PT Astra Serif" w:cs="Times New Roman"/>
          <w:bCs/>
          <w:iCs/>
          <w:sz w:val="27"/>
          <w:szCs w:val="27"/>
          <w:lang w:eastAsia="ru-RU"/>
        </w:rPr>
        <w:t>х</w:t>
      </w:r>
      <w:r w:rsidR="003E1515" w:rsidRPr="009665F3">
        <w:rPr>
          <w:rFonts w:ascii="PT Astra Serif" w:eastAsiaTheme="minorEastAsia" w:hAnsi="PT Astra Serif" w:cs="Times New Roman"/>
          <w:bCs/>
          <w:iCs/>
          <w:sz w:val="27"/>
          <w:szCs w:val="27"/>
          <w:lang w:eastAsia="ru-RU"/>
        </w:rPr>
        <w:t xml:space="preserve"> программ </w:t>
      </w:r>
      <w:r w:rsidR="00676849" w:rsidRPr="009665F3">
        <w:rPr>
          <w:rFonts w:ascii="PT Astra Serif" w:eastAsiaTheme="minorEastAsia" w:hAnsi="PT Astra Serif" w:cs="Times New Roman"/>
          <w:bCs/>
          <w:iCs/>
          <w:sz w:val="27"/>
          <w:szCs w:val="27"/>
          <w:lang w:eastAsia="ru-RU"/>
        </w:rPr>
        <w:t xml:space="preserve">4 </w:t>
      </w:r>
      <w:r w:rsidR="00DA34B4" w:rsidRPr="009665F3">
        <w:rPr>
          <w:rFonts w:ascii="PT Astra Serif" w:eastAsiaTheme="minorEastAsia" w:hAnsi="PT Astra Serif" w:cs="Times New Roman"/>
          <w:bCs/>
          <w:iCs/>
          <w:sz w:val="27"/>
          <w:szCs w:val="27"/>
          <w:lang w:eastAsia="ru-RU"/>
        </w:rPr>
        <w:t>муниципальных образований</w:t>
      </w:r>
      <w:r w:rsidR="00676849" w:rsidRPr="009665F3">
        <w:rPr>
          <w:rFonts w:ascii="PT Astra Serif" w:eastAsiaTheme="minorEastAsia" w:hAnsi="PT Astra Serif" w:cs="Times New Roman"/>
          <w:bCs/>
          <w:iCs/>
          <w:sz w:val="27"/>
          <w:szCs w:val="27"/>
          <w:lang w:eastAsia="ru-RU"/>
        </w:rPr>
        <w:t xml:space="preserve"> </w:t>
      </w:r>
      <w:r w:rsidR="003E1515" w:rsidRPr="009665F3">
        <w:rPr>
          <w:rFonts w:ascii="PT Astra Serif" w:eastAsiaTheme="minorEastAsia" w:hAnsi="PT Astra Serif" w:cs="Times New Roman"/>
          <w:bCs/>
          <w:iCs/>
          <w:sz w:val="27"/>
          <w:szCs w:val="27"/>
          <w:lang w:eastAsia="ru-RU"/>
        </w:rPr>
        <w:t xml:space="preserve">- </w:t>
      </w:r>
      <w:r w:rsidR="00676849" w:rsidRPr="009665F3">
        <w:rPr>
          <w:rFonts w:ascii="PT Astra Serif" w:eastAsiaTheme="minorEastAsia" w:hAnsi="PT Astra Serif" w:cs="Times New Roman"/>
          <w:bCs/>
          <w:iCs/>
          <w:sz w:val="27"/>
          <w:szCs w:val="27"/>
          <w:lang w:eastAsia="ru-RU"/>
        </w:rPr>
        <w:t>(Чердаклинский, Майнский, Сенгилеевский, Тереньгульский районы);</w:t>
      </w:r>
    </w:p>
    <w:p w14:paraId="404753D7" w14:textId="300EB42F" w:rsidR="00676849" w:rsidRPr="009665F3" w:rsidRDefault="00A253BF"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2)</w:t>
      </w:r>
      <w:r w:rsidR="00676849" w:rsidRPr="009665F3">
        <w:rPr>
          <w:rFonts w:ascii="PT Astra Serif" w:eastAsiaTheme="minorEastAsia" w:hAnsi="PT Astra Serif" w:cs="Times New Roman"/>
          <w:bCs/>
          <w:iCs/>
          <w:sz w:val="27"/>
          <w:szCs w:val="27"/>
          <w:lang w:eastAsia="ru-RU"/>
        </w:rPr>
        <w:t xml:space="preserve"> частично соответствовали </w:t>
      </w:r>
      <w:r w:rsidR="003E1515" w:rsidRPr="009665F3">
        <w:rPr>
          <w:rFonts w:ascii="PT Astra Serif" w:eastAsiaTheme="minorEastAsia" w:hAnsi="PT Astra Serif" w:cs="Times New Roman"/>
          <w:bCs/>
          <w:iCs/>
          <w:sz w:val="27"/>
          <w:szCs w:val="27"/>
          <w:lang w:eastAsia="ru-RU"/>
        </w:rPr>
        <w:t xml:space="preserve">Государственной программе </w:t>
      </w:r>
      <w:r w:rsidRPr="009665F3">
        <w:rPr>
          <w:rFonts w:ascii="PT Astra Serif" w:eastAsiaTheme="minorEastAsia" w:hAnsi="PT Astra Serif" w:cs="Times New Roman"/>
          <w:bCs/>
          <w:iCs/>
          <w:sz w:val="27"/>
          <w:szCs w:val="27"/>
          <w:lang w:eastAsia="ru-RU"/>
        </w:rPr>
        <w:t xml:space="preserve">показатели результативности (целевые индикаторы) </w:t>
      </w:r>
      <w:r w:rsidR="003E1515" w:rsidRPr="009665F3">
        <w:rPr>
          <w:rFonts w:ascii="PT Astra Serif" w:eastAsiaTheme="minorEastAsia" w:hAnsi="PT Astra Serif" w:cs="Times New Roman"/>
          <w:bCs/>
          <w:iCs/>
          <w:sz w:val="27"/>
          <w:szCs w:val="27"/>
          <w:lang w:eastAsia="ru-RU"/>
        </w:rPr>
        <w:t>муниципальны</w:t>
      </w:r>
      <w:r w:rsidR="00764C43" w:rsidRPr="009665F3">
        <w:rPr>
          <w:rFonts w:ascii="PT Astra Serif" w:eastAsiaTheme="minorEastAsia" w:hAnsi="PT Astra Serif" w:cs="Times New Roman"/>
          <w:bCs/>
          <w:iCs/>
          <w:sz w:val="27"/>
          <w:szCs w:val="27"/>
          <w:lang w:eastAsia="ru-RU"/>
        </w:rPr>
        <w:t>х</w:t>
      </w:r>
      <w:r w:rsidR="003E1515" w:rsidRPr="009665F3">
        <w:rPr>
          <w:rFonts w:ascii="PT Astra Serif" w:eastAsiaTheme="minorEastAsia" w:hAnsi="PT Astra Serif" w:cs="Times New Roman"/>
          <w:bCs/>
          <w:iCs/>
          <w:sz w:val="27"/>
          <w:szCs w:val="27"/>
          <w:lang w:eastAsia="ru-RU"/>
        </w:rPr>
        <w:t xml:space="preserve"> программ</w:t>
      </w:r>
      <w:r w:rsidR="00764C43" w:rsidRPr="009665F3">
        <w:rPr>
          <w:rFonts w:ascii="PT Astra Serif" w:eastAsiaTheme="minorEastAsia" w:hAnsi="PT Astra Serif" w:cs="Times New Roman"/>
          <w:bCs/>
          <w:iCs/>
          <w:sz w:val="27"/>
          <w:szCs w:val="27"/>
          <w:lang w:eastAsia="ru-RU"/>
        </w:rPr>
        <w:t>ах</w:t>
      </w:r>
      <w:r w:rsidR="003E1515" w:rsidRPr="009665F3">
        <w:rPr>
          <w:rFonts w:ascii="PT Astra Serif" w:eastAsiaTheme="minorEastAsia" w:hAnsi="PT Astra Serif" w:cs="Times New Roman"/>
          <w:bCs/>
          <w:iCs/>
          <w:sz w:val="27"/>
          <w:szCs w:val="27"/>
          <w:lang w:eastAsia="ru-RU"/>
        </w:rPr>
        <w:t xml:space="preserve"> 2</w:t>
      </w:r>
      <w:r w:rsidR="00676849" w:rsidRPr="009665F3">
        <w:rPr>
          <w:rFonts w:ascii="PT Astra Serif" w:eastAsiaTheme="minorEastAsia" w:hAnsi="PT Astra Serif" w:cs="Times New Roman"/>
          <w:bCs/>
          <w:iCs/>
          <w:sz w:val="27"/>
          <w:szCs w:val="27"/>
          <w:lang w:eastAsia="ru-RU"/>
        </w:rPr>
        <w:t xml:space="preserve"> муниципальных образований (Радищевский район и г.</w:t>
      </w:r>
      <w:r w:rsidR="00DA34B4" w:rsidRPr="009665F3">
        <w:rPr>
          <w:rFonts w:ascii="PT Astra Serif" w:eastAsiaTheme="minorEastAsia" w:hAnsi="PT Astra Serif" w:cs="Times New Roman"/>
          <w:bCs/>
          <w:iCs/>
          <w:sz w:val="27"/>
          <w:szCs w:val="27"/>
          <w:lang w:eastAsia="ru-RU"/>
        </w:rPr>
        <w:t xml:space="preserve"> </w:t>
      </w:r>
      <w:r w:rsidR="00676849" w:rsidRPr="009665F3">
        <w:rPr>
          <w:rFonts w:ascii="PT Astra Serif" w:eastAsiaTheme="minorEastAsia" w:hAnsi="PT Astra Serif" w:cs="Times New Roman"/>
          <w:bCs/>
          <w:iCs/>
          <w:sz w:val="27"/>
          <w:szCs w:val="27"/>
          <w:lang w:eastAsia="ru-RU"/>
        </w:rPr>
        <w:t>Ульяновск);</w:t>
      </w:r>
    </w:p>
    <w:p w14:paraId="0B684396" w14:textId="39A69701" w:rsidR="00676849" w:rsidRPr="009665F3" w:rsidRDefault="00DA34B4"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 xml:space="preserve">3) на дату начала проведения мероприятия </w:t>
      </w:r>
      <w:r w:rsidR="00C125C1" w:rsidRPr="009665F3">
        <w:rPr>
          <w:rFonts w:ascii="PT Astra Serif" w:eastAsiaTheme="minorEastAsia" w:hAnsi="PT Astra Serif" w:cs="Times New Roman"/>
          <w:bCs/>
          <w:iCs/>
          <w:sz w:val="27"/>
          <w:szCs w:val="27"/>
          <w:lang w:eastAsia="ru-RU"/>
        </w:rPr>
        <w:t xml:space="preserve">в </w:t>
      </w:r>
      <w:r w:rsidR="003E1515" w:rsidRPr="009665F3">
        <w:rPr>
          <w:rFonts w:ascii="PT Astra Serif" w:eastAsiaTheme="minorEastAsia" w:hAnsi="PT Astra Serif" w:cs="Times New Roman"/>
          <w:bCs/>
          <w:iCs/>
          <w:sz w:val="27"/>
          <w:szCs w:val="27"/>
          <w:lang w:eastAsia="ru-RU"/>
        </w:rPr>
        <w:t>муниципальн</w:t>
      </w:r>
      <w:r w:rsidR="00AE1F97" w:rsidRPr="009665F3">
        <w:rPr>
          <w:rFonts w:ascii="PT Astra Serif" w:eastAsiaTheme="minorEastAsia" w:hAnsi="PT Astra Serif" w:cs="Times New Roman"/>
          <w:bCs/>
          <w:iCs/>
          <w:sz w:val="27"/>
          <w:szCs w:val="27"/>
          <w:lang w:eastAsia="ru-RU"/>
        </w:rPr>
        <w:t>ы</w:t>
      </w:r>
      <w:r w:rsidR="00C125C1" w:rsidRPr="009665F3">
        <w:rPr>
          <w:rFonts w:ascii="PT Astra Serif" w:eastAsiaTheme="minorEastAsia" w:hAnsi="PT Astra Serif" w:cs="Times New Roman"/>
          <w:bCs/>
          <w:iCs/>
          <w:sz w:val="27"/>
          <w:szCs w:val="27"/>
          <w:lang w:eastAsia="ru-RU"/>
        </w:rPr>
        <w:t>х</w:t>
      </w:r>
      <w:r w:rsidR="00AE1F97" w:rsidRPr="009665F3">
        <w:rPr>
          <w:rFonts w:ascii="PT Astra Serif" w:eastAsiaTheme="minorEastAsia" w:hAnsi="PT Astra Serif" w:cs="Times New Roman"/>
          <w:bCs/>
          <w:iCs/>
          <w:sz w:val="27"/>
          <w:szCs w:val="27"/>
          <w:lang w:eastAsia="ru-RU"/>
        </w:rPr>
        <w:t xml:space="preserve"> </w:t>
      </w:r>
      <w:r w:rsidR="003E1515" w:rsidRPr="009665F3">
        <w:rPr>
          <w:rFonts w:ascii="PT Astra Serif" w:eastAsiaTheme="minorEastAsia" w:hAnsi="PT Astra Serif" w:cs="Times New Roman"/>
          <w:bCs/>
          <w:iCs/>
          <w:sz w:val="27"/>
          <w:szCs w:val="27"/>
          <w:lang w:eastAsia="ru-RU"/>
        </w:rPr>
        <w:t>программ</w:t>
      </w:r>
      <w:r w:rsidR="00C125C1" w:rsidRPr="009665F3">
        <w:rPr>
          <w:rFonts w:ascii="PT Astra Serif" w:eastAsiaTheme="minorEastAsia" w:hAnsi="PT Astra Serif" w:cs="Times New Roman"/>
          <w:bCs/>
          <w:iCs/>
          <w:sz w:val="27"/>
          <w:szCs w:val="27"/>
          <w:lang w:eastAsia="ru-RU"/>
        </w:rPr>
        <w:t>ах</w:t>
      </w:r>
      <w:r w:rsidR="00AE1F97" w:rsidRPr="009665F3">
        <w:rPr>
          <w:rFonts w:ascii="PT Astra Serif" w:eastAsiaTheme="minorEastAsia" w:hAnsi="PT Astra Serif" w:cs="Times New Roman"/>
          <w:bCs/>
          <w:iCs/>
          <w:sz w:val="27"/>
          <w:szCs w:val="27"/>
          <w:lang w:eastAsia="ru-RU"/>
        </w:rPr>
        <w:t xml:space="preserve"> </w:t>
      </w:r>
      <w:r w:rsidRPr="009665F3">
        <w:rPr>
          <w:rFonts w:ascii="PT Astra Serif" w:eastAsiaTheme="minorEastAsia" w:hAnsi="PT Astra Serif" w:cs="Times New Roman"/>
          <w:bCs/>
          <w:iCs/>
          <w:sz w:val="27"/>
          <w:szCs w:val="27"/>
          <w:lang w:eastAsia="ru-RU"/>
        </w:rPr>
        <w:t xml:space="preserve">14 муниципальных образований </w:t>
      </w:r>
      <w:r w:rsidR="00C125C1" w:rsidRPr="009665F3">
        <w:rPr>
          <w:rFonts w:ascii="PT Astra Serif" w:eastAsiaTheme="minorEastAsia" w:hAnsi="PT Astra Serif" w:cs="Times New Roman"/>
          <w:bCs/>
          <w:iCs/>
          <w:sz w:val="27"/>
          <w:szCs w:val="27"/>
          <w:lang w:eastAsia="ru-RU"/>
        </w:rPr>
        <w:t xml:space="preserve">на 2019 год </w:t>
      </w:r>
      <w:r w:rsidRPr="009665F3">
        <w:rPr>
          <w:rFonts w:ascii="PT Astra Serif" w:eastAsiaTheme="minorEastAsia" w:hAnsi="PT Astra Serif" w:cs="Times New Roman"/>
          <w:bCs/>
          <w:iCs/>
          <w:sz w:val="27"/>
          <w:szCs w:val="27"/>
          <w:lang w:eastAsia="ru-RU"/>
        </w:rPr>
        <w:t xml:space="preserve">не </w:t>
      </w:r>
      <w:r w:rsidR="00C125C1" w:rsidRPr="009665F3">
        <w:rPr>
          <w:rFonts w:ascii="PT Astra Serif" w:eastAsiaTheme="minorEastAsia" w:hAnsi="PT Astra Serif" w:cs="Times New Roman"/>
          <w:bCs/>
          <w:iCs/>
          <w:sz w:val="27"/>
          <w:szCs w:val="27"/>
          <w:lang w:eastAsia="ru-RU"/>
        </w:rPr>
        <w:t>установлены Государственной программой для данного мероприятия цели, задачи, показатели результативности (целевые индикаторы</w:t>
      </w:r>
      <w:r w:rsidR="00BD0E8C" w:rsidRPr="009665F3">
        <w:rPr>
          <w:rFonts w:ascii="PT Astra Serif" w:eastAsiaTheme="minorEastAsia" w:hAnsi="PT Astra Serif" w:cs="Times New Roman"/>
          <w:bCs/>
          <w:iCs/>
          <w:sz w:val="27"/>
          <w:szCs w:val="27"/>
          <w:lang w:eastAsia="ru-RU"/>
        </w:rPr>
        <w:t>)</w:t>
      </w:r>
      <w:r w:rsidR="00C125C1" w:rsidRPr="009665F3">
        <w:rPr>
          <w:rFonts w:ascii="PT Astra Serif" w:eastAsiaTheme="minorEastAsia" w:hAnsi="PT Astra Serif" w:cs="Times New Roman"/>
          <w:bCs/>
          <w:iCs/>
          <w:sz w:val="27"/>
          <w:szCs w:val="27"/>
          <w:lang w:eastAsia="ru-RU"/>
        </w:rPr>
        <w:t xml:space="preserve">:  </w:t>
      </w:r>
    </w:p>
    <w:p w14:paraId="0758F282" w14:textId="6D6A497D" w:rsidR="00DA34B4" w:rsidRPr="009665F3" w:rsidRDefault="00DA34B4"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 xml:space="preserve">- </w:t>
      </w:r>
      <w:r w:rsidR="00676849" w:rsidRPr="009665F3">
        <w:rPr>
          <w:rFonts w:ascii="PT Astra Serif" w:eastAsiaTheme="minorEastAsia" w:hAnsi="PT Astra Serif" w:cs="Times New Roman"/>
          <w:bCs/>
          <w:iCs/>
          <w:sz w:val="27"/>
          <w:szCs w:val="27"/>
          <w:lang w:eastAsia="ru-RU"/>
        </w:rPr>
        <w:t>в муниципальных программах</w:t>
      </w:r>
      <w:r w:rsidRPr="009665F3">
        <w:rPr>
          <w:rFonts w:ascii="PT Astra Serif" w:eastAsiaTheme="minorEastAsia" w:hAnsi="PT Astra Serif" w:cs="Times New Roman"/>
          <w:bCs/>
          <w:iCs/>
          <w:sz w:val="27"/>
          <w:szCs w:val="27"/>
          <w:lang w:eastAsia="ru-RU"/>
        </w:rPr>
        <w:t xml:space="preserve"> </w:t>
      </w:r>
      <w:r w:rsidR="00267837" w:rsidRPr="009665F3">
        <w:rPr>
          <w:rFonts w:ascii="PT Astra Serif" w:eastAsiaTheme="minorEastAsia" w:hAnsi="PT Astra Serif" w:cs="Times New Roman"/>
          <w:bCs/>
          <w:iCs/>
          <w:sz w:val="27"/>
          <w:szCs w:val="27"/>
          <w:lang w:eastAsia="ru-RU"/>
        </w:rPr>
        <w:t xml:space="preserve">Мелекесского, Старокулаткинского, Сурского районов </w:t>
      </w:r>
      <w:r w:rsidR="00676849" w:rsidRPr="009665F3">
        <w:rPr>
          <w:rFonts w:ascii="PT Astra Serif" w:eastAsiaTheme="minorEastAsia" w:hAnsi="PT Astra Serif" w:cs="Times New Roman"/>
          <w:bCs/>
          <w:iCs/>
          <w:sz w:val="27"/>
          <w:szCs w:val="27"/>
          <w:lang w:eastAsia="ru-RU"/>
        </w:rPr>
        <w:t>отсутствовали целевые индикаторы (показатели результативности)</w:t>
      </w:r>
      <w:r w:rsidR="005A4AAC" w:rsidRPr="009665F3">
        <w:rPr>
          <w:rFonts w:ascii="PT Astra Serif" w:eastAsiaTheme="minorEastAsia" w:hAnsi="PT Astra Serif" w:cs="Times New Roman"/>
          <w:bCs/>
          <w:iCs/>
          <w:sz w:val="27"/>
          <w:szCs w:val="27"/>
          <w:lang w:eastAsia="ru-RU"/>
        </w:rPr>
        <w:t xml:space="preserve"> и не были предусмотрены средства на финансирование мероприятия</w:t>
      </w:r>
      <w:r w:rsidR="00A022FA" w:rsidRPr="009665F3">
        <w:rPr>
          <w:rFonts w:ascii="PT Astra Serif" w:eastAsiaTheme="minorEastAsia" w:hAnsi="PT Astra Serif" w:cs="Times New Roman"/>
          <w:bCs/>
          <w:iCs/>
          <w:sz w:val="27"/>
          <w:szCs w:val="27"/>
          <w:lang w:eastAsia="ru-RU"/>
        </w:rPr>
        <w:t>.</w:t>
      </w:r>
    </w:p>
    <w:p w14:paraId="39F59B39" w14:textId="4E0922E4" w:rsidR="00676849" w:rsidRPr="009665F3" w:rsidRDefault="00676849"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 xml:space="preserve">Информация о результатах соответствия показателей муниципальных программ государственной программе приведены в Приложении </w:t>
      </w:r>
      <w:r w:rsidR="009E1E7D" w:rsidRPr="009665F3">
        <w:rPr>
          <w:rFonts w:ascii="PT Astra Serif" w:eastAsiaTheme="minorEastAsia" w:hAnsi="PT Astra Serif" w:cs="Times New Roman"/>
          <w:bCs/>
          <w:iCs/>
          <w:sz w:val="27"/>
          <w:szCs w:val="27"/>
          <w:lang w:eastAsia="ru-RU"/>
        </w:rPr>
        <w:t xml:space="preserve">№2 </w:t>
      </w:r>
      <w:r w:rsidRPr="009665F3">
        <w:rPr>
          <w:rFonts w:ascii="PT Astra Serif" w:eastAsiaTheme="minorEastAsia" w:hAnsi="PT Astra Serif" w:cs="Times New Roman"/>
          <w:bCs/>
          <w:iCs/>
          <w:sz w:val="27"/>
          <w:szCs w:val="27"/>
          <w:lang w:eastAsia="ru-RU"/>
        </w:rPr>
        <w:t>к отчету</w:t>
      </w:r>
      <w:r w:rsidR="009E1E7D" w:rsidRPr="009665F3">
        <w:rPr>
          <w:rFonts w:ascii="PT Astra Serif" w:eastAsiaTheme="minorEastAsia" w:hAnsi="PT Astra Serif" w:cs="Times New Roman"/>
          <w:bCs/>
          <w:iCs/>
          <w:sz w:val="27"/>
          <w:szCs w:val="27"/>
          <w:lang w:eastAsia="ru-RU"/>
        </w:rPr>
        <w:t>.</w:t>
      </w:r>
      <w:r w:rsidRPr="009665F3">
        <w:rPr>
          <w:rFonts w:ascii="PT Astra Serif" w:eastAsiaTheme="minorEastAsia" w:hAnsi="PT Astra Serif" w:cs="Times New Roman"/>
          <w:bCs/>
          <w:iCs/>
          <w:sz w:val="27"/>
          <w:szCs w:val="27"/>
          <w:lang w:eastAsia="ru-RU"/>
        </w:rPr>
        <w:t xml:space="preserve"> </w:t>
      </w:r>
    </w:p>
    <w:p w14:paraId="6FDFDBEE" w14:textId="77777777" w:rsidR="00CF3C78" w:rsidRPr="009665F3" w:rsidRDefault="00CF3C78" w:rsidP="009665F3">
      <w:pPr>
        <w:spacing w:after="0" w:line="240" w:lineRule="auto"/>
        <w:ind w:firstLine="708"/>
        <w:jc w:val="both"/>
        <w:rPr>
          <w:rFonts w:ascii="PT Astra Serif" w:eastAsiaTheme="minorEastAsia" w:hAnsi="PT Astra Serif" w:cs="Times New Roman"/>
          <w:bCs/>
          <w:iCs/>
          <w:sz w:val="27"/>
          <w:szCs w:val="27"/>
          <w:lang w:eastAsia="ru-RU"/>
        </w:rPr>
      </w:pPr>
    </w:p>
    <w:p w14:paraId="76DF2321" w14:textId="7C3AA8C8" w:rsidR="009A47D1" w:rsidRPr="009665F3" w:rsidRDefault="00DF6EB8"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lastRenderedPageBreak/>
        <w:t xml:space="preserve">4. Согласно п. 4 Постановления Правительства Ульяновской области от 26.04.2019 № 178-П «Об утверждении Правил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обновлению материально-технической базы для формирования у обучающихся современных технологических и гуманитарных навыков» (далее – Правил предоставления и распределения субсидий), одним из условий предоставления субсидии, являлось предоставление муниципальными образованиями подтверждения о внесении в муниципальную программу мероприятия по обновлению материально-технической базы для формирования у обучающихся современных технологических и гуманитарных навыков. </w:t>
      </w:r>
      <w:r w:rsidR="00B6436C" w:rsidRPr="009665F3">
        <w:rPr>
          <w:rFonts w:ascii="PT Astra Serif" w:eastAsiaTheme="minorEastAsia" w:hAnsi="PT Astra Serif" w:cs="Times New Roman"/>
          <w:bCs/>
          <w:iCs/>
          <w:sz w:val="27"/>
          <w:szCs w:val="27"/>
          <w:lang w:eastAsia="ru-RU"/>
        </w:rPr>
        <w:t>Аналог</w:t>
      </w:r>
      <w:r w:rsidR="009A47D1" w:rsidRPr="009665F3">
        <w:rPr>
          <w:rFonts w:ascii="PT Astra Serif" w:eastAsiaTheme="minorEastAsia" w:hAnsi="PT Astra Serif" w:cs="Times New Roman"/>
          <w:bCs/>
          <w:iCs/>
          <w:sz w:val="27"/>
          <w:szCs w:val="27"/>
          <w:lang w:eastAsia="ru-RU"/>
        </w:rPr>
        <w:t>ичные требования содержались в п. 3.2  Соглашени</w:t>
      </w:r>
      <w:r w:rsidR="0025486E" w:rsidRPr="009665F3">
        <w:rPr>
          <w:rFonts w:ascii="PT Astra Serif" w:eastAsiaTheme="minorEastAsia" w:hAnsi="PT Astra Serif" w:cs="Times New Roman"/>
          <w:bCs/>
          <w:iCs/>
          <w:sz w:val="27"/>
          <w:szCs w:val="27"/>
          <w:lang w:eastAsia="ru-RU"/>
        </w:rPr>
        <w:t>й</w:t>
      </w:r>
      <w:r w:rsidR="009A47D1" w:rsidRPr="009665F3">
        <w:rPr>
          <w:rFonts w:ascii="PT Astra Serif" w:eastAsiaTheme="minorEastAsia" w:hAnsi="PT Astra Serif" w:cs="Times New Roman"/>
          <w:bCs/>
          <w:iCs/>
          <w:sz w:val="27"/>
          <w:szCs w:val="27"/>
          <w:lang w:eastAsia="ru-RU"/>
        </w:rPr>
        <w:t xml:space="preserve">,  согласно которому одним из условий предоставления субсидий являлось наличие правового акта Муниципалитета об утверждении перечня мероприятий, в целях софинансирования которых предоставляется субсидия. </w:t>
      </w:r>
    </w:p>
    <w:p w14:paraId="6255D4BB" w14:textId="79E08B8D" w:rsidR="00DF6EB8" w:rsidRPr="009665F3" w:rsidRDefault="00676849"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 xml:space="preserve">В ходе проведения экспертно-аналитического мероприятия установлено, что из 23 муниципальных образований </w:t>
      </w:r>
      <w:r w:rsidR="00CF3C78" w:rsidRPr="009665F3">
        <w:rPr>
          <w:rFonts w:ascii="PT Astra Serif" w:eastAsiaTheme="minorEastAsia" w:hAnsi="PT Astra Serif" w:cs="Times New Roman"/>
          <w:bCs/>
          <w:iCs/>
          <w:sz w:val="27"/>
          <w:szCs w:val="27"/>
          <w:lang w:eastAsia="ru-RU"/>
        </w:rPr>
        <w:t xml:space="preserve">только в </w:t>
      </w:r>
      <w:r w:rsidR="006007C2">
        <w:rPr>
          <w:rFonts w:ascii="PT Astra Serif" w:eastAsiaTheme="minorEastAsia" w:hAnsi="PT Astra Serif" w:cs="Times New Roman"/>
          <w:bCs/>
          <w:iCs/>
          <w:sz w:val="27"/>
          <w:szCs w:val="27"/>
          <w:u w:val="single"/>
          <w:lang w:eastAsia="ru-RU"/>
        </w:rPr>
        <w:t>три</w:t>
      </w:r>
      <w:r w:rsidRPr="009665F3">
        <w:rPr>
          <w:rFonts w:ascii="PT Astra Serif" w:eastAsiaTheme="minorEastAsia" w:hAnsi="PT Astra Serif" w:cs="Times New Roman"/>
          <w:bCs/>
          <w:iCs/>
          <w:sz w:val="27"/>
          <w:szCs w:val="27"/>
          <w:u w:val="single"/>
          <w:lang w:eastAsia="ru-RU"/>
        </w:rPr>
        <w:t xml:space="preserve"> </w:t>
      </w:r>
      <w:r w:rsidR="00CF3C78" w:rsidRPr="009665F3">
        <w:rPr>
          <w:rFonts w:ascii="PT Astra Serif" w:eastAsiaTheme="minorEastAsia" w:hAnsi="PT Astra Serif" w:cs="Times New Roman"/>
          <w:bCs/>
          <w:iCs/>
          <w:sz w:val="27"/>
          <w:szCs w:val="27"/>
          <w:u w:val="single"/>
          <w:lang w:eastAsia="ru-RU"/>
        </w:rPr>
        <w:t>муниципальных программах</w:t>
      </w:r>
      <w:r w:rsidR="00CF3C78" w:rsidRPr="009665F3">
        <w:rPr>
          <w:rFonts w:ascii="PT Astra Serif" w:eastAsiaTheme="minorEastAsia" w:hAnsi="PT Astra Serif" w:cs="Times New Roman"/>
          <w:bCs/>
          <w:iCs/>
          <w:sz w:val="27"/>
          <w:szCs w:val="27"/>
          <w:lang w:eastAsia="ru-RU"/>
        </w:rPr>
        <w:t xml:space="preserve"> </w:t>
      </w:r>
      <w:r w:rsidRPr="009665F3">
        <w:rPr>
          <w:rFonts w:ascii="PT Astra Serif" w:eastAsiaTheme="minorEastAsia" w:hAnsi="PT Astra Serif" w:cs="Times New Roman"/>
          <w:bCs/>
          <w:iCs/>
          <w:sz w:val="27"/>
          <w:szCs w:val="27"/>
          <w:lang w:eastAsia="ru-RU"/>
        </w:rPr>
        <w:t xml:space="preserve">(Радищевский, Николаевский и Сенгилеевский районы) </w:t>
      </w:r>
      <w:r w:rsidR="00CF3C78" w:rsidRPr="009665F3">
        <w:rPr>
          <w:rFonts w:ascii="PT Astra Serif" w:eastAsiaTheme="minorEastAsia" w:hAnsi="PT Astra Serif" w:cs="Times New Roman"/>
          <w:bCs/>
          <w:iCs/>
          <w:sz w:val="27"/>
          <w:szCs w:val="27"/>
          <w:u w:val="single"/>
          <w:lang w:eastAsia="ru-RU"/>
        </w:rPr>
        <w:t>своевременно</w:t>
      </w:r>
      <w:r w:rsidR="00B05DE4" w:rsidRPr="009665F3">
        <w:rPr>
          <w:rFonts w:ascii="PT Astra Serif" w:eastAsiaTheme="minorEastAsia" w:hAnsi="PT Astra Serif" w:cs="Times New Roman"/>
          <w:bCs/>
          <w:iCs/>
          <w:sz w:val="27"/>
          <w:szCs w:val="27"/>
          <w:u w:val="single"/>
          <w:lang w:eastAsia="ru-RU"/>
        </w:rPr>
        <w:t xml:space="preserve">, </w:t>
      </w:r>
      <w:r w:rsidR="00CF3C78" w:rsidRPr="009665F3">
        <w:rPr>
          <w:rFonts w:ascii="PT Astra Serif" w:eastAsiaTheme="minorEastAsia" w:hAnsi="PT Astra Serif" w:cs="Times New Roman"/>
          <w:bCs/>
          <w:iCs/>
          <w:sz w:val="27"/>
          <w:szCs w:val="27"/>
          <w:u w:val="single"/>
          <w:lang w:eastAsia="ru-RU"/>
        </w:rPr>
        <w:t xml:space="preserve">т.е. до </w:t>
      </w:r>
      <w:r w:rsidR="0006650E" w:rsidRPr="009665F3">
        <w:rPr>
          <w:rFonts w:ascii="PT Astra Serif" w:eastAsiaTheme="minorEastAsia" w:hAnsi="PT Astra Serif" w:cs="Times New Roman"/>
          <w:bCs/>
          <w:iCs/>
          <w:sz w:val="27"/>
          <w:szCs w:val="27"/>
          <w:u w:val="single"/>
          <w:lang w:eastAsia="ru-RU"/>
        </w:rPr>
        <w:t xml:space="preserve">даты </w:t>
      </w:r>
      <w:r w:rsidR="00CF3C78" w:rsidRPr="009665F3">
        <w:rPr>
          <w:rFonts w:ascii="PT Astra Serif" w:eastAsiaTheme="minorEastAsia" w:hAnsi="PT Astra Serif" w:cs="Times New Roman"/>
          <w:bCs/>
          <w:iCs/>
          <w:sz w:val="27"/>
          <w:szCs w:val="27"/>
          <w:u w:val="single"/>
          <w:lang w:eastAsia="ru-RU"/>
        </w:rPr>
        <w:t xml:space="preserve">заключения Соглашения с Министерством) </w:t>
      </w:r>
      <w:r w:rsidRPr="009665F3">
        <w:rPr>
          <w:rFonts w:ascii="PT Astra Serif" w:eastAsiaTheme="minorEastAsia" w:hAnsi="PT Astra Serif" w:cs="Times New Roman"/>
          <w:bCs/>
          <w:iCs/>
          <w:sz w:val="27"/>
          <w:szCs w:val="27"/>
          <w:u w:val="single"/>
          <w:lang w:eastAsia="ru-RU"/>
        </w:rPr>
        <w:t>внес</w:t>
      </w:r>
      <w:r w:rsidR="00CF3C78" w:rsidRPr="009665F3">
        <w:rPr>
          <w:rFonts w:ascii="PT Astra Serif" w:eastAsiaTheme="minorEastAsia" w:hAnsi="PT Astra Serif" w:cs="Times New Roman"/>
          <w:bCs/>
          <w:iCs/>
          <w:sz w:val="27"/>
          <w:szCs w:val="27"/>
          <w:u w:val="single"/>
          <w:lang w:eastAsia="ru-RU"/>
        </w:rPr>
        <w:t>ены</w:t>
      </w:r>
      <w:r w:rsidRPr="009665F3">
        <w:rPr>
          <w:rFonts w:ascii="PT Astra Serif" w:eastAsiaTheme="minorEastAsia" w:hAnsi="PT Astra Serif" w:cs="Times New Roman"/>
          <w:bCs/>
          <w:iCs/>
          <w:sz w:val="27"/>
          <w:szCs w:val="27"/>
          <w:u w:val="single"/>
          <w:lang w:eastAsia="ru-RU"/>
        </w:rPr>
        <w:t xml:space="preserve"> изменения, </w:t>
      </w:r>
      <w:r w:rsidR="00CF3C78" w:rsidRPr="009665F3">
        <w:rPr>
          <w:rFonts w:ascii="PT Astra Serif" w:eastAsiaTheme="minorEastAsia" w:hAnsi="PT Astra Serif" w:cs="Times New Roman"/>
          <w:bCs/>
          <w:iCs/>
          <w:sz w:val="27"/>
          <w:szCs w:val="27"/>
          <w:u w:val="single"/>
          <w:lang w:eastAsia="ru-RU"/>
        </w:rPr>
        <w:t xml:space="preserve">предусматривающие включение </w:t>
      </w:r>
      <w:r w:rsidRPr="009665F3">
        <w:rPr>
          <w:rFonts w:ascii="PT Astra Serif" w:eastAsiaTheme="minorEastAsia" w:hAnsi="PT Astra Serif" w:cs="Times New Roman"/>
          <w:bCs/>
          <w:iCs/>
          <w:sz w:val="27"/>
          <w:szCs w:val="27"/>
          <w:u w:val="single"/>
          <w:lang w:eastAsia="ru-RU"/>
        </w:rPr>
        <w:t xml:space="preserve">в </w:t>
      </w:r>
      <w:r w:rsidR="00DC580A" w:rsidRPr="009665F3">
        <w:rPr>
          <w:rFonts w:ascii="PT Astra Serif" w:eastAsiaTheme="minorEastAsia" w:hAnsi="PT Astra Serif" w:cs="Times New Roman"/>
          <w:bCs/>
          <w:iCs/>
          <w:sz w:val="27"/>
          <w:szCs w:val="27"/>
          <w:u w:val="single"/>
          <w:lang w:eastAsia="ru-RU"/>
        </w:rPr>
        <w:t xml:space="preserve">систему мероприятий </w:t>
      </w:r>
      <w:r w:rsidR="0025486E" w:rsidRPr="009665F3">
        <w:rPr>
          <w:rFonts w:ascii="PT Astra Serif" w:eastAsiaTheme="minorEastAsia" w:hAnsi="PT Astra Serif" w:cs="Times New Roman"/>
          <w:bCs/>
          <w:iCs/>
          <w:sz w:val="27"/>
          <w:szCs w:val="27"/>
          <w:u w:val="single"/>
          <w:lang w:eastAsia="ru-RU"/>
        </w:rPr>
        <w:t xml:space="preserve">муниципальной </w:t>
      </w:r>
      <w:r w:rsidRPr="009665F3">
        <w:rPr>
          <w:rFonts w:ascii="PT Astra Serif" w:eastAsiaTheme="minorEastAsia" w:hAnsi="PT Astra Serif" w:cs="Times New Roman"/>
          <w:bCs/>
          <w:iCs/>
          <w:sz w:val="27"/>
          <w:szCs w:val="27"/>
          <w:u w:val="single"/>
          <w:lang w:eastAsia="ru-RU"/>
        </w:rPr>
        <w:t>программ</w:t>
      </w:r>
      <w:r w:rsidR="00DC580A" w:rsidRPr="009665F3">
        <w:rPr>
          <w:rFonts w:ascii="PT Astra Serif" w:eastAsiaTheme="minorEastAsia" w:hAnsi="PT Astra Serif" w:cs="Times New Roman"/>
          <w:bCs/>
          <w:iCs/>
          <w:sz w:val="27"/>
          <w:szCs w:val="27"/>
          <w:u w:val="single"/>
          <w:lang w:eastAsia="ru-RU"/>
        </w:rPr>
        <w:t>ы</w:t>
      </w:r>
      <w:r w:rsidRPr="009665F3">
        <w:rPr>
          <w:rFonts w:ascii="PT Astra Serif" w:eastAsiaTheme="minorEastAsia" w:hAnsi="PT Astra Serif" w:cs="Times New Roman"/>
          <w:bCs/>
          <w:iCs/>
          <w:sz w:val="27"/>
          <w:szCs w:val="27"/>
          <w:u w:val="single"/>
          <w:lang w:eastAsia="ru-RU"/>
        </w:rPr>
        <w:t xml:space="preserve"> мероприяти</w:t>
      </w:r>
      <w:r w:rsidR="00CF3C78" w:rsidRPr="009665F3">
        <w:rPr>
          <w:rFonts w:ascii="PT Astra Serif" w:eastAsiaTheme="minorEastAsia" w:hAnsi="PT Astra Serif" w:cs="Times New Roman"/>
          <w:bCs/>
          <w:iCs/>
          <w:sz w:val="27"/>
          <w:szCs w:val="27"/>
          <w:u w:val="single"/>
          <w:lang w:eastAsia="ru-RU"/>
        </w:rPr>
        <w:t>я</w:t>
      </w:r>
      <w:r w:rsidRPr="009665F3">
        <w:rPr>
          <w:rFonts w:ascii="PT Astra Serif" w:eastAsiaTheme="minorEastAsia" w:hAnsi="PT Astra Serif" w:cs="Times New Roman"/>
          <w:bCs/>
          <w:iCs/>
          <w:sz w:val="27"/>
          <w:szCs w:val="27"/>
          <w:u w:val="single"/>
          <w:lang w:eastAsia="ru-RU"/>
        </w:rPr>
        <w:t xml:space="preserve"> по обновлению материально-технической базы для формирования у обучающихся современных технологических и гуманитарных навыков</w:t>
      </w:r>
      <w:r w:rsidR="00CF3C78" w:rsidRPr="009665F3">
        <w:rPr>
          <w:rFonts w:ascii="PT Astra Serif" w:eastAsiaTheme="minorEastAsia" w:hAnsi="PT Astra Serif" w:cs="Times New Roman"/>
          <w:bCs/>
          <w:iCs/>
          <w:sz w:val="27"/>
          <w:szCs w:val="27"/>
          <w:u w:val="single"/>
          <w:lang w:eastAsia="ru-RU"/>
        </w:rPr>
        <w:t>.</w:t>
      </w:r>
      <w:r w:rsidR="00DF6EB8" w:rsidRPr="009665F3">
        <w:rPr>
          <w:rFonts w:ascii="PT Astra Serif" w:eastAsiaTheme="minorEastAsia" w:hAnsi="PT Astra Serif" w:cs="Times New Roman"/>
          <w:bCs/>
          <w:iCs/>
          <w:sz w:val="27"/>
          <w:szCs w:val="27"/>
          <w:lang w:eastAsia="ru-RU"/>
        </w:rPr>
        <w:t xml:space="preserve"> </w:t>
      </w:r>
    </w:p>
    <w:p w14:paraId="5B6965B8" w14:textId="0A71317D" w:rsidR="000C5FB3" w:rsidRPr="009665F3" w:rsidRDefault="000C5FB3"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 xml:space="preserve">В </w:t>
      </w:r>
      <w:r w:rsidR="006007C2">
        <w:rPr>
          <w:rFonts w:ascii="PT Astra Serif" w:eastAsiaTheme="minorEastAsia" w:hAnsi="PT Astra Serif" w:cs="Times New Roman"/>
          <w:bCs/>
          <w:iCs/>
          <w:sz w:val="27"/>
          <w:szCs w:val="27"/>
          <w:lang w:eastAsia="ru-RU"/>
        </w:rPr>
        <w:t xml:space="preserve">четыре </w:t>
      </w:r>
      <w:r w:rsidRPr="009665F3">
        <w:rPr>
          <w:rFonts w:ascii="PT Astra Serif" w:eastAsiaTheme="minorEastAsia" w:hAnsi="PT Astra Serif" w:cs="Times New Roman"/>
          <w:bCs/>
          <w:iCs/>
          <w:sz w:val="27"/>
          <w:szCs w:val="27"/>
          <w:lang w:eastAsia="ru-RU"/>
        </w:rPr>
        <w:t xml:space="preserve">муниципальные программы изменения, предусматривающие включение </w:t>
      </w:r>
      <w:r w:rsidR="005F70B4" w:rsidRPr="009665F3">
        <w:rPr>
          <w:rFonts w:ascii="PT Astra Serif" w:eastAsiaTheme="minorEastAsia" w:hAnsi="PT Astra Serif" w:cs="Times New Roman"/>
          <w:bCs/>
          <w:iCs/>
          <w:sz w:val="27"/>
          <w:szCs w:val="27"/>
          <w:lang w:eastAsia="ru-RU"/>
        </w:rPr>
        <w:t xml:space="preserve">мероприятия </w:t>
      </w:r>
      <w:r w:rsidRPr="009665F3">
        <w:rPr>
          <w:rFonts w:ascii="PT Astra Serif" w:eastAsiaTheme="minorEastAsia" w:hAnsi="PT Astra Serif" w:cs="Times New Roman"/>
          <w:bCs/>
          <w:iCs/>
          <w:sz w:val="27"/>
          <w:szCs w:val="27"/>
          <w:lang w:eastAsia="ru-RU"/>
        </w:rPr>
        <w:t xml:space="preserve">в </w:t>
      </w:r>
      <w:r w:rsidR="005F70B4" w:rsidRPr="009665F3">
        <w:rPr>
          <w:rFonts w:ascii="PT Astra Serif" w:eastAsiaTheme="minorEastAsia" w:hAnsi="PT Astra Serif" w:cs="Times New Roman"/>
          <w:bCs/>
          <w:iCs/>
          <w:sz w:val="27"/>
          <w:szCs w:val="27"/>
          <w:lang w:eastAsia="ru-RU"/>
        </w:rPr>
        <w:t xml:space="preserve">систему мероприятий </w:t>
      </w:r>
      <w:r w:rsidRPr="009665F3">
        <w:rPr>
          <w:rFonts w:ascii="PT Astra Serif" w:eastAsiaTheme="minorEastAsia" w:hAnsi="PT Astra Serif" w:cs="Times New Roman"/>
          <w:bCs/>
          <w:iCs/>
          <w:sz w:val="27"/>
          <w:szCs w:val="27"/>
          <w:lang w:eastAsia="ru-RU"/>
        </w:rPr>
        <w:t>программ</w:t>
      </w:r>
      <w:r w:rsidR="005F70B4" w:rsidRPr="009665F3">
        <w:rPr>
          <w:rFonts w:ascii="PT Astra Serif" w:eastAsiaTheme="minorEastAsia" w:hAnsi="PT Astra Serif" w:cs="Times New Roman"/>
          <w:bCs/>
          <w:iCs/>
          <w:sz w:val="27"/>
          <w:szCs w:val="27"/>
          <w:lang w:eastAsia="ru-RU"/>
        </w:rPr>
        <w:t>ы</w:t>
      </w:r>
      <w:r w:rsidRPr="009665F3">
        <w:rPr>
          <w:rFonts w:ascii="PT Astra Serif" w:eastAsiaTheme="minorEastAsia" w:hAnsi="PT Astra Serif" w:cs="Times New Roman"/>
          <w:bCs/>
          <w:iCs/>
          <w:sz w:val="27"/>
          <w:szCs w:val="27"/>
          <w:lang w:eastAsia="ru-RU"/>
        </w:rPr>
        <w:t xml:space="preserve"> на 2019 год, были внесены </w:t>
      </w:r>
      <w:r w:rsidRPr="009665F3">
        <w:rPr>
          <w:rFonts w:ascii="PT Astra Serif" w:eastAsiaTheme="minorEastAsia" w:hAnsi="PT Astra Serif" w:cs="Times New Roman"/>
          <w:bCs/>
          <w:iCs/>
          <w:sz w:val="27"/>
          <w:szCs w:val="27"/>
          <w:u w:val="single"/>
          <w:lang w:eastAsia="ru-RU"/>
        </w:rPr>
        <w:t>в декабре 2019 года</w:t>
      </w:r>
      <w:r w:rsidRPr="009665F3">
        <w:rPr>
          <w:rFonts w:ascii="PT Astra Serif" w:eastAsiaTheme="minorEastAsia" w:hAnsi="PT Astra Serif" w:cs="Times New Roman"/>
          <w:bCs/>
          <w:iCs/>
          <w:sz w:val="27"/>
          <w:szCs w:val="27"/>
          <w:lang w:eastAsia="ru-RU"/>
        </w:rPr>
        <w:t xml:space="preserve"> (МО «Карсунский район», «Новомалыклинский район», «Павловский район», «Тереньгульский район»), а в муниципальную программу Сурского района «Обеспечение доступного и качественного образования в муниципальном образовании «Сурский район» на 2018-2020 годы» - </w:t>
      </w:r>
      <w:r w:rsidRPr="009665F3">
        <w:rPr>
          <w:rFonts w:ascii="PT Astra Serif" w:eastAsiaTheme="minorEastAsia" w:hAnsi="PT Astra Serif" w:cs="Times New Roman"/>
          <w:bCs/>
          <w:iCs/>
          <w:sz w:val="27"/>
          <w:szCs w:val="27"/>
          <w:u w:val="single"/>
          <w:lang w:eastAsia="ru-RU"/>
        </w:rPr>
        <w:t>только 28 января 2020 года</w:t>
      </w:r>
      <w:r w:rsidRPr="009665F3">
        <w:rPr>
          <w:rFonts w:ascii="PT Astra Serif" w:eastAsiaTheme="minorEastAsia" w:hAnsi="PT Astra Serif" w:cs="Times New Roman"/>
          <w:bCs/>
          <w:iCs/>
          <w:sz w:val="27"/>
          <w:szCs w:val="27"/>
          <w:lang w:eastAsia="ru-RU"/>
        </w:rPr>
        <w:t xml:space="preserve">. </w:t>
      </w:r>
    </w:p>
    <w:p w14:paraId="37577430" w14:textId="5F585211" w:rsidR="000C5FB3" w:rsidRPr="009665F3" w:rsidRDefault="000C5FB3" w:rsidP="009665F3">
      <w:pPr>
        <w:spacing w:after="0" w:line="240" w:lineRule="auto"/>
        <w:ind w:firstLine="708"/>
        <w:jc w:val="both"/>
        <w:rPr>
          <w:rFonts w:ascii="PT Astra Serif" w:eastAsiaTheme="minorEastAsia" w:hAnsi="PT Astra Serif" w:cs="Times New Roman"/>
          <w:bCs/>
          <w:iCs/>
          <w:sz w:val="27"/>
          <w:szCs w:val="27"/>
          <w:u w:val="single"/>
          <w:lang w:eastAsia="ru-RU"/>
        </w:rPr>
      </w:pPr>
      <w:r w:rsidRPr="009665F3">
        <w:rPr>
          <w:rFonts w:ascii="PT Astra Serif" w:eastAsiaTheme="minorEastAsia" w:hAnsi="PT Astra Serif" w:cs="Times New Roman"/>
          <w:bCs/>
          <w:iCs/>
          <w:sz w:val="27"/>
          <w:szCs w:val="27"/>
          <w:lang w:eastAsia="ru-RU"/>
        </w:rPr>
        <w:t xml:space="preserve">В системе мероприятий муниципальных программ </w:t>
      </w:r>
      <w:r w:rsidR="008600DF" w:rsidRPr="009665F3">
        <w:rPr>
          <w:rFonts w:ascii="PT Astra Serif" w:eastAsiaTheme="minorEastAsia" w:hAnsi="PT Astra Serif" w:cs="Times New Roman"/>
          <w:bCs/>
          <w:iCs/>
          <w:sz w:val="27"/>
          <w:szCs w:val="27"/>
          <w:lang w:eastAsia="ru-RU"/>
        </w:rPr>
        <w:t>двух</w:t>
      </w:r>
      <w:r w:rsidRPr="009665F3">
        <w:rPr>
          <w:rFonts w:ascii="PT Astra Serif" w:eastAsiaTheme="minorEastAsia" w:hAnsi="PT Astra Serif" w:cs="Times New Roman"/>
          <w:bCs/>
          <w:iCs/>
          <w:sz w:val="27"/>
          <w:szCs w:val="27"/>
          <w:lang w:eastAsia="ru-RU"/>
        </w:rPr>
        <w:t xml:space="preserve"> районов (Мелекесский и Старокулаткинский) мероприятие «Обновление материально-технической базы образовательных учреждений, в целях формирования у обучающихся современных технологических и гуманитарных навыков» </w:t>
      </w:r>
      <w:r w:rsidRPr="009665F3">
        <w:rPr>
          <w:rFonts w:ascii="PT Astra Serif" w:eastAsiaTheme="minorEastAsia" w:hAnsi="PT Astra Serif" w:cs="Times New Roman"/>
          <w:bCs/>
          <w:iCs/>
          <w:sz w:val="27"/>
          <w:szCs w:val="27"/>
          <w:u w:val="single"/>
          <w:lang w:eastAsia="ru-RU"/>
        </w:rPr>
        <w:t xml:space="preserve">на дату начала </w:t>
      </w:r>
      <w:r w:rsidR="008600DF" w:rsidRPr="009665F3">
        <w:rPr>
          <w:rFonts w:ascii="PT Astra Serif" w:eastAsiaTheme="minorEastAsia" w:hAnsi="PT Astra Serif" w:cs="Times New Roman"/>
          <w:bCs/>
          <w:iCs/>
          <w:sz w:val="27"/>
          <w:szCs w:val="27"/>
          <w:u w:val="single"/>
          <w:lang w:eastAsia="ru-RU"/>
        </w:rPr>
        <w:t xml:space="preserve">экспертно-аналитического </w:t>
      </w:r>
      <w:r w:rsidRPr="009665F3">
        <w:rPr>
          <w:rFonts w:ascii="PT Astra Serif" w:eastAsiaTheme="minorEastAsia" w:hAnsi="PT Astra Serif" w:cs="Times New Roman"/>
          <w:bCs/>
          <w:iCs/>
          <w:sz w:val="27"/>
          <w:szCs w:val="27"/>
          <w:u w:val="single"/>
          <w:lang w:eastAsia="ru-RU"/>
        </w:rPr>
        <w:t>мероприятия предусмотрено</w:t>
      </w:r>
      <w:r w:rsidR="008600DF" w:rsidRPr="009665F3">
        <w:rPr>
          <w:rFonts w:ascii="PT Astra Serif" w:eastAsiaTheme="minorEastAsia" w:hAnsi="PT Astra Serif" w:cs="Times New Roman"/>
          <w:bCs/>
          <w:iCs/>
          <w:sz w:val="27"/>
          <w:szCs w:val="27"/>
          <w:u w:val="single"/>
          <w:lang w:eastAsia="ru-RU"/>
        </w:rPr>
        <w:t xml:space="preserve"> не было</w:t>
      </w:r>
      <w:r w:rsidRPr="009665F3">
        <w:rPr>
          <w:rFonts w:ascii="PT Astra Serif" w:eastAsiaTheme="minorEastAsia" w:hAnsi="PT Astra Serif" w:cs="Times New Roman"/>
          <w:bCs/>
          <w:iCs/>
          <w:sz w:val="27"/>
          <w:szCs w:val="27"/>
          <w:u w:val="single"/>
          <w:lang w:eastAsia="ru-RU"/>
        </w:rPr>
        <w:t xml:space="preserve">.  </w:t>
      </w:r>
    </w:p>
    <w:p w14:paraId="20F5F2CB" w14:textId="77D18245" w:rsidR="003148F4" w:rsidRPr="009665F3" w:rsidRDefault="00154F88"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 xml:space="preserve">Министерство образования и науки Ульяновской области (письмо от 02.07.2020 №73-ИОГВ-01/4369исх.) в ходе проведения экспертно-аналитического мероприятия </w:t>
      </w:r>
      <w:r w:rsidR="006C210E" w:rsidRPr="009665F3">
        <w:rPr>
          <w:rFonts w:ascii="PT Astra Serif" w:eastAsiaTheme="minorEastAsia" w:hAnsi="PT Astra Serif" w:cs="Times New Roman"/>
          <w:bCs/>
          <w:iCs/>
          <w:sz w:val="27"/>
          <w:szCs w:val="27"/>
          <w:lang w:eastAsia="ru-RU"/>
        </w:rPr>
        <w:t>пред</w:t>
      </w:r>
      <w:r w:rsidR="00D71E42" w:rsidRPr="009665F3">
        <w:rPr>
          <w:rFonts w:ascii="PT Astra Serif" w:eastAsiaTheme="minorEastAsia" w:hAnsi="PT Astra Serif" w:cs="Times New Roman"/>
          <w:bCs/>
          <w:iCs/>
          <w:sz w:val="27"/>
          <w:szCs w:val="27"/>
          <w:lang w:eastAsia="ru-RU"/>
        </w:rPr>
        <w:t>о</w:t>
      </w:r>
      <w:r w:rsidR="006C210E" w:rsidRPr="009665F3">
        <w:rPr>
          <w:rFonts w:ascii="PT Astra Serif" w:eastAsiaTheme="minorEastAsia" w:hAnsi="PT Astra Serif" w:cs="Times New Roman"/>
          <w:bCs/>
          <w:iCs/>
          <w:sz w:val="27"/>
          <w:szCs w:val="27"/>
          <w:lang w:eastAsia="ru-RU"/>
        </w:rPr>
        <w:t>став</w:t>
      </w:r>
      <w:r w:rsidR="00D71E42" w:rsidRPr="009665F3">
        <w:rPr>
          <w:rFonts w:ascii="PT Astra Serif" w:eastAsiaTheme="minorEastAsia" w:hAnsi="PT Astra Serif" w:cs="Times New Roman"/>
          <w:bCs/>
          <w:iCs/>
          <w:sz w:val="27"/>
          <w:szCs w:val="27"/>
          <w:lang w:eastAsia="ru-RU"/>
        </w:rPr>
        <w:t>ило проверке</w:t>
      </w:r>
      <w:r w:rsidRPr="009665F3">
        <w:rPr>
          <w:rFonts w:ascii="PT Astra Serif" w:eastAsiaTheme="minorEastAsia" w:hAnsi="PT Astra Serif" w:cs="Times New Roman"/>
          <w:bCs/>
          <w:iCs/>
          <w:sz w:val="27"/>
          <w:szCs w:val="27"/>
          <w:lang w:eastAsia="ru-RU"/>
        </w:rPr>
        <w:t xml:space="preserve"> копии подтверждающих документов,</w:t>
      </w:r>
      <w:r w:rsidR="00C464D0" w:rsidRPr="009665F3">
        <w:rPr>
          <w:rFonts w:ascii="PT Astra Serif" w:eastAsiaTheme="minorEastAsia" w:hAnsi="PT Astra Serif" w:cs="Times New Roman"/>
          <w:bCs/>
          <w:iCs/>
          <w:sz w:val="27"/>
          <w:szCs w:val="27"/>
          <w:lang w:eastAsia="ru-RU"/>
        </w:rPr>
        <w:t xml:space="preserve"> </w:t>
      </w:r>
      <w:r w:rsidRPr="009665F3">
        <w:rPr>
          <w:rFonts w:ascii="PT Astra Serif" w:eastAsiaTheme="minorEastAsia" w:hAnsi="PT Astra Serif" w:cs="Times New Roman"/>
          <w:bCs/>
          <w:iCs/>
          <w:sz w:val="27"/>
          <w:szCs w:val="27"/>
          <w:lang w:eastAsia="ru-RU"/>
        </w:rPr>
        <w:t xml:space="preserve">направленных </w:t>
      </w:r>
      <w:r w:rsidR="00D71E42" w:rsidRPr="009665F3">
        <w:rPr>
          <w:rFonts w:ascii="PT Astra Serif" w:eastAsiaTheme="minorEastAsia" w:hAnsi="PT Astra Serif" w:cs="Times New Roman"/>
          <w:bCs/>
          <w:iCs/>
          <w:sz w:val="27"/>
          <w:szCs w:val="27"/>
          <w:lang w:eastAsia="ru-RU"/>
        </w:rPr>
        <w:t>У</w:t>
      </w:r>
      <w:r w:rsidRPr="009665F3">
        <w:rPr>
          <w:rFonts w:ascii="PT Astra Serif" w:eastAsiaTheme="minorEastAsia" w:hAnsi="PT Astra Serif" w:cs="Times New Roman"/>
          <w:bCs/>
          <w:iCs/>
          <w:sz w:val="27"/>
          <w:szCs w:val="27"/>
          <w:lang w:eastAsia="ru-RU"/>
        </w:rPr>
        <w:t>правлениями образования</w:t>
      </w:r>
      <w:r w:rsidR="00D71E42" w:rsidRPr="009665F3">
        <w:rPr>
          <w:rFonts w:ascii="PT Astra Serif" w:eastAsiaTheme="minorEastAsia" w:hAnsi="PT Astra Serif" w:cs="Times New Roman"/>
          <w:bCs/>
          <w:iCs/>
          <w:sz w:val="27"/>
          <w:szCs w:val="27"/>
          <w:lang w:eastAsia="ru-RU"/>
        </w:rPr>
        <w:t xml:space="preserve"> муниципальных образований Ульяновской области</w:t>
      </w:r>
      <w:r w:rsidRPr="009665F3">
        <w:rPr>
          <w:rFonts w:ascii="PT Astra Serif" w:eastAsiaTheme="minorEastAsia" w:hAnsi="PT Astra Serif" w:cs="Times New Roman"/>
          <w:bCs/>
          <w:iCs/>
          <w:sz w:val="27"/>
          <w:szCs w:val="27"/>
          <w:lang w:eastAsia="ru-RU"/>
        </w:rPr>
        <w:t xml:space="preserve"> в адрес Министерства при заключении Соглашений. </w:t>
      </w:r>
      <w:r w:rsidR="00755C1E" w:rsidRPr="009665F3">
        <w:rPr>
          <w:rFonts w:ascii="PT Astra Serif" w:eastAsiaTheme="minorEastAsia" w:hAnsi="PT Astra Serif" w:cs="Times New Roman"/>
          <w:bCs/>
          <w:iCs/>
          <w:sz w:val="27"/>
          <w:szCs w:val="27"/>
          <w:lang w:eastAsia="ru-RU"/>
        </w:rPr>
        <w:t>С</w:t>
      </w:r>
      <w:r w:rsidRPr="009665F3">
        <w:rPr>
          <w:rFonts w:ascii="PT Astra Serif" w:eastAsiaTheme="minorEastAsia" w:hAnsi="PT Astra Serif" w:cs="Times New Roman"/>
          <w:bCs/>
          <w:iCs/>
          <w:sz w:val="27"/>
          <w:szCs w:val="27"/>
          <w:lang w:eastAsia="ru-RU"/>
        </w:rPr>
        <w:t xml:space="preserve">ледует отметить, что </w:t>
      </w:r>
      <w:r w:rsidR="003148F4" w:rsidRPr="009665F3">
        <w:rPr>
          <w:rFonts w:ascii="PT Astra Serif" w:eastAsiaTheme="minorEastAsia" w:hAnsi="PT Astra Serif" w:cs="Times New Roman"/>
          <w:bCs/>
          <w:iCs/>
          <w:sz w:val="27"/>
          <w:szCs w:val="27"/>
          <w:lang w:eastAsia="ru-RU"/>
        </w:rPr>
        <w:t>муниципальны</w:t>
      </w:r>
      <w:r w:rsidR="00755C1E" w:rsidRPr="009665F3">
        <w:rPr>
          <w:rFonts w:ascii="PT Astra Serif" w:eastAsiaTheme="minorEastAsia" w:hAnsi="PT Astra Serif" w:cs="Times New Roman"/>
          <w:bCs/>
          <w:iCs/>
          <w:sz w:val="27"/>
          <w:szCs w:val="27"/>
          <w:lang w:eastAsia="ru-RU"/>
        </w:rPr>
        <w:t>е</w:t>
      </w:r>
      <w:r w:rsidR="003148F4" w:rsidRPr="009665F3">
        <w:rPr>
          <w:rFonts w:ascii="PT Astra Serif" w:eastAsiaTheme="minorEastAsia" w:hAnsi="PT Astra Serif" w:cs="Times New Roman"/>
          <w:bCs/>
          <w:iCs/>
          <w:sz w:val="27"/>
          <w:szCs w:val="27"/>
          <w:lang w:eastAsia="ru-RU"/>
        </w:rPr>
        <w:t xml:space="preserve"> программ</w:t>
      </w:r>
      <w:r w:rsidR="00755C1E" w:rsidRPr="009665F3">
        <w:rPr>
          <w:rFonts w:ascii="PT Astra Serif" w:eastAsiaTheme="minorEastAsia" w:hAnsi="PT Astra Serif" w:cs="Times New Roman"/>
          <w:bCs/>
          <w:iCs/>
          <w:sz w:val="27"/>
          <w:szCs w:val="27"/>
          <w:lang w:eastAsia="ru-RU"/>
        </w:rPr>
        <w:t>ы</w:t>
      </w:r>
      <w:r w:rsidR="003148F4" w:rsidRPr="009665F3">
        <w:rPr>
          <w:rFonts w:ascii="PT Astra Serif" w:eastAsiaTheme="minorEastAsia" w:hAnsi="PT Astra Serif" w:cs="Times New Roman"/>
          <w:bCs/>
          <w:iCs/>
          <w:sz w:val="27"/>
          <w:szCs w:val="27"/>
          <w:lang w:eastAsia="ru-RU"/>
        </w:rPr>
        <w:t xml:space="preserve"> Старокулаткинского и Сурского районов</w:t>
      </w:r>
      <w:r w:rsidR="00755C1E" w:rsidRPr="009665F3">
        <w:rPr>
          <w:rFonts w:ascii="PT Astra Serif" w:eastAsiaTheme="minorEastAsia" w:hAnsi="PT Astra Serif" w:cs="Times New Roman"/>
          <w:bCs/>
          <w:iCs/>
          <w:sz w:val="27"/>
          <w:szCs w:val="27"/>
          <w:lang w:eastAsia="ru-RU"/>
        </w:rPr>
        <w:t>, представленные в составе пакетов подтверждающих документов</w:t>
      </w:r>
      <w:r w:rsidR="003148F4" w:rsidRPr="009665F3">
        <w:rPr>
          <w:rFonts w:ascii="PT Astra Serif" w:eastAsiaTheme="minorEastAsia" w:hAnsi="PT Astra Serif" w:cs="Times New Roman"/>
          <w:bCs/>
          <w:iCs/>
          <w:sz w:val="27"/>
          <w:szCs w:val="27"/>
          <w:lang w:eastAsia="ru-RU"/>
        </w:rPr>
        <w:t>, были утверждены в 2017 году</w:t>
      </w:r>
      <w:r w:rsidR="00755C1E" w:rsidRPr="009665F3">
        <w:rPr>
          <w:rFonts w:ascii="PT Astra Serif" w:eastAsiaTheme="minorEastAsia" w:hAnsi="PT Astra Serif" w:cs="Times New Roman"/>
          <w:bCs/>
          <w:iCs/>
          <w:sz w:val="27"/>
          <w:szCs w:val="27"/>
          <w:lang w:eastAsia="ru-RU"/>
        </w:rPr>
        <w:t xml:space="preserve">, </w:t>
      </w:r>
      <w:r w:rsidR="00D71E42" w:rsidRPr="009665F3">
        <w:rPr>
          <w:rFonts w:ascii="PT Astra Serif" w:eastAsiaTheme="minorEastAsia" w:hAnsi="PT Astra Serif" w:cs="Times New Roman"/>
          <w:bCs/>
          <w:iCs/>
          <w:sz w:val="27"/>
          <w:szCs w:val="27"/>
          <w:lang w:eastAsia="ru-RU"/>
        </w:rPr>
        <w:t>однако</w:t>
      </w:r>
      <w:r w:rsidR="003148F4" w:rsidRPr="009665F3">
        <w:rPr>
          <w:rFonts w:ascii="PT Astra Serif" w:eastAsiaTheme="minorEastAsia" w:hAnsi="PT Astra Serif" w:cs="Times New Roman"/>
          <w:bCs/>
          <w:iCs/>
          <w:sz w:val="27"/>
          <w:szCs w:val="27"/>
          <w:lang w:eastAsia="ru-RU"/>
        </w:rPr>
        <w:t xml:space="preserve"> мероприяти</w:t>
      </w:r>
      <w:r w:rsidR="00755C1E" w:rsidRPr="009665F3">
        <w:rPr>
          <w:rFonts w:ascii="PT Astra Serif" w:eastAsiaTheme="minorEastAsia" w:hAnsi="PT Astra Serif" w:cs="Times New Roman"/>
          <w:bCs/>
          <w:iCs/>
          <w:sz w:val="27"/>
          <w:szCs w:val="27"/>
          <w:lang w:eastAsia="ru-RU"/>
        </w:rPr>
        <w:t>е</w:t>
      </w:r>
      <w:r w:rsidR="003148F4" w:rsidRPr="009665F3">
        <w:rPr>
          <w:rFonts w:ascii="PT Astra Serif" w:eastAsiaTheme="minorEastAsia" w:hAnsi="PT Astra Serif" w:cs="Times New Roman"/>
          <w:bCs/>
          <w:iCs/>
          <w:sz w:val="27"/>
          <w:szCs w:val="27"/>
          <w:lang w:eastAsia="ru-RU"/>
        </w:rPr>
        <w:t>, являвше</w:t>
      </w:r>
      <w:r w:rsidR="00755C1E" w:rsidRPr="009665F3">
        <w:rPr>
          <w:rFonts w:ascii="PT Astra Serif" w:eastAsiaTheme="minorEastAsia" w:hAnsi="PT Astra Serif" w:cs="Times New Roman"/>
          <w:bCs/>
          <w:iCs/>
          <w:sz w:val="27"/>
          <w:szCs w:val="27"/>
          <w:lang w:eastAsia="ru-RU"/>
        </w:rPr>
        <w:t>еся</w:t>
      </w:r>
      <w:r w:rsidR="003148F4" w:rsidRPr="009665F3">
        <w:rPr>
          <w:rFonts w:ascii="PT Astra Serif" w:eastAsiaTheme="minorEastAsia" w:hAnsi="PT Astra Serif" w:cs="Times New Roman"/>
          <w:bCs/>
          <w:iCs/>
          <w:sz w:val="27"/>
          <w:szCs w:val="27"/>
          <w:lang w:eastAsia="ru-RU"/>
        </w:rPr>
        <w:t xml:space="preserve"> предметом</w:t>
      </w:r>
      <w:r w:rsidR="0050106C" w:rsidRPr="009665F3">
        <w:rPr>
          <w:rFonts w:ascii="PT Astra Serif" w:eastAsiaTheme="minorEastAsia" w:hAnsi="PT Astra Serif" w:cs="Times New Roman"/>
          <w:bCs/>
          <w:iCs/>
          <w:sz w:val="27"/>
          <w:szCs w:val="27"/>
          <w:lang w:eastAsia="ru-RU"/>
        </w:rPr>
        <w:t xml:space="preserve"> </w:t>
      </w:r>
      <w:r w:rsidR="003148F4" w:rsidRPr="009665F3">
        <w:rPr>
          <w:rFonts w:ascii="PT Astra Serif" w:eastAsiaTheme="minorEastAsia" w:hAnsi="PT Astra Serif" w:cs="Times New Roman"/>
          <w:bCs/>
          <w:iCs/>
          <w:sz w:val="27"/>
          <w:szCs w:val="27"/>
          <w:lang w:eastAsia="ru-RU"/>
        </w:rPr>
        <w:t xml:space="preserve">Соглашения, </w:t>
      </w:r>
      <w:r w:rsidR="00755C1E" w:rsidRPr="009665F3">
        <w:rPr>
          <w:rFonts w:ascii="PT Astra Serif" w:eastAsiaTheme="minorEastAsia" w:hAnsi="PT Astra Serif" w:cs="Times New Roman"/>
          <w:bCs/>
          <w:iCs/>
          <w:sz w:val="27"/>
          <w:szCs w:val="27"/>
          <w:lang w:eastAsia="ru-RU"/>
        </w:rPr>
        <w:t xml:space="preserve">в них </w:t>
      </w:r>
      <w:r w:rsidR="003148F4" w:rsidRPr="009665F3">
        <w:rPr>
          <w:rFonts w:ascii="PT Astra Serif" w:eastAsiaTheme="minorEastAsia" w:hAnsi="PT Astra Serif" w:cs="Times New Roman"/>
          <w:bCs/>
          <w:iCs/>
          <w:sz w:val="27"/>
          <w:szCs w:val="27"/>
          <w:lang w:eastAsia="ru-RU"/>
        </w:rPr>
        <w:t>содерж</w:t>
      </w:r>
      <w:r w:rsidR="00755C1E" w:rsidRPr="009665F3">
        <w:rPr>
          <w:rFonts w:ascii="PT Astra Serif" w:eastAsiaTheme="minorEastAsia" w:hAnsi="PT Astra Serif" w:cs="Times New Roman"/>
          <w:bCs/>
          <w:iCs/>
          <w:sz w:val="27"/>
          <w:szCs w:val="27"/>
          <w:lang w:eastAsia="ru-RU"/>
        </w:rPr>
        <w:t>ится</w:t>
      </w:r>
      <w:r w:rsidR="003148F4" w:rsidRPr="009665F3">
        <w:rPr>
          <w:rFonts w:ascii="PT Astra Serif" w:eastAsiaTheme="minorEastAsia" w:hAnsi="PT Astra Serif" w:cs="Times New Roman"/>
          <w:bCs/>
          <w:iCs/>
          <w:sz w:val="27"/>
          <w:szCs w:val="27"/>
          <w:lang w:eastAsia="ru-RU"/>
        </w:rPr>
        <w:t>.</w:t>
      </w:r>
      <w:r w:rsidR="00755C1E" w:rsidRPr="009665F3">
        <w:rPr>
          <w:rFonts w:ascii="PT Astra Serif" w:eastAsiaTheme="minorEastAsia" w:hAnsi="PT Astra Serif" w:cs="Times New Roman"/>
          <w:bCs/>
          <w:iCs/>
          <w:sz w:val="27"/>
          <w:szCs w:val="27"/>
          <w:lang w:eastAsia="ru-RU"/>
        </w:rPr>
        <w:t xml:space="preserve"> При этом </w:t>
      </w:r>
      <w:r w:rsidR="00D71E42" w:rsidRPr="009665F3">
        <w:rPr>
          <w:rFonts w:ascii="PT Astra Serif" w:eastAsiaTheme="minorEastAsia" w:hAnsi="PT Astra Serif" w:cs="Times New Roman"/>
          <w:bCs/>
          <w:iCs/>
          <w:sz w:val="27"/>
          <w:szCs w:val="27"/>
          <w:lang w:eastAsia="ru-RU"/>
        </w:rPr>
        <w:t>информация</w:t>
      </w:r>
      <w:r w:rsidR="000758B2" w:rsidRPr="009665F3">
        <w:rPr>
          <w:rFonts w:ascii="PT Astra Serif" w:eastAsiaTheme="minorEastAsia" w:hAnsi="PT Astra Serif" w:cs="Times New Roman"/>
          <w:bCs/>
          <w:iCs/>
          <w:sz w:val="27"/>
          <w:szCs w:val="27"/>
          <w:lang w:eastAsia="ru-RU"/>
        </w:rPr>
        <w:t xml:space="preserve"> о </w:t>
      </w:r>
      <w:r w:rsidR="00755C1E" w:rsidRPr="009665F3">
        <w:rPr>
          <w:rFonts w:ascii="PT Astra Serif" w:eastAsiaTheme="minorEastAsia" w:hAnsi="PT Astra Serif" w:cs="Times New Roman"/>
          <w:bCs/>
          <w:iCs/>
          <w:sz w:val="27"/>
          <w:szCs w:val="27"/>
          <w:lang w:eastAsia="ru-RU"/>
        </w:rPr>
        <w:t>нормативн</w:t>
      </w:r>
      <w:r w:rsidR="000758B2" w:rsidRPr="009665F3">
        <w:rPr>
          <w:rFonts w:ascii="PT Astra Serif" w:eastAsiaTheme="minorEastAsia" w:hAnsi="PT Astra Serif" w:cs="Times New Roman"/>
          <w:bCs/>
          <w:iCs/>
          <w:sz w:val="27"/>
          <w:szCs w:val="27"/>
          <w:lang w:eastAsia="ru-RU"/>
        </w:rPr>
        <w:t>ом</w:t>
      </w:r>
      <w:r w:rsidR="00755C1E" w:rsidRPr="009665F3">
        <w:rPr>
          <w:rFonts w:ascii="PT Astra Serif" w:eastAsiaTheme="minorEastAsia" w:hAnsi="PT Astra Serif" w:cs="Times New Roman"/>
          <w:bCs/>
          <w:iCs/>
          <w:sz w:val="27"/>
          <w:szCs w:val="27"/>
          <w:lang w:eastAsia="ru-RU"/>
        </w:rPr>
        <w:t xml:space="preserve"> акт</w:t>
      </w:r>
      <w:r w:rsidR="000758B2" w:rsidRPr="009665F3">
        <w:rPr>
          <w:rFonts w:ascii="PT Astra Serif" w:eastAsiaTheme="minorEastAsia" w:hAnsi="PT Astra Serif" w:cs="Times New Roman"/>
          <w:bCs/>
          <w:iCs/>
          <w:sz w:val="27"/>
          <w:szCs w:val="27"/>
          <w:lang w:eastAsia="ru-RU"/>
        </w:rPr>
        <w:t>е</w:t>
      </w:r>
      <w:r w:rsidR="00755C1E" w:rsidRPr="009665F3">
        <w:rPr>
          <w:rFonts w:ascii="PT Astra Serif" w:eastAsiaTheme="minorEastAsia" w:hAnsi="PT Astra Serif" w:cs="Times New Roman"/>
          <w:bCs/>
          <w:iCs/>
          <w:sz w:val="27"/>
          <w:szCs w:val="27"/>
          <w:lang w:eastAsia="ru-RU"/>
        </w:rPr>
        <w:t xml:space="preserve">, </w:t>
      </w:r>
      <w:r w:rsidR="000758B2" w:rsidRPr="009665F3">
        <w:rPr>
          <w:rFonts w:ascii="PT Astra Serif" w:eastAsiaTheme="minorEastAsia" w:hAnsi="PT Astra Serif" w:cs="Times New Roman"/>
          <w:bCs/>
          <w:iCs/>
          <w:sz w:val="27"/>
          <w:szCs w:val="27"/>
          <w:lang w:eastAsia="ru-RU"/>
        </w:rPr>
        <w:t xml:space="preserve">которым </w:t>
      </w:r>
      <w:r w:rsidR="00755C1E" w:rsidRPr="009665F3">
        <w:rPr>
          <w:rFonts w:ascii="PT Astra Serif" w:eastAsiaTheme="minorEastAsia" w:hAnsi="PT Astra Serif" w:cs="Times New Roman"/>
          <w:bCs/>
          <w:iCs/>
          <w:sz w:val="27"/>
          <w:szCs w:val="27"/>
          <w:lang w:eastAsia="ru-RU"/>
        </w:rPr>
        <w:t>утвержд</w:t>
      </w:r>
      <w:r w:rsidR="000758B2" w:rsidRPr="009665F3">
        <w:rPr>
          <w:rFonts w:ascii="PT Astra Serif" w:eastAsiaTheme="minorEastAsia" w:hAnsi="PT Astra Serif" w:cs="Times New Roman"/>
          <w:bCs/>
          <w:iCs/>
          <w:sz w:val="27"/>
          <w:szCs w:val="27"/>
          <w:lang w:eastAsia="ru-RU"/>
        </w:rPr>
        <w:t>ено</w:t>
      </w:r>
      <w:r w:rsidR="00755C1E" w:rsidRPr="009665F3">
        <w:rPr>
          <w:rFonts w:ascii="PT Astra Serif" w:eastAsiaTheme="minorEastAsia" w:hAnsi="PT Astra Serif" w:cs="Times New Roman"/>
          <w:bCs/>
          <w:iCs/>
          <w:sz w:val="27"/>
          <w:szCs w:val="27"/>
          <w:lang w:eastAsia="ru-RU"/>
        </w:rPr>
        <w:t xml:space="preserve"> внесение изменени</w:t>
      </w:r>
      <w:r w:rsidR="000758B2" w:rsidRPr="009665F3">
        <w:rPr>
          <w:rFonts w:ascii="PT Astra Serif" w:eastAsiaTheme="minorEastAsia" w:hAnsi="PT Astra Serif" w:cs="Times New Roman"/>
          <w:bCs/>
          <w:iCs/>
          <w:sz w:val="27"/>
          <w:szCs w:val="27"/>
          <w:lang w:eastAsia="ru-RU"/>
        </w:rPr>
        <w:t>й</w:t>
      </w:r>
      <w:r w:rsidR="00755C1E" w:rsidRPr="009665F3">
        <w:rPr>
          <w:rFonts w:ascii="PT Astra Serif" w:eastAsiaTheme="minorEastAsia" w:hAnsi="PT Astra Serif" w:cs="Times New Roman"/>
          <w:bCs/>
          <w:iCs/>
          <w:sz w:val="27"/>
          <w:szCs w:val="27"/>
          <w:lang w:eastAsia="ru-RU"/>
        </w:rPr>
        <w:t xml:space="preserve"> в муниципальную программу </w:t>
      </w:r>
      <w:r w:rsidR="000758B2" w:rsidRPr="009665F3">
        <w:rPr>
          <w:rFonts w:ascii="PT Astra Serif" w:eastAsiaTheme="minorEastAsia" w:hAnsi="PT Astra Serif" w:cs="Times New Roman"/>
          <w:bCs/>
          <w:iCs/>
          <w:sz w:val="27"/>
          <w:szCs w:val="27"/>
          <w:lang w:eastAsia="ru-RU"/>
        </w:rPr>
        <w:t xml:space="preserve">(включение в систему мероприятий мероприятия по обновлению материально-технической базы для </w:t>
      </w:r>
      <w:r w:rsidR="000758B2" w:rsidRPr="009665F3">
        <w:rPr>
          <w:rFonts w:ascii="PT Astra Serif" w:eastAsiaTheme="minorEastAsia" w:hAnsi="PT Astra Serif" w:cs="Times New Roman"/>
          <w:bCs/>
          <w:iCs/>
          <w:sz w:val="27"/>
          <w:szCs w:val="27"/>
          <w:lang w:eastAsia="ru-RU"/>
        </w:rPr>
        <w:lastRenderedPageBreak/>
        <w:t>формирования у обучающихся современных технологических и гуманитарных навыков) отсутству</w:t>
      </w:r>
      <w:r w:rsidR="00D71E42" w:rsidRPr="009665F3">
        <w:rPr>
          <w:rFonts w:ascii="PT Astra Serif" w:eastAsiaTheme="minorEastAsia" w:hAnsi="PT Astra Serif" w:cs="Times New Roman"/>
          <w:bCs/>
          <w:iCs/>
          <w:sz w:val="27"/>
          <w:szCs w:val="27"/>
          <w:lang w:eastAsia="ru-RU"/>
        </w:rPr>
        <w:t>е</w:t>
      </w:r>
      <w:r w:rsidR="000758B2" w:rsidRPr="009665F3">
        <w:rPr>
          <w:rFonts w:ascii="PT Astra Serif" w:eastAsiaTheme="minorEastAsia" w:hAnsi="PT Astra Serif" w:cs="Times New Roman"/>
          <w:bCs/>
          <w:iCs/>
          <w:sz w:val="27"/>
          <w:szCs w:val="27"/>
          <w:lang w:eastAsia="ru-RU"/>
        </w:rPr>
        <w:t>т.</w:t>
      </w:r>
    </w:p>
    <w:p w14:paraId="0615DC4C" w14:textId="6CDFF010" w:rsidR="00BD0E8C" w:rsidRPr="009665F3" w:rsidRDefault="003148F4" w:rsidP="009665F3">
      <w:pPr>
        <w:spacing w:after="0" w:line="240" w:lineRule="auto"/>
        <w:ind w:firstLine="708"/>
        <w:jc w:val="both"/>
        <w:rPr>
          <w:rFonts w:ascii="PT Astra Serif" w:eastAsia="Times New Roman" w:hAnsi="PT Astra Serif" w:cs="Times New Roman"/>
          <w:i/>
          <w:sz w:val="27"/>
          <w:szCs w:val="27"/>
          <w:lang w:eastAsia="ru-RU"/>
        </w:rPr>
      </w:pPr>
      <w:r w:rsidRPr="009665F3">
        <w:rPr>
          <w:rFonts w:ascii="PT Astra Serif" w:eastAsiaTheme="minorEastAsia" w:hAnsi="PT Astra Serif" w:cs="Times New Roman"/>
          <w:bCs/>
          <w:i/>
          <w:sz w:val="27"/>
          <w:szCs w:val="27"/>
          <w:lang w:eastAsia="ru-RU"/>
        </w:rPr>
        <w:t xml:space="preserve">Отсюда следует вывод, </w:t>
      </w:r>
      <w:r w:rsidR="00B6436C" w:rsidRPr="009665F3">
        <w:rPr>
          <w:rFonts w:ascii="PT Astra Serif" w:eastAsiaTheme="minorEastAsia" w:hAnsi="PT Astra Serif" w:cs="Times New Roman"/>
          <w:bCs/>
          <w:i/>
          <w:sz w:val="27"/>
          <w:szCs w:val="27"/>
          <w:lang w:eastAsia="ru-RU"/>
        </w:rPr>
        <w:t xml:space="preserve">что Министерство образования и науки формально отнеслось к проверке </w:t>
      </w:r>
      <w:r w:rsidR="0003290E" w:rsidRPr="009665F3">
        <w:rPr>
          <w:rFonts w:ascii="PT Astra Serif" w:eastAsiaTheme="minorEastAsia" w:hAnsi="PT Astra Serif" w:cs="Times New Roman"/>
          <w:bCs/>
          <w:i/>
          <w:sz w:val="27"/>
          <w:szCs w:val="27"/>
          <w:lang w:eastAsia="ru-RU"/>
        </w:rPr>
        <w:t>документов, наличие которых являлось</w:t>
      </w:r>
      <w:r w:rsidR="008600DF" w:rsidRPr="009665F3">
        <w:rPr>
          <w:rFonts w:ascii="PT Astra Serif" w:eastAsiaTheme="minorEastAsia" w:hAnsi="PT Astra Serif" w:cs="Times New Roman"/>
          <w:bCs/>
          <w:i/>
          <w:sz w:val="27"/>
          <w:szCs w:val="27"/>
          <w:lang w:eastAsia="ru-RU"/>
        </w:rPr>
        <w:t xml:space="preserve"> </w:t>
      </w:r>
      <w:r w:rsidR="0003290E" w:rsidRPr="009665F3">
        <w:rPr>
          <w:rFonts w:ascii="PT Astra Serif" w:eastAsiaTheme="minorEastAsia" w:hAnsi="PT Astra Serif" w:cs="Times New Roman"/>
          <w:bCs/>
          <w:i/>
          <w:sz w:val="27"/>
          <w:szCs w:val="27"/>
          <w:lang w:eastAsia="ru-RU"/>
        </w:rPr>
        <w:t>одним из</w:t>
      </w:r>
      <w:r w:rsidR="008600DF" w:rsidRPr="009665F3">
        <w:rPr>
          <w:rFonts w:ascii="PT Astra Serif" w:eastAsiaTheme="minorEastAsia" w:hAnsi="PT Astra Serif" w:cs="Times New Roman"/>
          <w:bCs/>
          <w:i/>
          <w:sz w:val="27"/>
          <w:szCs w:val="27"/>
          <w:lang w:eastAsia="ru-RU"/>
        </w:rPr>
        <w:t xml:space="preserve"> </w:t>
      </w:r>
      <w:r w:rsidR="0003290E" w:rsidRPr="009665F3">
        <w:rPr>
          <w:rFonts w:ascii="PT Astra Serif" w:eastAsiaTheme="minorEastAsia" w:hAnsi="PT Astra Serif" w:cs="Times New Roman"/>
          <w:bCs/>
          <w:i/>
          <w:sz w:val="27"/>
          <w:szCs w:val="27"/>
          <w:lang w:eastAsia="ru-RU"/>
        </w:rPr>
        <w:t>условий предоставления</w:t>
      </w:r>
      <w:r w:rsidR="00C31E60" w:rsidRPr="009665F3">
        <w:rPr>
          <w:rFonts w:ascii="PT Astra Serif" w:eastAsiaTheme="minorEastAsia" w:hAnsi="PT Astra Serif" w:cs="Times New Roman"/>
          <w:bCs/>
          <w:i/>
          <w:sz w:val="27"/>
          <w:szCs w:val="27"/>
          <w:lang w:eastAsia="ru-RU"/>
        </w:rPr>
        <w:t xml:space="preserve"> с</w:t>
      </w:r>
      <w:r w:rsidR="00E10932" w:rsidRPr="009665F3">
        <w:rPr>
          <w:rFonts w:ascii="PT Astra Serif" w:eastAsiaTheme="minorEastAsia" w:hAnsi="PT Astra Serif" w:cs="Times New Roman"/>
          <w:bCs/>
          <w:i/>
          <w:sz w:val="27"/>
          <w:szCs w:val="27"/>
          <w:lang w:eastAsia="ru-RU"/>
        </w:rPr>
        <w:t>убсидии</w:t>
      </w:r>
      <w:r w:rsidR="00D71E42" w:rsidRPr="009665F3">
        <w:rPr>
          <w:rFonts w:ascii="PT Astra Serif" w:eastAsiaTheme="minorEastAsia" w:hAnsi="PT Astra Serif" w:cs="Times New Roman"/>
          <w:bCs/>
          <w:i/>
          <w:sz w:val="27"/>
          <w:szCs w:val="27"/>
          <w:lang w:eastAsia="ru-RU"/>
        </w:rPr>
        <w:t xml:space="preserve">, а </w:t>
      </w:r>
      <w:r w:rsidR="000C5FB3" w:rsidRPr="009665F3">
        <w:rPr>
          <w:rFonts w:ascii="PT Astra Serif" w:eastAsiaTheme="minorEastAsia" w:hAnsi="PT Astra Serif" w:cs="Times New Roman"/>
          <w:bCs/>
          <w:i/>
          <w:sz w:val="27"/>
          <w:szCs w:val="27"/>
          <w:lang w:eastAsia="ru-RU"/>
        </w:rPr>
        <w:t xml:space="preserve">выделение </w:t>
      </w:r>
      <w:r w:rsidR="00F86626" w:rsidRPr="009665F3">
        <w:rPr>
          <w:rFonts w:ascii="PT Astra Serif" w:eastAsiaTheme="minorEastAsia" w:hAnsi="PT Astra Serif" w:cs="Times New Roman"/>
          <w:bCs/>
          <w:i/>
          <w:sz w:val="27"/>
          <w:szCs w:val="27"/>
          <w:lang w:eastAsia="ru-RU"/>
        </w:rPr>
        <w:t xml:space="preserve">в 2019 году </w:t>
      </w:r>
      <w:r w:rsidR="000C5FB3" w:rsidRPr="009665F3">
        <w:rPr>
          <w:rFonts w:ascii="PT Astra Serif" w:eastAsiaTheme="minorEastAsia" w:hAnsi="PT Astra Serif" w:cs="Times New Roman"/>
          <w:bCs/>
          <w:i/>
          <w:sz w:val="27"/>
          <w:szCs w:val="27"/>
          <w:lang w:eastAsia="ru-RU"/>
        </w:rPr>
        <w:t>субсидии для 20 муниципальных образований было произведено с нарушением, предусмотренных соглашениями условий её</w:t>
      </w:r>
      <w:r w:rsidR="00DE5F08" w:rsidRPr="009665F3">
        <w:rPr>
          <w:rFonts w:ascii="PT Astra Serif" w:eastAsiaTheme="minorEastAsia" w:hAnsi="PT Astra Serif" w:cs="Times New Roman"/>
          <w:bCs/>
          <w:i/>
          <w:sz w:val="27"/>
          <w:szCs w:val="27"/>
          <w:lang w:eastAsia="ru-RU"/>
        </w:rPr>
        <w:t xml:space="preserve"> </w:t>
      </w:r>
      <w:r w:rsidR="000C5FB3" w:rsidRPr="009665F3">
        <w:rPr>
          <w:rFonts w:ascii="PT Astra Serif" w:eastAsia="Times New Roman" w:hAnsi="PT Astra Serif" w:cs="Times New Roman"/>
          <w:i/>
          <w:sz w:val="27"/>
          <w:szCs w:val="27"/>
          <w:lang w:eastAsia="ru-RU"/>
        </w:rPr>
        <w:t xml:space="preserve">предоставления. </w:t>
      </w:r>
    </w:p>
    <w:p w14:paraId="5C6F501B" w14:textId="49A167DC" w:rsidR="008959B0" w:rsidRPr="009665F3" w:rsidRDefault="008959B0" w:rsidP="009665F3">
      <w:pPr>
        <w:spacing w:after="0" w:line="240" w:lineRule="auto"/>
        <w:ind w:firstLine="708"/>
        <w:jc w:val="both"/>
        <w:rPr>
          <w:rFonts w:ascii="PT Astra Serif" w:eastAsia="Times New Roman" w:hAnsi="PT Astra Serif" w:cs="Times New Roman"/>
          <w:b/>
          <w:bCs/>
          <w:sz w:val="27"/>
          <w:szCs w:val="27"/>
          <w:lang w:eastAsia="ru-RU"/>
        </w:rPr>
      </w:pPr>
      <w:r w:rsidRPr="009665F3">
        <w:rPr>
          <w:rFonts w:ascii="PT Astra Serif" w:eastAsia="Times New Roman" w:hAnsi="PT Astra Serif" w:cs="Times New Roman"/>
          <w:b/>
          <w:bCs/>
          <w:sz w:val="27"/>
          <w:szCs w:val="27"/>
          <w:lang w:eastAsia="ru-RU"/>
        </w:rPr>
        <w:t>2.2. Объем средств, предусмотренных в бюджетах</w:t>
      </w:r>
      <w:r w:rsidRPr="009665F3">
        <w:rPr>
          <w:rFonts w:ascii="PT Astra Serif" w:eastAsia="Calibri" w:hAnsi="PT Astra Serif" w:cs="Times New Roman"/>
          <w:b/>
          <w:bCs/>
          <w:sz w:val="27"/>
          <w:szCs w:val="27"/>
        </w:rPr>
        <w:t xml:space="preserve"> муниципальных образований на реализацию мероприятия. </w:t>
      </w:r>
      <w:r w:rsidR="008D3F6F" w:rsidRPr="009665F3">
        <w:rPr>
          <w:rFonts w:ascii="PT Astra Serif" w:eastAsia="Calibri" w:hAnsi="PT Astra Serif" w:cs="Times New Roman"/>
          <w:b/>
          <w:bCs/>
          <w:sz w:val="27"/>
          <w:szCs w:val="27"/>
        </w:rPr>
        <w:t>Проверка п</w:t>
      </w:r>
      <w:r w:rsidRPr="009665F3">
        <w:rPr>
          <w:rFonts w:ascii="PT Astra Serif" w:eastAsia="Calibri" w:hAnsi="PT Astra Serif" w:cs="Times New Roman"/>
          <w:b/>
          <w:bCs/>
          <w:sz w:val="27"/>
          <w:szCs w:val="27"/>
        </w:rPr>
        <w:t>олнот</w:t>
      </w:r>
      <w:r w:rsidR="008D3F6F" w:rsidRPr="009665F3">
        <w:rPr>
          <w:rFonts w:ascii="PT Astra Serif" w:eastAsia="Calibri" w:hAnsi="PT Astra Serif" w:cs="Times New Roman"/>
          <w:b/>
          <w:bCs/>
          <w:sz w:val="27"/>
          <w:szCs w:val="27"/>
        </w:rPr>
        <w:t>ы</w:t>
      </w:r>
      <w:r w:rsidRPr="009665F3">
        <w:rPr>
          <w:rFonts w:ascii="PT Astra Serif" w:eastAsia="Calibri" w:hAnsi="PT Astra Serif" w:cs="Times New Roman"/>
          <w:b/>
          <w:bCs/>
          <w:sz w:val="27"/>
          <w:szCs w:val="27"/>
        </w:rPr>
        <w:t xml:space="preserve"> выделения средств, </w:t>
      </w:r>
      <w:bookmarkStart w:id="15" w:name="_Hlk44279809"/>
      <w:r w:rsidRPr="009665F3">
        <w:rPr>
          <w:rFonts w:ascii="PT Astra Serif" w:eastAsia="Calibri" w:hAnsi="PT Astra Serif" w:cs="Times New Roman"/>
          <w:b/>
          <w:bCs/>
          <w:sz w:val="27"/>
          <w:szCs w:val="27"/>
        </w:rPr>
        <w:t>выполнени</w:t>
      </w:r>
      <w:r w:rsidR="008D3F6F" w:rsidRPr="009665F3">
        <w:rPr>
          <w:rFonts w:ascii="PT Astra Serif" w:eastAsia="Calibri" w:hAnsi="PT Astra Serif" w:cs="Times New Roman"/>
          <w:b/>
          <w:bCs/>
          <w:sz w:val="27"/>
          <w:szCs w:val="27"/>
        </w:rPr>
        <w:t>я</w:t>
      </w:r>
      <w:r w:rsidRPr="009665F3">
        <w:rPr>
          <w:rFonts w:ascii="PT Astra Serif" w:eastAsia="Calibri" w:hAnsi="PT Astra Serif" w:cs="Times New Roman"/>
          <w:b/>
          <w:bCs/>
          <w:sz w:val="27"/>
          <w:szCs w:val="27"/>
        </w:rPr>
        <w:t xml:space="preserve"> условий софинансирования</w:t>
      </w:r>
      <w:r w:rsidRPr="009665F3">
        <w:rPr>
          <w:rFonts w:ascii="PT Astra Serif" w:eastAsia="Times New Roman" w:hAnsi="PT Astra Serif" w:cs="Times New Roman"/>
          <w:b/>
          <w:bCs/>
          <w:sz w:val="27"/>
          <w:szCs w:val="27"/>
          <w:lang w:eastAsia="ru-RU"/>
        </w:rPr>
        <w:t>.</w:t>
      </w:r>
    </w:p>
    <w:bookmarkEnd w:id="15"/>
    <w:p w14:paraId="507D7CC1" w14:textId="130836C9" w:rsidR="000663CF" w:rsidRPr="009665F3" w:rsidRDefault="000663CF" w:rsidP="009665F3">
      <w:pPr>
        <w:autoSpaceDE w:val="0"/>
        <w:autoSpaceDN w:val="0"/>
        <w:adjustRightInd w:val="0"/>
        <w:spacing w:after="0" w:line="240" w:lineRule="auto"/>
        <w:ind w:firstLine="708"/>
        <w:jc w:val="both"/>
        <w:rPr>
          <w:rFonts w:ascii="PT Astra Serif" w:eastAsia="Calibri" w:hAnsi="PT Astra Serif" w:cs="Times New Roman"/>
          <w:sz w:val="27"/>
          <w:szCs w:val="27"/>
        </w:rPr>
      </w:pPr>
      <w:r w:rsidRPr="009665F3">
        <w:rPr>
          <w:rFonts w:ascii="PT Astra Serif" w:eastAsia="Times New Roman" w:hAnsi="PT Astra Serif" w:cs="Times New Roman"/>
          <w:sz w:val="27"/>
          <w:szCs w:val="27"/>
          <w:lang w:eastAsia="ru-RU"/>
        </w:rPr>
        <w:t xml:space="preserve">1. </w:t>
      </w:r>
      <w:r w:rsidR="001618B1" w:rsidRPr="009665F3">
        <w:rPr>
          <w:rFonts w:ascii="PT Astra Serif" w:eastAsia="Times New Roman" w:hAnsi="PT Astra Serif" w:cs="Times New Roman"/>
          <w:sz w:val="27"/>
          <w:szCs w:val="27"/>
          <w:lang w:eastAsia="ru-RU"/>
        </w:rPr>
        <w:t xml:space="preserve">В соответствии с заключенными с </w:t>
      </w:r>
      <w:r w:rsidR="001618B1" w:rsidRPr="009665F3">
        <w:rPr>
          <w:rFonts w:ascii="PT Astra Serif" w:eastAsia="Calibri" w:hAnsi="PT Astra Serif" w:cs="Times New Roman"/>
          <w:sz w:val="27"/>
          <w:szCs w:val="27"/>
        </w:rPr>
        <w:t xml:space="preserve">23 муниципальными образованиями </w:t>
      </w:r>
      <w:r w:rsidR="001618B1" w:rsidRPr="009665F3">
        <w:rPr>
          <w:rFonts w:ascii="PT Astra Serif" w:eastAsia="Times New Roman" w:hAnsi="PT Astra Serif" w:cs="Times New Roman"/>
          <w:sz w:val="27"/>
          <w:szCs w:val="27"/>
          <w:lang w:eastAsia="ru-RU"/>
        </w:rPr>
        <w:t>соглашениями, о</w:t>
      </w:r>
      <w:r w:rsidRPr="009665F3">
        <w:rPr>
          <w:rFonts w:ascii="PT Astra Serif" w:eastAsia="Calibri" w:hAnsi="PT Astra Serif" w:cs="Times New Roman"/>
          <w:sz w:val="27"/>
          <w:szCs w:val="27"/>
        </w:rPr>
        <w:t>бщий объём бюджетных ассигнований</w:t>
      </w:r>
      <w:r w:rsidR="001618B1" w:rsidRPr="009665F3">
        <w:rPr>
          <w:rFonts w:ascii="PT Astra Serif" w:eastAsia="Calibri" w:hAnsi="PT Astra Serif" w:cs="Times New Roman"/>
          <w:sz w:val="27"/>
          <w:szCs w:val="27"/>
        </w:rPr>
        <w:t xml:space="preserve"> </w:t>
      </w:r>
      <w:r w:rsidRPr="009665F3">
        <w:rPr>
          <w:rFonts w:ascii="PT Astra Serif" w:eastAsia="Calibri" w:hAnsi="PT Astra Serif" w:cs="Times New Roman"/>
          <w:sz w:val="27"/>
          <w:szCs w:val="27"/>
        </w:rPr>
        <w:t xml:space="preserve">в муниципальных бюджетах  на финансовое обеспечение расходных обязательств на  реализацию </w:t>
      </w:r>
      <w:r w:rsidR="001618B1" w:rsidRPr="009665F3">
        <w:rPr>
          <w:rFonts w:ascii="PT Astra Serif" w:eastAsia="Calibri" w:hAnsi="PT Astra Serif" w:cs="Times New Roman"/>
          <w:b/>
          <w:sz w:val="27"/>
          <w:szCs w:val="27"/>
        </w:rPr>
        <w:t xml:space="preserve">в 2019 году </w:t>
      </w:r>
      <w:r w:rsidRPr="009665F3">
        <w:rPr>
          <w:rFonts w:ascii="PT Astra Serif" w:eastAsia="Times New Roman" w:hAnsi="PT Astra Serif" w:cs="Times New Roman"/>
          <w:sz w:val="27"/>
          <w:szCs w:val="27"/>
          <w:lang w:eastAsia="ru-RU"/>
        </w:rPr>
        <w:t>мероприятия  по обновлению материально-технической базы для формирования у обучающихся современных технологических  и гуманитарных навыков</w:t>
      </w:r>
      <w:r w:rsidRPr="009665F3">
        <w:rPr>
          <w:rFonts w:ascii="PT Astra Serif" w:eastAsia="Calibri" w:hAnsi="PT Astra Serif" w:cs="Times New Roman"/>
          <w:color w:val="000000"/>
          <w:sz w:val="27"/>
          <w:szCs w:val="27"/>
        </w:rPr>
        <w:t xml:space="preserve"> </w:t>
      </w:r>
      <w:r w:rsidR="001618B1" w:rsidRPr="009665F3">
        <w:rPr>
          <w:rFonts w:ascii="PT Astra Serif" w:eastAsia="Calibri" w:hAnsi="PT Astra Serif" w:cs="Times New Roman"/>
          <w:color w:val="000000"/>
          <w:sz w:val="27"/>
          <w:szCs w:val="27"/>
        </w:rPr>
        <w:t xml:space="preserve">должен был составлять </w:t>
      </w:r>
      <w:r w:rsidRPr="009665F3">
        <w:rPr>
          <w:rFonts w:ascii="PT Astra Serif" w:eastAsia="Calibri" w:hAnsi="PT Astra Serif" w:cs="Times New Roman"/>
          <w:b/>
          <w:sz w:val="27"/>
          <w:szCs w:val="27"/>
        </w:rPr>
        <w:t>45905,9 тыс. рублей,</w:t>
      </w:r>
      <w:r w:rsidRPr="009665F3">
        <w:rPr>
          <w:rFonts w:ascii="PT Astra Serif" w:eastAsia="Calibri" w:hAnsi="PT Astra Serif" w:cs="Times New Roman"/>
          <w:sz w:val="27"/>
          <w:szCs w:val="27"/>
        </w:rPr>
        <w:t xml:space="preserve"> из них:</w:t>
      </w:r>
    </w:p>
    <w:p w14:paraId="7927C73C" w14:textId="77777777" w:rsidR="000663CF" w:rsidRPr="009665F3" w:rsidRDefault="000663CF" w:rsidP="009665F3">
      <w:pPr>
        <w:autoSpaceDE w:val="0"/>
        <w:autoSpaceDN w:val="0"/>
        <w:adjustRightInd w:val="0"/>
        <w:spacing w:after="0" w:line="240" w:lineRule="auto"/>
        <w:ind w:firstLine="708"/>
        <w:jc w:val="both"/>
        <w:rPr>
          <w:rFonts w:ascii="PT Astra Serif" w:eastAsia="Calibri" w:hAnsi="PT Astra Serif" w:cs="Times New Roman"/>
          <w:sz w:val="27"/>
          <w:szCs w:val="27"/>
        </w:rPr>
      </w:pPr>
      <w:r w:rsidRPr="009665F3">
        <w:rPr>
          <w:rFonts w:ascii="PT Astra Serif" w:eastAsia="Calibri" w:hAnsi="PT Astra Serif" w:cs="Times New Roman"/>
          <w:sz w:val="27"/>
          <w:szCs w:val="27"/>
        </w:rPr>
        <w:t>– 45676,4 тыс. рублей (99,50%) – средства областного бюджета;</w:t>
      </w:r>
    </w:p>
    <w:p w14:paraId="061341CF" w14:textId="77777777" w:rsidR="000663CF" w:rsidRPr="009665F3" w:rsidRDefault="000663CF" w:rsidP="009665F3">
      <w:pPr>
        <w:autoSpaceDE w:val="0"/>
        <w:autoSpaceDN w:val="0"/>
        <w:adjustRightInd w:val="0"/>
        <w:spacing w:after="0" w:line="240" w:lineRule="auto"/>
        <w:ind w:firstLine="708"/>
        <w:jc w:val="both"/>
        <w:rPr>
          <w:rFonts w:ascii="PT Astra Serif" w:eastAsia="Calibri" w:hAnsi="PT Astra Serif" w:cs="Times New Roman"/>
          <w:sz w:val="27"/>
          <w:szCs w:val="27"/>
        </w:rPr>
      </w:pPr>
      <w:r w:rsidRPr="009665F3">
        <w:rPr>
          <w:rFonts w:ascii="PT Astra Serif" w:eastAsia="Calibri" w:hAnsi="PT Astra Serif" w:cs="Times New Roman"/>
          <w:sz w:val="27"/>
          <w:szCs w:val="27"/>
        </w:rPr>
        <w:t>– 229,5 тыс. рублей (0,50%) – средства муниципального бюджета;</w:t>
      </w:r>
    </w:p>
    <w:p w14:paraId="1D0C00C8" w14:textId="6AAFC221" w:rsidR="000663CF" w:rsidRPr="009665F3" w:rsidRDefault="0070553B" w:rsidP="009665F3">
      <w:pPr>
        <w:spacing w:after="0" w:line="240" w:lineRule="auto"/>
        <w:ind w:firstLine="708"/>
        <w:jc w:val="both"/>
        <w:rPr>
          <w:rFonts w:ascii="PT Astra Serif" w:eastAsia="Times New Roman" w:hAnsi="PT Astra Serif" w:cs="Times New Roman"/>
          <w:sz w:val="27"/>
          <w:szCs w:val="27"/>
          <w:lang w:eastAsia="ru-RU"/>
        </w:rPr>
      </w:pPr>
      <w:r w:rsidRPr="009665F3">
        <w:rPr>
          <w:rFonts w:ascii="PT Astra Serif" w:eastAsia="Times New Roman" w:hAnsi="PT Astra Serif" w:cs="Times New Roman"/>
          <w:sz w:val="27"/>
          <w:szCs w:val="27"/>
          <w:lang w:eastAsia="ru-RU"/>
        </w:rPr>
        <w:t>Согласно представленным выпискам из сводной бюджетной росписи бюджетов муниципальных образований</w:t>
      </w:r>
      <w:r w:rsidR="001B7681" w:rsidRPr="009665F3">
        <w:rPr>
          <w:rFonts w:ascii="PT Astra Serif" w:eastAsia="Times New Roman" w:hAnsi="PT Astra Serif" w:cs="Times New Roman"/>
          <w:sz w:val="27"/>
          <w:szCs w:val="27"/>
          <w:lang w:eastAsia="ru-RU"/>
        </w:rPr>
        <w:t>,</w:t>
      </w:r>
      <w:r w:rsidRPr="009665F3">
        <w:rPr>
          <w:rFonts w:ascii="PT Astra Serif" w:eastAsia="Times New Roman" w:hAnsi="PT Astra Serif" w:cs="Times New Roman"/>
          <w:sz w:val="27"/>
          <w:szCs w:val="27"/>
          <w:lang w:eastAsia="ru-RU"/>
        </w:rPr>
        <w:t xml:space="preserve"> в</w:t>
      </w:r>
      <w:r w:rsidR="00A90505" w:rsidRPr="009665F3">
        <w:rPr>
          <w:rFonts w:ascii="PT Astra Serif" w:eastAsia="Times New Roman" w:hAnsi="PT Astra Serif" w:cs="Times New Roman"/>
          <w:sz w:val="27"/>
          <w:szCs w:val="27"/>
          <w:lang w:eastAsia="ru-RU"/>
        </w:rPr>
        <w:t xml:space="preserve"> </w:t>
      </w:r>
      <w:r w:rsidR="001B7681" w:rsidRPr="009665F3">
        <w:rPr>
          <w:rFonts w:ascii="PT Astra Serif" w:eastAsia="Times New Roman" w:hAnsi="PT Astra Serif" w:cs="Times New Roman"/>
          <w:sz w:val="27"/>
          <w:szCs w:val="27"/>
          <w:lang w:eastAsia="ru-RU"/>
        </w:rPr>
        <w:t xml:space="preserve">бюджетах </w:t>
      </w:r>
      <w:r w:rsidR="00FC79B5" w:rsidRPr="009665F3">
        <w:rPr>
          <w:rFonts w:ascii="PT Astra Serif" w:eastAsia="Times New Roman" w:hAnsi="PT Astra Serif" w:cs="Times New Roman"/>
          <w:sz w:val="27"/>
          <w:szCs w:val="27"/>
          <w:lang w:eastAsia="ru-RU"/>
        </w:rPr>
        <w:t>22 муниципальных</w:t>
      </w:r>
      <w:r w:rsidRPr="009665F3">
        <w:rPr>
          <w:rFonts w:ascii="PT Astra Serif" w:eastAsia="Times New Roman" w:hAnsi="PT Astra Serif" w:cs="Times New Roman"/>
          <w:sz w:val="27"/>
          <w:szCs w:val="27"/>
          <w:lang w:eastAsia="ru-RU"/>
        </w:rPr>
        <w:t xml:space="preserve"> образовани</w:t>
      </w:r>
      <w:r w:rsidR="000663CF" w:rsidRPr="009665F3">
        <w:rPr>
          <w:rFonts w:ascii="PT Astra Serif" w:eastAsia="Times New Roman" w:hAnsi="PT Astra Serif" w:cs="Times New Roman"/>
          <w:sz w:val="27"/>
          <w:szCs w:val="27"/>
          <w:lang w:eastAsia="ru-RU"/>
        </w:rPr>
        <w:t>й</w:t>
      </w:r>
      <w:r w:rsidRPr="009665F3">
        <w:rPr>
          <w:rFonts w:ascii="PT Astra Serif" w:eastAsia="Times New Roman" w:hAnsi="PT Astra Serif" w:cs="Times New Roman"/>
          <w:sz w:val="27"/>
          <w:szCs w:val="27"/>
          <w:lang w:eastAsia="ru-RU"/>
        </w:rPr>
        <w:t xml:space="preserve"> </w:t>
      </w:r>
      <w:r w:rsidR="000663CF" w:rsidRPr="009665F3">
        <w:rPr>
          <w:rFonts w:ascii="PT Astra Serif" w:eastAsia="Times New Roman" w:hAnsi="PT Astra Serif" w:cs="Times New Roman"/>
          <w:sz w:val="27"/>
          <w:szCs w:val="27"/>
          <w:lang w:eastAsia="ru-RU"/>
        </w:rPr>
        <w:t xml:space="preserve">были предусмотрены </w:t>
      </w:r>
      <w:r w:rsidRPr="009665F3">
        <w:rPr>
          <w:rFonts w:ascii="PT Astra Serif" w:eastAsia="Times New Roman" w:hAnsi="PT Astra Serif" w:cs="Times New Roman"/>
          <w:sz w:val="27"/>
          <w:szCs w:val="27"/>
          <w:lang w:eastAsia="ru-RU"/>
        </w:rPr>
        <w:t xml:space="preserve">средства на реализацию мероприятия </w:t>
      </w:r>
      <w:r w:rsidR="001618B1" w:rsidRPr="009665F3">
        <w:rPr>
          <w:rFonts w:ascii="PT Astra Serif" w:eastAsia="Times New Roman" w:hAnsi="PT Astra Serif" w:cs="Times New Roman"/>
          <w:sz w:val="27"/>
          <w:szCs w:val="27"/>
          <w:lang w:eastAsia="ru-RU"/>
        </w:rPr>
        <w:t xml:space="preserve">в </w:t>
      </w:r>
      <w:r w:rsidR="001618B1" w:rsidRPr="009665F3">
        <w:rPr>
          <w:rFonts w:ascii="PT Astra Serif" w:eastAsia="Calibri" w:hAnsi="PT Astra Serif" w:cs="Times New Roman"/>
          <w:sz w:val="27"/>
          <w:szCs w:val="27"/>
        </w:rPr>
        <w:t xml:space="preserve">29 образовательных </w:t>
      </w:r>
      <w:r w:rsidR="001618B1" w:rsidRPr="009665F3">
        <w:rPr>
          <w:rFonts w:ascii="PT Astra Serif" w:eastAsia="Times New Roman" w:hAnsi="PT Astra Serif" w:cs="Times New Roman"/>
          <w:sz w:val="27"/>
          <w:szCs w:val="27"/>
          <w:lang w:eastAsia="ru-RU"/>
        </w:rPr>
        <w:t>организациях</w:t>
      </w:r>
      <w:r w:rsidR="001618B1" w:rsidRPr="009665F3">
        <w:rPr>
          <w:rFonts w:ascii="PT Astra Serif" w:eastAsia="Calibri" w:hAnsi="PT Astra Serif" w:cs="Times New Roman"/>
          <w:sz w:val="27"/>
          <w:szCs w:val="27"/>
        </w:rPr>
        <w:t>,</w:t>
      </w:r>
      <w:r w:rsidR="001618B1" w:rsidRPr="009665F3">
        <w:rPr>
          <w:rFonts w:ascii="PT Astra Serif" w:eastAsia="Times New Roman" w:hAnsi="PT Astra Serif" w:cs="Times New Roman"/>
          <w:sz w:val="27"/>
          <w:szCs w:val="27"/>
          <w:lang w:eastAsia="ru-RU"/>
        </w:rPr>
        <w:t xml:space="preserve"> </w:t>
      </w:r>
      <w:r w:rsidR="000663CF" w:rsidRPr="009665F3">
        <w:rPr>
          <w:rFonts w:ascii="PT Astra Serif" w:eastAsia="Times New Roman" w:hAnsi="PT Astra Serif" w:cs="Times New Roman"/>
          <w:sz w:val="27"/>
          <w:szCs w:val="27"/>
          <w:lang w:eastAsia="ru-RU"/>
        </w:rPr>
        <w:t xml:space="preserve">из расчета </w:t>
      </w:r>
      <w:r w:rsidRPr="009665F3">
        <w:rPr>
          <w:rFonts w:ascii="PT Astra Serif" w:eastAsia="Times New Roman" w:hAnsi="PT Astra Serif" w:cs="Times New Roman"/>
          <w:sz w:val="27"/>
          <w:szCs w:val="27"/>
          <w:lang w:eastAsia="ru-RU"/>
        </w:rPr>
        <w:t>158</w:t>
      </w:r>
      <w:r w:rsidR="001618B1" w:rsidRPr="009665F3">
        <w:rPr>
          <w:rFonts w:ascii="PT Astra Serif" w:eastAsia="Times New Roman" w:hAnsi="PT Astra Serif" w:cs="Times New Roman"/>
          <w:sz w:val="27"/>
          <w:szCs w:val="27"/>
          <w:lang w:eastAsia="ru-RU"/>
        </w:rPr>
        <w:t>2,9</w:t>
      </w:r>
      <w:r w:rsidRPr="009665F3">
        <w:rPr>
          <w:rFonts w:ascii="PT Astra Serif" w:eastAsia="Times New Roman" w:hAnsi="PT Astra Serif" w:cs="Times New Roman"/>
          <w:sz w:val="27"/>
          <w:szCs w:val="27"/>
          <w:lang w:eastAsia="ru-RU"/>
        </w:rPr>
        <w:t xml:space="preserve"> тыс. рублей на одн</w:t>
      </w:r>
      <w:r w:rsidR="001618B1" w:rsidRPr="009665F3">
        <w:rPr>
          <w:rFonts w:ascii="PT Astra Serif" w:eastAsia="Times New Roman" w:hAnsi="PT Astra Serif" w:cs="Times New Roman"/>
          <w:sz w:val="27"/>
          <w:szCs w:val="27"/>
          <w:lang w:eastAsia="ru-RU"/>
        </w:rPr>
        <w:t>о</w:t>
      </w:r>
      <w:r w:rsidRPr="009665F3">
        <w:rPr>
          <w:rFonts w:ascii="PT Astra Serif" w:eastAsia="Times New Roman" w:hAnsi="PT Astra Serif" w:cs="Times New Roman"/>
          <w:sz w:val="27"/>
          <w:szCs w:val="27"/>
          <w:lang w:eastAsia="ru-RU"/>
        </w:rPr>
        <w:t xml:space="preserve"> </w:t>
      </w:r>
      <w:r w:rsidR="001618B1" w:rsidRPr="009665F3">
        <w:rPr>
          <w:rFonts w:ascii="PT Astra Serif" w:eastAsia="Calibri" w:hAnsi="PT Astra Serif" w:cs="Times New Roman"/>
          <w:sz w:val="27"/>
          <w:szCs w:val="27"/>
        </w:rPr>
        <w:t>учреждение,</w:t>
      </w:r>
      <w:r w:rsidR="001618B1" w:rsidRPr="009665F3">
        <w:rPr>
          <w:rFonts w:ascii="PT Astra Serif" w:eastAsia="Times New Roman" w:hAnsi="PT Astra Serif" w:cs="Times New Roman"/>
          <w:sz w:val="27"/>
          <w:szCs w:val="27"/>
          <w:lang w:eastAsia="ru-RU"/>
        </w:rPr>
        <w:t xml:space="preserve"> </w:t>
      </w:r>
      <w:r w:rsidR="001618B1" w:rsidRPr="009665F3">
        <w:rPr>
          <w:rFonts w:ascii="PT Astra Serif" w:eastAsia="Calibri" w:hAnsi="PT Astra Serif" w:cs="Times New Roman"/>
          <w:sz w:val="27"/>
          <w:szCs w:val="27"/>
        </w:rPr>
        <w:t>из них – 1575,0 тыс. рублей (99,50%) – средства областного бюджета, 7,9 тыс. рублей – средства муниципального бюджета.</w:t>
      </w:r>
    </w:p>
    <w:p w14:paraId="1856B2DF" w14:textId="6FA686B8" w:rsidR="000663CF" w:rsidRPr="009665F3" w:rsidRDefault="008469BC" w:rsidP="009665F3">
      <w:pPr>
        <w:spacing w:after="0" w:line="240" w:lineRule="auto"/>
        <w:ind w:firstLine="708"/>
        <w:jc w:val="both"/>
        <w:rPr>
          <w:rFonts w:ascii="PT Astra Serif" w:eastAsia="Calibri" w:hAnsi="PT Astra Serif" w:cs="Times New Roman"/>
          <w:sz w:val="27"/>
          <w:szCs w:val="27"/>
        </w:rPr>
      </w:pPr>
      <w:r w:rsidRPr="009665F3">
        <w:rPr>
          <w:rFonts w:ascii="PT Astra Serif" w:eastAsia="Times New Roman" w:hAnsi="PT Astra Serif" w:cs="Times New Roman"/>
          <w:sz w:val="27"/>
          <w:szCs w:val="27"/>
          <w:lang w:eastAsia="ru-RU"/>
        </w:rPr>
        <w:t xml:space="preserve">В бюджете </w:t>
      </w:r>
      <w:r w:rsidR="000663CF" w:rsidRPr="009665F3">
        <w:rPr>
          <w:rFonts w:ascii="PT Astra Serif" w:eastAsia="Times New Roman" w:hAnsi="PT Astra Serif" w:cs="Times New Roman"/>
          <w:sz w:val="27"/>
          <w:szCs w:val="27"/>
          <w:lang w:eastAsia="ru-RU"/>
        </w:rPr>
        <w:t xml:space="preserve">МО </w:t>
      </w:r>
      <w:r w:rsidR="0070553B" w:rsidRPr="009665F3">
        <w:rPr>
          <w:rFonts w:ascii="PT Astra Serif" w:eastAsia="Times New Roman" w:hAnsi="PT Astra Serif" w:cs="Times New Roman"/>
          <w:sz w:val="27"/>
          <w:szCs w:val="27"/>
          <w:lang w:eastAsia="ru-RU"/>
        </w:rPr>
        <w:t>«</w:t>
      </w:r>
      <w:r w:rsidR="0070553B" w:rsidRPr="009665F3">
        <w:rPr>
          <w:rFonts w:ascii="PT Astra Serif" w:eastAsia="Calibri" w:hAnsi="PT Astra Serif" w:cs="Times New Roman"/>
          <w:sz w:val="27"/>
          <w:szCs w:val="27"/>
        </w:rPr>
        <w:t xml:space="preserve">Сенгилеевский район» </w:t>
      </w:r>
      <w:r w:rsidR="00FC79B5" w:rsidRPr="009665F3">
        <w:rPr>
          <w:rFonts w:ascii="PT Astra Serif" w:eastAsia="Calibri" w:hAnsi="PT Astra Serif" w:cs="Times New Roman"/>
          <w:sz w:val="27"/>
          <w:szCs w:val="27"/>
        </w:rPr>
        <w:t xml:space="preserve">средства </w:t>
      </w:r>
      <w:r w:rsidR="000663CF" w:rsidRPr="009665F3">
        <w:rPr>
          <w:rFonts w:ascii="PT Astra Serif" w:eastAsia="Calibri" w:hAnsi="PT Astra Serif" w:cs="Times New Roman"/>
          <w:sz w:val="27"/>
          <w:szCs w:val="27"/>
        </w:rPr>
        <w:t xml:space="preserve">на реализацию мероприятия были предусмотрены </w:t>
      </w:r>
      <w:r w:rsidR="00FC79B5" w:rsidRPr="009665F3">
        <w:rPr>
          <w:rFonts w:ascii="PT Astra Serif" w:eastAsia="Calibri" w:hAnsi="PT Astra Serif" w:cs="Times New Roman"/>
          <w:sz w:val="27"/>
          <w:szCs w:val="27"/>
        </w:rPr>
        <w:t>в</w:t>
      </w:r>
      <w:r w:rsidRPr="009665F3">
        <w:rPr>
          <w:rFonts w:ascii="PT Astra Serif" w:eastAsia="Calibri" w:hAnsi="PT Astra Serif" w:cs="Times New Roman"/>
          <w:sz w:val="27"/>
          <w:szCs w:val="27"/>
        </w:rPr>
        <w:t xml:space="preserve"> сумме </w:t>
      </w:r>
      <w:r w:rsidR="00A90505" w:rsidRPr="009665F3">
        <w:rPr>
          <w:rFonts w:ascii="PT Astra Serif" w:eastAsia="Calibri" w:hAnsi="PT Astra Serif" w:cs="Times New Roman"/>
          <w:sz w:val="27"/>
          <w:szCs w:val="27"/>
        </w:rPr>
        <w:t xml:space="preserve">2383,0 тыс. рублей, </w:t>
      </w:r>
      <w:r w:rsidR="000663CF" w:rsidRPr="009665F3">
        <w:rPr>
          <w:rFonts w:ascii="PT Astra Serif" w:eastAsia="Calibri" w:hAnsi="PT Astra Serif" w:cs="Times New Roman"/>
          <w:sz w:val="27"/>
          <w:szCs w:val="27"/>
        </w:rPr>
        <w:t>т.е. софинансирование составило 807,9 тыс. рублей, или 51,0 процент от объема субсидии, предоставленной из областного бюджета.</w:t>
      </w:r>
    </w:p>
    <w:p w14:paraId="699961FC" w14:textId="19AB4476" w:rsidR="0070553B" w:rsidRPr="009665F3" w:rsidRDefault="000663CF" w:rsidP="009665F3">
      <w:pPr>
        <w:spacing w:after="0" w:line="240" w:lineRule="auto"/>
        <w:ind w:firstLine="708"/>
        <w:jc w:val="both"/>
        <w:rPr>
          <w:rFonts w:ascii="PT Astra Serif" w:eastAsia="Calibri" w:hAnsi="PT Astra Serif" w:cs="Times New Roman"/>
          <w:sz w:val="27"/>
          <w:szCs w:val="27"/>
        </w:rPr>
      </w:pPr>
      <w:r w:rsidRPr="009665F3">
        <w:rPr>
          <w:rFonts w:ascii="PT Astra Serif" w:eastAsia="Calibri" w:hAnsi="PT Astra Serif" w:cs="Times New Roman"/>
          <w:sz w:val="27"/>
          <w:szCs w:val="27"/>
        </w:rPr>
        <w:t>Таким образом, о</w:t>
      </w:r>
      <w:r w:rsidR="0070553B" w:rsidRPr="009665F3">
        <w:rPr>
          <w:rFonts w:ascii="PT Astra Serif" w:eastAsia="Calibri" w:hAnsi="PT Astra Serif" w:cs="Times New Roman"/>
          <w:sz w:val="27"/>
          <w:szCs w:val="27"/>
        </w:rPr>
        <w:t>бъем доведенных бюджетных назначений из областного бюджета отражен в бюджетах муниципальных образований в полном объеме, собственные средства муниципальных бюджетов также были запланированы в объём</w:t>
      </w:r>
      <w:r w:rsidRPr="009665F3">
        <w:rPr>
          <w:rFonts w:ascii="PT Astra Serif" w:eastAsia="Calibri" w:hAnsi="PT Astra Serif" w:cs="Times New Roman"/>
          <w:sz w:val="27"/>
          <w:szCs w:val="27"/>
        </w:rPr>
        <w:t>ах</w:t>
      </w:r>
      <w:r w:rsidR="0070553B" w:rsidRPr="009665F3">
        <w:rPr>
          <w:rFonts w:ascii="PT Astra Serif" w:eastAsia="Calibri" w:hAnsi="PT Astra Serif" w:cs="Times New Roman"/>
          <w:sz w:val="27"/>
          <w:szCs w:val="27"/>
        </w:rPr>
        <w:t xml:space="preserve">, </w:t>
      </w:r>
      <w:r w:rsidRPr="009665F3">
        <w:rPr>
          <w:rFonts w:ascii="PT Astra Serif" w:eastAsia="Calibri" w:hAnsi="PT Astra Serif" w:cs="Times New Roman"/>
          <w:sz w:val="27"/>
          <w:szCs w:val="27"/>
        </w:rPr>
        <w:t xml:space="preserve">не ниже </w:t>
      </w:r>
      <w:r w:rsidR="0070553B" w:rsidRPr="009665F3">
        <w:rPr>
          <w:rFonts w:ascii="PT Astra Serif" w:eastAsia="Calibri" w:hAnsi="PT Astra Serif" w:cs="Times New Roman"/>
          <w:sz w:val="27"/>
          <w:szCs w:val="27"/>
        </w:rPr>
        <w:t>предусмотренны</w:t>
      </w:r>
      <w:r w:rsidRPr="009665F3">
        <w:rPr>
          <w:rFonts w:ascii="PT Astra Serif" w:eastAsia="Calibri" w:hAnsi="PT Astra Serif" w:cs="Times New Roman"/>
          <w:sz w:val="27"/>
          <w:szCs w:val="27"/>
        </w:rPr>
        <w:t>х</w:t>
      </w:r>
      <w:r w:rsidR="0070553B" w:rsidRPr="009665F3">
        <w:rPr>
          <w:rFonts w:ascii="PT Astra Serif" w:eastAsia="Calibri" w:hAnsi="PT Astra Serif" w:cs="Times New Roman"/>
          <w:sz w:val="27"/>
          <w:szCs w:val="27"/>
        </w:rPr>
        <w:t xml:space="preserve"> </w:t>
      </w:r>
      <w:r w:rsidR="00FC79B5" w:rsidRPr="009665F3">
        <w:rPr>
          <w:rFonts w:ascii="PT Astra Serif" w:eastAsia="Calibri" w:hAnsi="PT Astra Serif" w:cs="Times New Roman"/>
          <w:sz w:val="27"/>
          <w:szCs w:val="27"/>
        </w:rPr>
        <w:t>соглашениями, т.е.</w:t>
      </w:r>
      <w:r w:rsidR="0070553B" w:rsidRPr="009665F3">
        <w:rPr>
          <w:rFonts w:ascii="PT Astra Serif" w:eastAsia="Calibri" w:hAnsi="PT Astra Serif" w:cs="Times New Roman"/>
          <w:sz w:val="27"/>
          <w:szCs w:val="27"/>
        </w:rPr>
        <w:t xml:space="preserve"> условия софинансирования </w:t>
      </w:r>
      <w:r w:rsidRPr="009665F3">
        <w:rPr>
          <w:rFonts w:ascii="PT Astra Serif" w:eastAsia="Calibri" w:hAnsi="PT Astra Serif" w:cs="Times New Roman"/>
          <w:sz w:val="27"/>
          <w:szCs w:val="27"/>
        </w:rPr>
        <w:t>фактически были выполнены</w:t>
      </w:r>
      <w:r w:rsidR="0070553B" w:rsidRPr="009665F3">
        <w:rPr>
          <w:rFonts w:ascii="PT Astra Serif" w:eastAsia="Calibri" w:hAnsi="PT Astra Serif" w:cs="Times New Roman"/>
          <w:sz w:val="27"/>
          <w:szCs w:val="27"/>
        </w:rPr>
        <w:t>.</w:t>
      </w:r>
    </w:p>
    <w:p w14:paraId="141D1198" w14:textId="77777777" w:rsidR="004759C4" w:rsidRPr="009665F3" w:rsidRDefault="004759C4" w:rsidP="009665F3">
      <w:pPr>
        <w:spacing w:after="0" w:line="240" w:lineRule="auto"/>
        <w:ind w:firstLine="708"/>
        <w:jc w:val="both"/>
        <w:rPr>
          <w:rFonts w:ascii="PT Astra Serif" w:eastAsia="Times New Roman" w:hAnsi="PT Astra Serif" w:cs="Times New Roman"/>
          <w:b/>
          <w:bCs/>
          <w:sz w:val="27"/>
          <w:szCs w:val="27"/>
          <w:lang w:eastAsia="ru-RU"/>
        </w:rPr>
      </w:pPr>
    </w:p>
    <w:p w14:paraId="0194D566" w14:textId="2000D92A" w:rsidR="00EB5C18" w:rsidRPr="009665F3" w:rsidRDefault="00EB5C18" w:rsidP="009665F3">
      <w:pPr>
        <w:spacing w:after="0" w:line="240" w:lineRule="auto"/>
        <w:ind w:firstLine="708"/>
        <w:jc w:val="both"/>
        <w:rPr>
          <w:rFonts w:ascii="PT Astra Serif" w:eastAsia="Calibri" w:hAnsi="PT Astra Serif" w:cs="Times New Roman"/>
          <w:b/>
          <w:bCs/>
          <w:sz w:val="27"/>
          <w:szCs w:val="27"/>
        </w:rPr>
      </w:pPr>
      <w:r w:rsidRPr="009665F3">
        <w:rPr>
          <w:rFonts w:ascii="PT Astra Serif" w:eastAsia="Times New Roman" w:hAnsi="PT Astra Serif" w:cs="Times New Roman"/>
          <w:b/>
          <w:bCs/>
          <w:sz w:val="27"/>
          <w:szCs w:val="27"/>
          <w:lang w:eastAsia="ru-RU"/>
        </w:rPr>
        <w:t xml:space="preserve">3. Анализ организации закупок и эффективности использования средств, выделенных на приобретение учебного оборудования </w:t>
      </w:r>
      <w:r w:rsidRPr="009665F3">
        <w:rPr>
          <w:rFonts w:ascii="PT Astra Serif" w:eastAsia="Calibri" w:hAnsi="PT Astra Serif" w:cs="Times New Roman"/>
          <w:b/>
          <w:bCs/>
          <w:sz w:val="27"/>
          <w:szCs w:val="27"/>
        </w:rPr>
        <w:t>в целях формирования у обучающихся современных технологических и гуманитарных навыков</w:t>
      </w:r>
    </w:p>
    <w:p w14:paraId="144277F9" w14:textId="77777777" w:rsidR="00EB5C18" w:rsidRPr="009665F3" w:rsidRDefault="00EB5C18" w:rsidP="009665F3">
      <w:pPr>
        <w:spacing w:after="0" w:line="240" w:lineRule="auto"/>
        <w:ind w:firstLine="708"/>
        <w:jc w:val="both"/>
        <w:rPr>
          <w:rFonts w:ascii="PT Astra Serif" w:eastAsia="Times New Roman" w:hAnsi="PT Astra Serif" w:cs="Times New Roman"/>
          <w:b/>
          <w:bCs/>
          <w:sz w:val="27"/>
          <w:szCs w:val="27"/>
          <w:lang w:eastAsia="ru-RU"/>
        </w:rPr>
      </w:pPr>
    </w:p>
    <w:p w14:paraId="5A35176F" w14:textId="5501551C" w:rsidR="00FB22DE" w:rsidRPr="009665F3" w:rsidRDefault="00FB22DE" w:rsidP="009665F3">
      <w:pPr>
        <w:spacing w:after="0" w:line="240" w:lineRule="auto"/>
        <w:ind w:firstLine="708"/>
        <w:jc w:val="both"/>
        <w:rPr>
          <w:rFonts w:ascii="PT Astra Serif" w:eastAsia="Times New Roman" w:hAnsi="PT Astra Serif" w:cs="Times New Roman"/>
          <w:b/>
          <w:bCs/>
          <w:sz w:val="27"/>
          <w:szCs w:val="27"/>
          <w:lang w:eastAsia="ru-RU"/>
        </w:rPr>
      </w:pPr>
      <w:r w:rsidRPr="009665F3">
        <w:rPr>
          <w:rFonts w:ascii="PT Astra Serif" w:eastAsia="Times New Roman" w:hAnsi="PT Astra Serif" w:cs="Times New Roman"/>
          <w:b/>
          <w:bCs/>
          <w:sz w:val="27"/>
          <w:szCs w:val="27"/>
          <w:lang w:eastAsia="ru-RU"/>
        </w:rPr>
        <w:t xml:space="preserve">3.1. Наличие в утвержденных планах финансово-хозяйственной деятельности </w:t>
      </w:r>
      <w:r w:rsidR="00A43A9E" w:rsidRPr="009665F3">
        <w:rPr>
          <w:rFonts w:ascii="PT Astra Serif" w:eastAsia="Times New Roman" w:hAnsi="PT Astra Serif" w:cs="Times New Roman"/>
          <w:b/>
          <w:bCs/>
          <w:sz w:val="27"/>
          <w:szCs w:val="27"/>
          <w:lang w:eastAsia="ru-RU"/>
        </w:rPr>
        <w:t xml:space="preserve">(бюджетных сметах) </w:t>
      </w:r>
      <w:r w:rsidR="00CF4D74" w:rsidRPr="009665F3">
        <w:rPr>
          <w:rFonts w:ascii="PT Astra Serif" w:eastAsia="Times New Roman" w:hAnsi="PT Astra Serif" w:cs="Times New Roman"/>
          <w:b/>
          <w:bCs/>
          <w:sz w:val="27"/>
          <w:szCs w:val="27"/>
          <w:lang w:eastAsia="ru-RU"/>
        </w:rPr>
        <w:t xml:space="preserve">плановых назначений </w:t>
      </w:r>
      <w:r w:rsidR="00F47DC5" w:rsidRPr="009665F3">
        <w:rPr>
          <w:rFonts w:ascii="PT Astra Serif" w:eastAsia="Times New Roman" w:hAnsi="PT Astra Serif" w:cs="Times New Roman"/>
          <w:b/>
          <w:bCs/>
          <w:sz w:val="27"/>
          <w:szCs w:val="27"/>
          <w:lang w:eastAsia="ru-RU"/>
        </w:rPr>
        <w:t>бюджетных ассигнований</w:t>
      </w:r>
      <w:r w:rsidR="00CF4D74" w:rsidRPr="009665F3">
        <w:rPr>
          <w:rFonts w:ascii="PT Astra Serif" w:eastAsia="Times New Roman" w:hAnsi="PT Astra Serif" w:cs="Times New Roman"/>
          <w:b/>
          <w:bCs/>
          <w:sz w:val="27"/>
          <w:szCs w:val="27"/>
          <w:lang w:eastAsia="ru-RU"/>
        </w:rPr>
        <w:t xml:space="preserve"> (лимитов бюджетных </w:t>
      </w:r>
      <w:r w:rsidR="00F47DC5" w:rsidRPr="009665F3">
        <w:rPr>
          <w:rFonts w:ascii="PT Astra Serif" w:eastAsia="Times New Roman" w:hAnsi="PT Astra Serif" w:cs="Times New Roman"/>
          <w:b/>
          <w:bCs/>
          <w:sz w:val="27"/>
          <w:szCs w:val="27"/>
          <w:lang w:eastAsia="ru-RU"/>
        </w:rPr>
        <w:t xml:space="preserve">обязательств) </w:t>
      </w:r>
      <w:r w:rsidRPr="009665F3">
        <w:rPr>
          <w:rFonts w:ascii="PT Astra Serif" w:eastAsia="Times New Roman" w:hAnsi="PT Astra Serif" w:cs="Times New Roman"/>
          <w:b/>
          <w:bCs/>
          <w:sz w:val="27"/>
          <w:szCs w:val="27"/>
          <w:lang w:eastAsia="ru-RU"/>
        </w:rPr>
        <w:t xml:space="preserve">на приобретение учебного оборудования </w:t>
      </w:r>
      <w:r w:rsidRPr="009665F3">
        <w:rPr>
          <w:rFonts w:ascii="PT Astra Serif" w:eastAsia="Calibri" w:hAnsi="PT Astra Serif" w:cs="Times New Roman"/>
          <w:b/>
          <w:bCs/>
          <w:sz w:val="27"/>
          <w:szCs w:val="27"/>
        </w:rPr>
        <w:t>в целях формирования у обучающихся современных технологических и гуманитарных навыков. Проверка полноты и целевого характера использования средств</w:t>
      </w:r>
    </w:p>
    <w:p w14:paraId="41E786C7" w14:textId="77777777" w:rsidR="008D435C" w:rsidRPr="009665F3" w:rsidRDefault="008D435C" w:rsidP="009665F3">
      <w:pPr>
        <w:pStyle w:val="a9"/>
        <w:tabs>
          <w:tab w:val="left" w:pos="720"/>
          <w:tab w:val="left" w:pos="1230"/>
        </w:tabs>
        <w:spacing w:after="0" w:line="240" w:lineRule="auto"/>
        <w:ind w:left="0" w:firstLine="567"/>
        <w:jc w:val="both"/>
        <w:rPr>
          <w:rFonts w:ascii="PT Astra Serif" w:hAnsi="PT Astra Serif" w:cs="PT Astra Serif"/>
          <w:sz w:val="27"/>
          <w:szCs w:val="27"/>
        </w:rPr>
      </w:pPr>
    </w:p>
    <w:p w14:paraId="616122A8" w14:textId="2F2B0238" w:rsidR="00D77955" w:rsidRPr="009665F3" w:rsidRDefault="00F47DC5" w:rsidP="009665F3">
      <w:pPr>
        <w:pStyle w:val="a9"/>
        <w:tabs>
          <w:tab w:val="left" w:pos="720"/>
          <w:tab w:val="left" w:pos="1230"/>
        </w:tabs>
        <w:spacing w:after="0" w:line="240" w:lineRule="auto"/>
        <w:ind w:left="0" w:firstLine="567"/>
        <w:jc w:val="both"/>
        <w:rPr>
          <w:rFonts w:ascii="PT Astra Serif" w:hAnsi="PT Astra Serif"/>
          <w:sz w:val="27"/>
          <w:szCs w:val="27"/>
        </w:rPr>
      </w:pPr>
      <w:r w:rsidRPr="009665F3">
        <w:rPr>
          <w:rFonts w:ascii="PT Astra Serif" w:eastAsia="Calibri" w:hAnsi="PT Astra Serif" w:cs="Times New Roman"/>
          <w:sz w:val="27"/>
          <w:szCs w:val="27"/>
        </w:rPr>
        <w:lastRenderedPageBreak/>
        <w:t>В рамках</w:t>
      </w:r>
      <w:r w:rsidRPr="009665F3">
        <w:rPr>
          <w:rFonts w:ascii="PT Astra Serif" w:hAnsi="PT Astra Serif" w:cs="PT Astra Serif"/>
          <w:sz w:val="27"/>
          <w:szCs w:val="27"/>
        </w:rPr>
        <w:t xml:space="preserve"> мероприятия регионального проекта </w:t>
      </w:r>
      <w:r w:rsidR="00435CE4" w:rsidRPr="009665F3">
        <w:rPr>
          <w:rFonts w:ascii="PT Astra Serif" w:hAnsi="PT Astra Serif" w:cs="PT Astra Serif"/>
          <w:sz w:val="27"/>
          <w:szCs w:val="27"/>
        </w:rPr>
        <w:t xml:space="preserve">по </w:t>
      </w:r>
      <w:r w:rsidR="00435CE4" w:rsidRPr="009665F3">
        <w:rPr>
          <w:rFonts w:ascii="PT Astra Serif" w:eastAsia="Calibri" w:hAnsi="PT Astra Serif" w:cs="Times New Roman"/>
          <w:sz w:val="27"/>
          <w:szCs w:val="27"/>
        </w:rPr>
        <w:t xml:space="preserve">обновлению  материально-технической базы для формирования у обучающихся современных технологических и гуманитарных навыков </w:t>
      </w:r>
      <w:r w:rsidR="00691383" w:rsidRPr="009665F3">
        <w:rPr>
          <w:rFonts w:ascii="PT Astra Serif" w:hAnsi="PT Astra Serif" w:cs="PT Astra Serif"/>
          <w:sz w:val="27"/>
          <w:szCs w:val="27"/>
        </w:rPr>
        <w:t>до Управлений образовани</w:t>
      </w:r>
      <w:r w:rsidR="00435CE4" w:rsidRPr="009665F3">
        <w:rPr>
          <w:rFonts w:ascii="PT Astra Serif" w:hAnsi="PT Astra Serif" w:cs="PT Astra Serif"/>
          <w:sz w:val="27"/>
          <w:szCs w:val="27"/>
        </w:rPr>
        <w:t>я</w:t>
      </w:r>
      <w:r w:rsidR="00691383" w:rsidRPr="009665F3">
        <w:rPr>
          <w:rFonts w:ascii="PT Astra Serif" w:hAnsi="PT Astra Serif" w:cs="PT Astra Serif"/>
          <w:sz w:val="27"/>
          <w:szCs w:val="27"/>
        </w:rPr>
        <w:t xml:space="preserve"> </w:t>
      </w:r>
      <w:r w:rsidR="00435CE4" w:rsidRPr="009665F3">
        <w:rPr>
          <w:rFonts w:ascii="PT Astra Serif" w:hAnsi="PT Astra Serif" w:cs="PT Astra Serif"/>
          <w:sz w:val="27"/>
          <w:szCs w:val="27"/>
        </w:rPr>
        <w:t xml:space="preserve">23 </w:t>
      </w:r>
      <w:r w:rsidR="00691383" w:rsidRPr="009665F3">
        <w:rPr>
          <w:rFonts w:ascii="PT Astra Serif" w:hAnsi="PT Astra Serif" w:cs="PT Astra Serif"/>
          <w:sz w:val="27"/>
          <w:szCs w:val="27"/>
        </w:rPr>
        <w:t xml:space="preserve">муниципальных </w:t>
      </w:r>
      <w:r w:rsidR="00435CE4" w:rsidRPr="009665F3">
        <w:rPr>
          <w:rFonts w:ascii="PT Astra Serif" w:hAnsi="PT Astra Serif" w:cs="PT Astra Serif"/>
          <w:sz w:val="27"/>
          <w:szCs w:val="27"/>
        </w:rPr>
        <w:t>районов</w:t>
      </w:r>
      <w:r w:rsidR="001411E7" w:rsidRPr="009665F3">
        <w:rPr>
          <w:rFonts w:ascii="PT Astra Serif" w:hAnsi="PT Astra Serif" w:cs="PT Astra Serif"/>
          <w:sz w:val="27"/>
          <w:szCs w:val="27"/>
        </w:rPr>
        <w:t xml:space="preserve"> </w:t>
      </w:r>
      <w:r w:rsidRPr="009665F3">
        <w:rPr>
          <w:rFonts w:ascii="PT Astra Serif" w:hAnsi="PT Astra Serif" w:cs="PT Astra Serif"/>
          <w:sz w:val="27"/>
          <w:szCs w:val="27"/>
        </w:rPr>
        <w:t xml:space="preserve">уведомлениями об изменении бюджетных ассигнований  и лимитов бюджетных обязательств </w:t>
      </w:r>
      <w:r w:rsidR="00F520AA" w:rsidRPr="009665F3">
        <w:rPr>
          <w:rFonts w:ascii="PT Astra Serif" w:hAnsi="PT Astra Serif" w:cs="PT Astra Serif"/>
          <w:sz w:val="27"/>
          <w:szCs w:val="27"/>
        </w:rPr>
        <w:t xml:space="preserve">по </w:t>
      </w:r>
      <w:r w:rsidR="000B5BB9" w:rsidRPr="009665F3">
        <w:rPr>
          <w:rFonts w:ascii="PT Astra Serif" w:hAnsi="PT Astra Serif" w:cs="PT Astra Serif"/>
          <w:sz w:val="27"/>
          <w:szCs w:val="27"/>
        </w:rPr>
        <w:t xml:space="preserve"> </w:t>
      </w:r>
      <w:r w:rsidR="00F520AA" w:rsidRPr="009665F3">
        <w:rPr>
          <w:rStyle w:val="FontStyle48"/>
          <w:rFonts w:ascii="PT Astra Serif" w:hAnsi="PT Astra Serif"/>
          <w:sz w:val="27"/>
          <w:szCs w:val="27"/>
        </w:rPr>
        <w:t>раздел</w:t>
      </w:r>
      <w:r w:rsidRPr="009665F3">
        <w:rPr>
          <w:rStyle w:val="FontStyle48"/>
          <w:rFonts w:ascii="PT Astra Serif" w:hAnsi="PT Astra Serif"/>
          <w:sz w:val="27"/>
          <w:szCs w:val="27"/>
        </w:rPr>
        <w:t>у</w:t>
      </w:r>
      <w:r w:rsidR="00F520AA" w:rsidRPr="009665F3">
        <w:rPr>
          <w:rStyle w:val="FontStyle48"/>
          <w:rFonts w:ascii="PT Astra Serif" w:hAnsi="PT Astra Serif"/>
          <w:sz w:val="27"/>
          <w:szCs w:val="27"/>
        </w:rPr>
        <w:t xml:space="preserve"> 07</w:t>
      </w:r>
      <w:r w:rsidRPr="009665F3">
        <w:rPr>
          <w:rStyle w:val="FontStyle48"/>
          <w:rFonts w:ascii="PT Astra Serif" w:hAnsi="PT Astra Serif"/>
          <w:sz w:val="27"/>
          <w:szCs w:val="27"/>
        </w:rPr>
        <w:t xml:space="preserve"> (</w:t>
      </w:r>
      <w:r w:rsidR="00F520AA" w:rsidRPr="009665F3">
        <w:rPr>
          <w:rStyle w:val="FontStyle48"/>
          <w:rFonts w:ascii="PT Astra Serif" w:hAnsi="PT Astra Serif"/>
          <w:sz w:val="27"/>
          <w:szCs w:val="27"/>
        </w:rPr>
        <w:t>подраздел 02</w:t>
      </w:r>
      <w:r w:rsidR="001C5EBF" w:rsidRPr="009665F3">
        <w:rPr>
          <w:rStyle w:val="FontStyle48"/>
          <w:rFonts w:ascii="PT Astra Serif" w:hAnsi="PT Astra Serif"/>
          <w:sz w:val="27"/>
          <w:szCs w:val="27"/>
        </w:rPr>
        <w:t xml:space="preserve"> «Общее образование» </w:t>
      </w:r>
      <w:r w:rsidR="000B5BB9" w:rsidRPr="009665F3">
        <w:rPr>
          <w:rFonts w:ascii="PT Astra Serif" w:hAnsi="PT Astra Serif" w:cs="PT Astra Serif"/>
          <w:sz w:val="27"/>
          <w:szCs w:val="27"/>
        </w:rPr>
        <w:t xml:space="preserve">по КЦСР </w:t>
      </w:r>
      <w:r w:rsidR="000B5BB9" w:rsidRPr="009665F3">
        <w:rPr>
          <w:rStyle w:val="FontStyle48"/>
          <w:rFonts w:ascii="PT Astra Serif" w:hAnsi="PT Astra Serif"/>
          <w:sz w:val="27"/>
          <w:szCs w:val="27"/>
        </w:rPr>
        <w:t>791 Е 151690</w:t>
      </w:r>
      <w:r w:rsidR="000B5BB9" w:rsidRPr="009665F3">
        <w:rPr>
          <w:rFonts w:ascii="PT Astra Serif" w:hAnsi="PT Astra Serif" w:cs="PT Astra Serif"/>
          <w:sz w:val="27"/>
          <w:szCs w:val="27"/>
        </w:rPr>
        <w:t xml:space="preserve"> </w:t>
      </w:r>
      <w:bookmarkStart w:id="16" w:name="_Hlk44281416"/>
      <w:r w:rsidR="000B5BB9" w:rsidRPr="009665F3">
        <w:rPr>
          <w:rFonts w:ascii="PT Astra Serif" w:hAnsi="PT Astra Serif" w:cs="PT Astra Serif"/>
          <w:sz w:val="27"/>
          <w:szCs w:val="27"/>
        </w:rPr>
        <w:t>«</w:t>
      </w:r>
      <w:r w:rsidR="00F520AA" w:rsidRPr="009665F3">
        <w:rPr>
          <w:rStyle w:val="FontStyle48"/>
          <w:rFonts w:ascii="PT Astra Serif" w:hAnsi="PT Astra Serif"/>
          <w:sz w:val="27"/>
          <w:szCs w:val="27"/>
        </w:rPr>
        <w:t>Обновление материально-технической базы для формирования у обучающихся современных технологических и гуманитарных навыков</w:t>
      </w:r>
      <w:r w:rsidR="000B5BB9" w:rsidRPr="009665F3">
        <w:rPr>
          <w:rStyle w:val="FontStyle48"/>
          <w:rFonts w:ascii="PT Astra Serif" w:hAnsi="PT Astra Serif"/>
          <w:sz w:val="27"/>
          <w:szCs w:val="27"/>
        </w:rPr>
        <w:t>»</w:t>
      </w:r>
      <w:bookmarkEnd w:id="16"/>
      <w:r w:rsidR="001C5EBF" w:rsidRPr="009665F3">
        <w:rPr>
          <w:rStyle w:val="FontStyle48"/>
          <w:rFonts w:ascii="PT Astra Serif" w:hAnsi="PT Astra Serif"/>
          <w:sz w:val="27"/>
          <w:szCs w:val="27"/>
        </w:rPr>
        <w:t xml:space="preserve"> вид расходов 521</w:t>
      </w:r>
      <w:r w:rsidR="00D57A12" w:rsidRPr="009665F3">
        <w:rPr>
          <w:rStyle w:val="FontStyle48"/>
          <w:rFonts w:ascii="PT Astra Serif" w:hAnsi="PT Astra Serif"/>
          <w:sz w:val="27"/>
          <w:szCs w:val="27"/>
        </w:rPr>
        <w:t xml:space="preserve"> </w:t>
      </w:r>
      <w:r w:rsidR="001C5EBF" w:rsidRPr="009665F3">
        <w:rPr>
          <w:rStyle w:val="FontStyle48"/>
          <w:rFonts w:ascii="PT Astra Serif" w:hAnsi="PT Astra Serif"/>
          <w:sz w:val="27"/>
          <w:szCs w:val="27"/>
        </w:rPr>
        <w:t>«</w:t>
      </w:r>
      <w:r w:rsidR="00D57A12" w:rsidRPr="009665F3">
        <w:rPr>
          <w:rStyle w:val="FontStyle48"/>
          <w:rFonts w:ascii="PT Astra Serif" w:hAnsi="PT Astra Serif"/>
          <w:sz w:val="27"/>
          <w:szCs w:val="27"/>
        </w:rPr>
        <w:t>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w:t>
      </w:r>
      <w:r w:rsidRPr="009665F3">
        <w:rPr>
          <w:rStyle w:val="FontStyle48"/>
          <w:rFonts w:ascii="PT Astra Serif" w:hAnsi="PT Astra Serif"/>
          <w:sz w:val="27"/>
          <w:szCs w:val="27"/>
        </w:rPr>
        <w:t>)</w:t>
      </w:r>
      <w:r w:rsidR="00D57A12" w:rsidRPr="009665F3">
        <w:rPr>
          <w:rStyle w:val="FontStyle48"/>
          <w:rFonts w:ascii="PT Astra Serif" w:hAnsi="PT Astra Serif"/>
          <w:sz w:val="27"/>
          <w:szCs w:val="27"/>
        </w:rPr>
        <w:t xml:space="preserve"> </w:t>
      </w:r>
      <w:r w:rsidR="001C5EBF" w:rsidRPr="009665F3">
        <w:rPr>
          <w:rStyle w:val="FontStyle48"/>
          <w:rFonts w:ascii="PT Astra Serif" w:hAnsi="PT Astra Serif"/>
          <w:sz w:val="27"/>
          <w:szCs w:val="27"/>
        </w:rPr>
        <w:t xml:space="preserve"> </w:t>
      </w:r>
      <w:r w:rsidRPr="009665F3">
        <w:rPr>
          <w:rFonts w:ascii="PT Astra Serif" w:hAnsi="PT Astra Serif" w:cs="PT Astra Serif"/>
          <w:sz w:val="27"/>
          <w:szCs w:val="27"/>
        </w:rPr>
        <w:t xml:space="preserve">на 2019 год </w:t>
      </w:r>
      <w:r w:rsidR="0097729A" w:rsidRPr="009665F3">
        <w:rPr>
          <w:rFonts w:ascii="PT Astra Serif" w:hAnsi="PT Astra Serif" w:cs="PT Astra Serif"/>
          <w:sz w:val="27"/>
          <w:szCs w:val="27"/>
        </w:rPr>
        <w:t xml:space="preserve">средства областного бюджета Ульяновской области были доведены Министерством </w:t>
      </w:r>
      <w:r w:rsidR="0097729A" w:rsidRPr="009665F3">
        <w:rPr>
          <w:rFonts w:ascii="PT Astra Serif" w:hAnsi="PT Astra Serif" w:cs="PT Astra Serif"/>
          <w:b/>
          <w:bCs/>
          <w:sz w:val="27"/>
          <w:szCs w:val="27"/>
          <w:u w:val="single"/>
        </w:rPr>
        <w:t>05.03.2019</w:t>
      </w:r>
      <w:r w:rsidR="0097729A" w:rsidRPr="009665F3">
        <w:rPr>
          <w:rFonts w:ascii="PT Astra Serif" w:hAnsi="PT Astra Serif" w:cs="PT Astra Serif"/>
          <w:sz w:val="27"/>
          <w:szCs w:val="27"/>
        </w:rPr>
        <w:t xml:space="preserve">  на общую сумму </w:t>
      </w:r>
      <w:r w:rsidR="001A1B68" w:rsidRPr="009665F3">
        <w:rPr>
          <w:rFonts w:ascii="PT Astra Serif" w:hAnsi="PT Astra Serif" w:cs="PT Astra Serif"/>
          <w:sz w:val="27"/>
          <w:szCs w:val="27"/>
        </w:rPr>
        <w:t xml:space="preserve">45676,4 </w:t>
      </w:r>
      <w:r w:rsidR="0097729A" w:rsidRPr="009665F3">
        <w:rPr>
          <w:rFonts w:ascii="PT Astra Serif" w:hAnsi="PT Astra Serif" w:cs="PT Astra Serif"/>
          <w:sz w:val="27"/>
          <w:szCs w:val="27"/>
        </w:rPr>
        <w:t xml:space="preserve"> тыс. рублей </w:t>
      </w:r>
      <w:r w:rsidRPr="009665F3">
        <w:rPr>
          <w:rFonts w:ascii="PT Astra Serif" w:hAnsi="PT Astra Serif" w:cs="PT Astra Serif"/>
          <w:sz w:val="27"/>
          <w:szCs w:val="27"/>
        </w:rPr>
        <w:t>(</w:t>
      </w:r>
      <w:r w:rsidR="00B90F2C" w:rsidRPr="009665F3">
        <w:rPr>
          <w:rFonts w:ascii="PT Astra Serif" w:hAnsi="PT Astra Serif" w:cs="PT Astra Serif"/>
          <w:sz w:val="27"/>
          <w:szCs w:val="27"/>
        </w:rPr>
        <w:t xml:space="preserve">из расчёта </w:t>
      </w:r>
      <w:r w:rsidR="000B5BB9" w:rsidRPr="009665F3">
        <w:rPr>
          <w:rFonts w:ascii="PT Astra Serif" w:hAnsi="PT Astra Serif"/>
          <w:sz w:val="27"/>
          <w:szCs w:val="27"/>
        </w:rPr>
        <w:t>1575,1 тыс. рублей</w:t>
      </w:r>
      <w:r w:rsidRPr="009665F3">
        <w:rPr>
          <w:rFonts w:ascii="PT Astra Serif" w:hAnsi="PT Astra Serif"/>
          <w:sz w:val="27"/>
          <w:szCs w:val="27"/>
        </w:rPr>
        <w:t xml:space="preserve"> </w:t>
      </w:r>
      <w:r w:rsidR="00B90F2C" w:rsidRPr="009665F3">
        <w:rPr>
          <w:rFonts w:ascii="PT Astra Serif" w:hAnsi="PT Astra Serif"/>
          <w:sz w:val="27"/>
          <w:szCs w:val="27"/>
        </w:rPr>
        <w:t xml:space="preserve">для каждой из 29 </w:t>
      </w:r>
      <w:r w:rsidRPr="009665F3">
        <w:rPr>
          <w:rFonts w:ascii="PT Astra Serif" w:hAnsi="PT Astra Serif"/>
          <w:sz w:val="27"/>
          <w:szCs w:val="27"/>
        </w:rPr>
        <w:t>образовательн</w:t>
      </w:r>
      <w:r w:rsidR="00B90F2C" w:rsidRPr="009665F3">
        <w:rPr>
          <w:rFonts w:ascii="PT Astra Serif" w:hAnsi="PT Astra Serif"/>
          <w:sz w:val="27"/>
          <w:szCs w:val="27"/>
        </w:rPr>
        <w:t>ых организаций</w:t>
      </w:r>
      <w:r w:rsidRPr="009665F3">
        <w:rPr>
          <w:rFonts w:ascii="PT Astra Serif" w:hAnsi="PT Astra Serif"/>
          <w:sz w:val="27"/>
          <w:szCs w:val="27"/>
        </w:rPr>
        <w:t>)</w:t>
      </w:r>
      <w:r w:rsidR="000B5BB9" w:rsidRPr="009665F3">
        <w:rPr>
          <w:rFonts w:ascii="PT Astra Serif" w:hAnsi="PT Astra Serif"/>
          <w:sz w:val="27"/>
          <w:szCs w:val="27"/>
        </w:rPr>
        <w:t xml:space="preserve">. </w:t>
      </w:r>
    </w:p>
    <w:p w14:paraId="30C5F857" w14:textId="5101D334" w:rsidR="001C5EBF" w:rsidRPr="009665F3" w:rsidRDefault="00B90F2C" w:rsidP="009665F3">
      <w:pPr>
        <w:pStyle w:val="a9"/>
        <w:tabs>
          <w:tab w:val="left" w:pos="720"/>
          <w:tab w:val="left" w:pos="1230"/>
        </w:tabs>
        <w:spacing w:after="0" w:line="240" w:lineRule="auto"/>
        <w:ind w:left="0" w:firstLine="567"/>
        <w:jc w:val="both"/>
        <w:rPr>
          <w:rFonts w:ascii="PT Astra Serif" w:eastAsia="Times New Roman" w:hAnsi="PT Astra Serif" w:cs="Times New Roman"/>
          <w:color w:val="000000"/>
          <w:sz w:val="27"/>
          <w:szCs w:val="27"/>
        </w:rPr>
      </w:pPr>
      <w:r w:rsidRPr="009665F3">
        <w:rPr>
          <w:rFonts w:ascii="PT Astra Serif" w:eastAsia="Times New Roman" w:hAnsi="PT Astra Serif" w:cs="Times New Roman"/>
          <w:color w:val="000000"/>
          <w:sz w:val="27"/>
          <w:szCs w:val="27"/>
        </w:rPr>
        <w:t xml:space="preserve">В свою очередь, </w:t>
      </w:r>
      <w:r w:rsidR="001C5EBF" w:rsidRPr="009665F3">
        <w:rPr>
          <w:rFonts w:ascii="PT Astra Serif" w:eastAsia="Times New Roman" w:hAnsi="PT Astra Serif" w:cs="Times New Roman"/>
          <w:color w:val="000000"/>
          <w:sz w:val="27"/>
          <w:szCs w:val="27"/>
        </w:rPr>
        <w:t xml:space="preserve">Управлениями образования администраций муниципальных образований </w:t>
      </w:r>
      <w:r w:rsidRPr="009665F3">
        <w:rPr>
          <w:rFonts w:ascii="PT Astra Serif" w:eastAsia="Times New Roman" w:hAnsi="PT Astra Serif" w:cs="Times New Roman"/>
          <w:color w:val="000000"/>
          <w:sz w:val="27"/>
          <w:szCs w:val="27"/>
        </w:rPr>
        <w:t xml:space="preserve">до подведомственных учреждений (29 образовательных организаций)   </w:t>
      </w:r>
      <w:r w:rsidR="002E7F40" w:rsidRPr="009665F3">
        <w:rPr>
          <w:rFonts w:ascii="PT Astra Serif" w:eastAsia="Times New Roman" w:hAnsi="PT Astra Serif" w:cs="Times New Roman"/>
          <w:color w:val="000000"/>
          <w:sz w:val="27"/>
          <w:szCs w:val="27"/>
        </w:rPr>
        <w:t xml:space="preserve">были </w:t>
      </w:r>
      <w:r w:rsidR="00262DAD" w:rsidRPr="009665F3">
        <w:rPr>
          <w:rFonts w:ascii="PT Astra Serif" w:eastAsia="Times New Roman" w:hAnsi="PT Astra Serif" w:cs="Times New Roman"/>
          <w:color w:val="000000"/>
          <w:sz w:val="27"/>
          <w:szCs w:val="27"/>
        </w:rPr>
        <w:t xml:space="preserve">доведены </w:t>
      </w:r>
      <w:r w:rsidR="002E7F40" w:rsidRPr="009665F3">
        <w:rPr>
          <w:rFonts w:ascii="PT Astra Serif" w:eastAsia="Times New Roman" w:hAnsi="PT Astra Serif" w:cs="Times New Roman"/>
          <w:color w:val="000000"/>
          <w:sz w:val="27"/>
          <w:szCs w:val="27"/>
        </w:rPr>
        <w:t xml:space="preserve">уведомления об изменениях бюджетных ассигнований и лимитов бюджетных обязательств на 2019 год </w:t>
      </w:r>
      <w:r w:rsidR="001C5EBF" w:rsidRPr="009665F3">
        <w:rPr>
          <w:rFonts w:ascii="PT Astra Serif" w:eastAsia="Times New Roman" w:hAnsi="PT Astra Serif" w:cs="Times New Roman"/>
          <w:color w:val="000000"/>
          <w:sz w:val="27"/>
          <w:szCs w:val="27"/>
        </w:rPr>
        <w:t>в размере 1583,0 тыс. рублей, источником которых явля</w:t>
      </w:r>
      <w:r w:rsidR="002E7F40" w:rsidRPr="009665F3">
        <w:rPr>
          <w:rFonts w:ascii="PT Astra Serif" w:eastAsia="Times New Roman" w:hAnsi="PT Astra Serif" w:cs="Times New Roman"/>
          <w:color w:val="000000"/>
          <w:sz w:val="27"/>
          <w:szCs w:val="27"/>
        </w:rPr>
        <w:t xml:space="preserve">лись </w:t>
      </w:r>
      <w:r w:rsidR="001C5EBF" w:rsidRPr="009665F3">
        <w:rPr>
          <w:rFonts w:ascii="PT Astra Serif" w:eastAsia="Times New Roman" w:hAnsi="PT Astra Serif" w:cs="Times New Roman"/>
          <w:color w:val="000000"/>
          <w:sz w:val="27"/>
          <w:szCs w:val="27"/>
        </w:rPr>
        <w:t xml:space="preserve"> безвозмездные поступления из бюджета Ульяновской области в размере 1575,0 тыс. рублей и средства муниципального бюджета в размере 7,9 тыс. рублей.</w:t>
      </w:r>
    </w:p>
    <w:p w14:paraId="3EFFC246" w14:textId="18BD7FD0" w:rsidR="00A43A9E" w:rsidRPr="009665F3" w:rsidRDefault="00262DAD" w:rsidP="009665F3">
      <w:pPr>
        <w:pStyle w:val="a9"/>
        <w:tabs>
          <w:tab w:val="left" w:pos="720"/>
          <w:tab w:val="left" w:pos="1230"/>
        </w:tabs>
        <w:spacing w:after="0" w:line="240" w:lineRule="auto"/>
        <w:ind w:left="0" w:firstLine="567"/>
        <w:jc w:val="both"/>
        <w:rPr>
          <w:rStyle w:val="FontStyle48"/>
          <w:rFonts w:ascii="PT Astra Serif" w:hAnsi="PT Astra Serif"/>
          <w:sz w:val="27"/>
          <w:szCs w:val="27"/>
        </w:rPr>
      </w:pPr>
      <w:r w:rsidRPr="009665F3">
        <w:rPr>
          <w:rFonts w:ascii="PT Astra Serif" w:eastAsia="Times New Roman" w:hAnsi="PT Astra Serif" w:cs="Times New Roman"/>
          <w:color w:val="000000"/>
          <w:sz w:val="27"/>
          <w:szCs w:val="27"/>
        </w:rPr>
        <w:t xml:space="preserve">Из 29 образовательных организаций, получивших субсидию на </w:t>
      </w:r>
      <w:r w:rsidRPr="009665F3">
        <w:rPr>
          <w:rStyle w:val="FontStyle48"/>
          <w:rFonts w:ascii="PT Astra Serif" w:hAnsi="PT Astra Serif"/>
          <w:sz w:val="27"/>
          <w:szCs w:val="27"/>
        </w:rPr>
        <w:t>реализацию мероприятий по обновлению материально-технической базы для формирования у обучающихся современных технологических и гуманитарных навыков</w:t>
      </w:r>
      <w:r w:rsidR="00A41006" w:rsidRPr="009665F3">
        <w:rPr>
          <w:rStyle w:val="FontStyle48"/>
          <w:rFonts w:ascii="PT Astra Serif" w:hAnsi="PT Astra Serif"/>
          <w:sz w:val="27"/>
          <w:szCs w:val="27"/>
        </w:rPr>
        <w:t>,</w:t>
      </w:r>
      <w:r w:rsidRPr="009665F3">
        <w:rPr>
          <w:rStyle w:val="FontStyle48"/>
          <w:rFonts w:ascii="PT Astra Serif" w:hAnsi="PT Astra Serif"/>
          <w:sz w:val="27"/>
          <w:szCs w:val="27"/>
        </w:rPr>
        <w:t xml:space="preserve"> 13 </w:t>
      </w:r>
      <w:r w:rsidR="00676849" w:rsidRPr="009665F3">
        <w:rPr>
          <w:rStyle w:val="FontStyle48"/>
          <w:rFonts w:ascii="PT Astra Serif" w:hAnsi="PT Astra Serif"/>
          <w:sz w:val="27"/>
          <w:szCs w:val="27"/>
        </w:rPr>
        <w:t>являются</w:t>
      </w:r>
      <w:r w:rsidR="00D34905" w:rsidRPr="009665F3">
        <w:rPr>
          <w:rStyle w:val="FontStyle48"/>
          <w:rFonts w:ascii="PT Astra Serif" w:hAnsi="PT Astra Serif"/>
          <w:sz w:val="27"/>
          <w:szCs w:val="27"/>
        </w:rPr>
        <w:t xml:space="preserve"> </w:t>
      </w:r>
      <w:r w:rsidRPr="009665F3">
        <w:rPr>
          <w:rStyle w:val="FontStyle48"/>
          <w:rFonts w:ascii="PT Astra Serif" w:hAnsi="PT Astra Serif"/>
          <w:sz w:val="27"/>
          <w:szCs w:val="27"/>
        </w:rPr>
        <w:t xml:space="preserve">казёнными учреждениями, 16 – бюджетными. </w:t>
      </w:r>
    </w:p>
    <w:p w14:paraId="7D186027" w14:textId="77777777" w:rsidR="00FC0188" w:rsidRPr="009665F3" w:rsidRDefault="00FC0188" w:rsidP="009665F3">
      <w:pPr>
        <w:pStyle w:val="a9"/>
        <w:tabs>
          <w:tab w:val="left" w:pos="720"/>
          <w:tab w:val="left" w:pos="1230"/>
        </w:tabs>
        <w:spacing w:after="0" w:line="240" w:lineRule="auto"/>
        <w:ind w:left="0" w:firstLine="567"/>
        <w:jc w:val="both"/>
        <w:rPr>
          <w:rStyle w:val="FontStyle48"/>
          <w:rFonts w:ascii="PT Astra Serif" w:hAnsi="PT Astra Serif"/>
          <w:sz w:val="27"/>
          <w:szCs w:val="27"/>
        </w:rPr>
      </w:pPr>
      <w:r w:rsidRPr="009665F3">
        <w:rPr>
          <w:rStyle w:val="FontStyle48"/>
          <w:rFonts w:ascii="PT Astra Serif" w:hAnsi="PT Astra Serif"/>
          <w:sz w:val="27"/>
          <w:szCs w:val="27"/>
        </w:rPr>
        <w:t xml:space="preserve">В ходе </w:t>
      </w:r>
      <w:r w:rsidR="00262DAD" w:rsidRPr="009665F3">
        <w:rPr>
          <w:rStyle w:val="FontStyle48"/>
          <w:rFonts w:ascii="PT Astra Serif" w:hAnsi="PT Astra Serif"/>
          <w:sz w:val="27"/>
          <w:szCs w:val="27"/>
        </w:rPr>
        <w:t>анализ</w:t>
      </w:r>
      <w:r w:rsidRPr="009665F3">
        <w:rPr>
          <w:rStyle w:val="FontStyle48"/>
          <w:rFonts w:ascii="PT Astra Serif" w:hAnsi="PT Astra Serif"/>
          <w:sz w:val="27"/>
          <w:szCs w:val="27"/>
        </w:rPr>
        <w:t>а</w:t>
      </w:r>
      <w:r w:rsidR="00262DAD" w:rsidRPr="009665F3">
        <w:rPr>
          <w:rStyle w:val="FontStyle48"/>
          <w:rFonts w:ascii="PT Astra Serif" w:hAnsi="PT Astra Serif"/>
          <w:sz w:val="27"/>
          <w:szCs w:val="27"/>
        </w:rPr>
        <w:t xml:space="preserve"> </w:t>
      </w:r>
      <w:r w:rsidRPr="009665F3">
        <w:rPr>
          <w:rStyle w:val="FontStyle48"/>
          <w:rFonts w:ascii="PT Astra Serif" w:hAnsi="PT Astra Serif"/>
          <w:sz w:val="27"/>
          <w:szCs w:val="27"/>
        </w:rPr>
        <w:t xml:space="preserve">представленных </w:t>
      </w:r>
      <w:r w:rsidR="00262DAD" w:rsidRPr="009665F3">
        <w:rPr>
          <w:rStyle w:val="FontStyle48"/>
          <w:rFonts w:ascii="PT Astra Serif" w:hAnsi="PT Astra Serif"/>
          <w:sz w:val="27"/>
          <w:szCs w:val="27"/>
        </w:rPr>
        <w:t>бюджетны</w:t>
      </w:r>
      <w:r w:rsidRPr="009665F3">
        <w:rPr>
          <w:rStyle w:val="FontStyle48"/>
          <w:rFonts w:ascii="PT Astra Serif" w:hAnsi="PT Astra Serif"/>
          <w:sz w:val="27"/>
          <w:szCs w:val="27"/>
        </w:rPr>
        <w:t>х</w:t>
      </w:r>
      <w:r w:rsidR="00262DAD" w:rsidRPr="009665F3">
        <w:rPr>
          <w:rStyle w:val="FontStyle48"/>
          <w:rFonts w:ascii="PT Astra Serif" w:hAnsi="PT Astra Serif"/>
          <w:sz w:val="27"/>
          <w:szCs w:val="27"/>
        </w:rPr>
        <w:t xml:space="preserve"> смет</w:t>
      </w:r>
      <w:r w:rsidR="00D34905" w:rsidRPr="009665F3">
        <w:rPr>
          <w:rStyle w:val="FontStyle48"/>
          <w:rFonts w:ascii="PT Astra Serif" w:hAnsi="PT Astra Serif"/>
          <w:sz w:val="27"/>
          <w:szCs w:val="27"/>
        </w:rPr>
        <w:t xml:space="preserve"> </w:t>
      </w:r>
      <w:r w:rsidRPr="009665F3">
        <w:rPr>
          <w:rStyle w:val="FontStyle48"/>
          <w:rFonts w:ascii="PT Astra Serif" w:hAnsi="PT Astra Serif"/>
          <w:sz w:val="27"/>
          <w:szCs w:val="27"/>
        </w:rPr>
        <w:t>(</w:t>
      </w:r>
      <w:r w:rsidR="00676849" w:rsidRPr="009665F3">
        <w:rPr>
          <w:rStyle w:val="FontStyle48"/>
          <w:rFonts w:ascii="PT Astra Serif" w:hAnsi="PT Astra Serif"/>
          <w:sz w:val="27"/>
          <w:szCs w:val="27"/>
        </w:rPr>
        <w:t>казённых</w:t>
      </w:r>
      <w:r w:rsidRPr="009665F3">
        <w:rPr>
          <w:rStyle w:val="FontStyle48"/>
          <w:rFonts w:ascii="PT Astra Serif" w:hAnsi="PT Astra Serif"/>
          <w:sz w:val="27"/>
          <w:szCs w:val="27"/>
        </w:rPr>
        <w:t>)</w:t>
      </w:r>
      <w:r w:rsidR="00676849" w:rsidRPr="009665F3">
        <w:rPr>
          <w:rStyle w:val="FontStyle48"/>
          <w:rFonts w:ascii="PT Astra Serif" w:hAnsi="PT Astra Serif"/>
          <w:sz w:val="27"/>
          <w:szCs w:val="27"/>
        </w:rPr>
        <w:t xml:space="preserve"> и</w:t>
      </w:r>
      <w:r w:rsidR="00262DAD" w:rsidRPr="009665F3">
        <w:rPr>
          <w:rStyle w:val="FontStyle48"/>
          <w:rFonts w:ascii="PT Astra Serif" w:hAnsi="PT Astra Serif"/>
          <w:sz w:val="27"/>
          <w:szCs w:val="27"/>
        </w:rPr>
        <w:t xml:space="preserve"> план</w:t>
      </w:r>
      <w:r w:rsidRPr="009665F3">
        <w:rPr>
          <w:rStyle w:val="FontStyle48"/>
          <w:rFonts w:ascii="PT Astra Serif" w:hAnsi="PT Astra Serif"/>
          <w:sz w:val="27"/>
          <w:szCs w:val="27"/>
        </w:rPr>
        <w:t>ов</w:t>
      </w:r>
      <w:r w:rsidR="00262DAD" w:rsidRPr="009665F3">
        <w:rPr>
          <w:rStyle w:val="FontStyle48"/>
          <w:rFonts w:ascii="PT Astra Serif" w:hAnsi="PT Astra Serif"/>
          <w:sz w:val="27"/>
          <w:szCs w:val="27"/>
        </w:rPr>
        <w:t xml:space="preserve"> финансово</w:t>
      </w:r>
      <w:r w:rsidR="00213247" w:rsidRPr="009665F3">
        <w:rPr>
          <w:rStyle w:val="FontStyle48"/>
          <w:rFonts w:ascii="PT Astra Serif" w:hAnsi="PT Astra Serif"/>
          <w:sz w:val="27"/>
          <w:szCs w:val="27"/>
        </w:rPr>
        <w:t>-хозяйственн</w:t>
      </w:r>
      <w:r w:rsidRPr="009665F3">
        <w:rPr>
          <w:rStyle w:val="FontStyle48"/>
          <w:rFonts w:ascii="PT Astra Serif" w:hAnsi="PT Astra Serif"/>
          <w:sz w:val="27"/>
          <w:szCs w:val="27"/>
        </w:rPr>
        <w:t>ой</w:t>
      </w:r>
      <w:r w:rsidR="00213247" w:rsidRPr="009665F3">
        <w:rPr>
          <w:rStyle w:val="FontStyle48"/>
          <w:rFonts w:ascii="PT Astra Serif" w:hAnsi="PT Astra Serif"/>
          <w:sz w:val="27"/>
          <w:szCs w:val="27"/>
        </w:rPr>
        <w:t xml:space="preserve"> </w:t>
      </w:r>
      <w:r w:rsidRPr="009665F3">
        <w:rPr>
          <w:rStyle w:val="FontStyle48"/>
          <w:rFonts w:ascii="PT Astra Serif" w:hAnsi="PT Astra Serif"/>
          <w:sz w:val="27"/>
          <w:szCs w:val="27"/>
        </w:rPr>
        <w:t>(</w:t>
      </w:r>
      <w:r w:rsidR="00D34905" w:rsidRPr="009665F3">
        <w:rPr>
          <w:rStyle w:val="FontStyle48"/>
          <w:rFonts w:ascii="PT Astra Serif" w:hAnsi="PT Astra Serif"/>
          <w:sz w:val="27"/>
          <w:szCs w:val="27"/>
        </w:rPr>
        <w:t>бюджетных</w:t>
      </w:r>
      <w:r w:rsidRPr="009665F3">
        <w:rPr>
          <w:rStyle w:val="FontStyle48"/>
          <w:rFonts w:ascii="PT Astra Serif" w:hAnsi="PT Astra Serif"/>
          <w:sz w:val="27"/>
          <w:szCs w:val="27"/>
        </w:rPr>
        <w:t>)</w:t>
      </w:r>
      <w:r w:rsidR="00D34905" w:rsidRPr="009665F3">
        <w:rPr>
          <w:rStyle w:val="FontStyle48"/>
          <w:rFonts w:ascii="PT Astra Serif" w:hAnsi="PT Astra Serif"/>
          <w:sz w:val="27"/>
          <w:szCs w:val="27"/>
        </w:rPr>
        <w:t xml:space="preserve"> учреждений на 2019 год </w:t>
      </w:r>
      <w:r w:rsidRPr="009665F3">
        <w:rPr>
          <w:rStyle w:val="FontStyle48"/>
          <w:rFonts w:ascii="PT Astra Serif" w:hAnsi="PT Astra Serif"/>
          <w:sz w:val="27"/>
          <w:szCs w:val="27"/>
        </w:rPr>
        <w:t>установлено:</w:t>
      </w:r>
    </w:p>
    <w:p w14:paraId="25378458" w14:textId="2D4CE5C9" w:rsidR="00D77955" w:rsidRPr="009665F3" w:rsidRDefault="00FC0188" w:rsidP="009665F3">
      <w:pPr>
        <w:pStyle w:val="a9"/>
        <w:tabs>
          <w:tab w:val="left" w:pos="720"/>
          <w:tab w:val="left" w:pos="1230"/>
        </w:tabs>
        <w:spacing w:after="0" w:line="240" w:lineRule="auto"/>
        <w:ind w:left="0" w:firstLine="567"/>
        <w:jc w:val="both"/>
        <w:rPr>
          <w:rStyle w:val="FontStyle48"/>
          <w:rFonts w:ascii="PT Astra Serif" w:hAnsi="PT Astra Serif"/>
          <w:sz w:val="27"/>
          <w:szCs w:val="27"/>
        </w:rPr>
      </w:pPr>
      <w:r w:rsidRPr="009665F3">
        <w:rPr>
          <w:rStyle w:val="FontStyle48"/>
          <w:rFonts w:ascii="PT Astra Serif" w:hAnsi="PT Astra Serif"/>
          <w:sz w:val="27"/>
          <w:szCs w:val="27"/>
        </w:rPr>
        <w:t xml:space="preserve">- </w:t>
      </w:r>
      <w:r w:rsidR="00D34905" w:rsidRPr="009665F3">
        <w:rPr>
          <w:rStyle w:val="FontStyle48"/>
          <w:rFonts w:ascii="PT Astra Serif" w:hAnsi="PT Astra Serif"/>
          <w:sz w:val="27"/>
          <w:szCs w:val="27"/>
        </w:rPr>
        <w:t xml:space="preserve">бюджетные ассигнования и лимиты бюджетных </w:t>
      </w:r>
      <w:r w:rsidRPr="009665F3">
        <w:rPr>
          <w:rStyle w:val="FontStyle48"/>
          <w:rFonts w:ascii="PT Astra Serif" w:hAnsi="PT Astra Serif"/>
          <w:sz w:val="27"/>
          <w:szCs w:val="27"/>
        </w:rPr>
        <w:t xml:space="preserve">обязательств </w:t>
      </w:r>
      <w:r w:rsidR="005E5D4B" w:rsidRPr="009665F3">
        <w:rPr>
          <w:rStyle w:val="FontStyle48"/>
          <w:rFonts w:ascii="PT Astra Serif" w:hAnsi="PT Astra Serif"/>
          <w:sz w:val="27"/>
          <w:szCs w:val="27"/>
        </w:rPr>
        <w:t xml:space="preserve">на мероприятие по обновлению материально-технической базы для формирования у обучающихся современных технологических и гуманитарных навыков </w:t>
      </w:r>
      <w:r w:rsidRPr="009665F3">
        <w:rPr>
          <w:rStyle w:val="FontStyle48"/>
          <w:rFonts w:ascii="PT Astra Serif" w:hAnsi="PT Astra Serif"/>
          <w:sz w:val="27"/>
          <w:szCs w:val="27"/>
        </w:rPr>
        <w:t xml:space="preserve">в бюджетных сметах </w:t>
      </w:r>
      <w:r w:rsidR="005E5D4B" w:rsidRPr="009665F3">
        <w:rPr>
          <w:rStyle w:val="FontStyle48"/>
          <w:rFonts w:ascii="PT Astra Serif" w:hAnsi="PT Astra Serif"/>
          <w:sz w:val="27"/>
          <w:szCs w:val="27"/>
        </w:rPr>
        <w:t xml:space="preserve">и планах ФХД </w:t>
      </w:r>
      <w:r w:rsidRPr="009665F3">
        <w:rPr>
          <w:rStyle w:val="FontStyle48"/>
          <w:rFonts w:ascii="PT Astra Serif" w:hAnsi="PT Astra Serif"/>
          <w:sz w:val="27"/>
          <w:szCs w:val="27"/>
        </w:rPr>
        <w:t xml:space="preserve">проверяемых образовательных организаций были предусмотрены </w:t>
      </w:r>
      <w:r w:rsidR="00442B97" w:rsidRPr="009665F3">
        <w:rPr>
          <w:rStyle w:val="FontStyle48"/>
          <w:rFonts w:ascii="PT Astra Serif" w:hAnsi="PT Astra Serif"/>
          <w:sz w:val="27"/>
          <w:szCs w:val="27"/>
        </w:rPr>
        <w:t>в сумме 1583,0 тыс.</w:t>
      </w:r>
      <w:r w:rsidR="00DE48A8" w:rsidRPr="009665F3">
        <w:rPr>
          <w:rStyle w:val="FontStyle48"/>
          <w:rFonts w:ascii="PT Astra Serif" w:hAnsi="PT Astra Serif"/>
          <w:sz w:val="27"/>
          <w:szCs w:val="27"/>
        </w:rPr>
        <w:t xml:space="preserve"> </w:t>
      </w:r>
      <w:r w:rsidR="00442B97" w:rsidRPr="009665F3">
        <w:rPr>
          <w:rStyle w:val="FontStyle48"/>
          <w:rFonts w:ascii="PT Astra Serif" w:hAnsi="PT Astra Serif"/>
          <w:sz w:val="27"/>
          <w:szCs w:val="27"/>
        </w:rPr>
        <w:t>рублей</w:t>
      </w:r>
      <w:r w:rsidR="005E5D4B" w:rsidRPr="009665F3">
        <w:rPr>
          <w:rStyle w:val="FontStyle48"/>
          <w:rFonts w:ascii="PT Astra Serif" w:hAnsi="PT Astra Serif"/>
          <w:sz w:val="27"/>
          <w:szCs w:val="27"/>
        </w:rPr>
        <w:t>.</w:t>
      </w:r>
      <w:r w:rsidR="00442B97" w:rsidRPr="009665F3">
        <w:rPr>
          <w:rStyle w:val="FontStyle48"/>
          <w:rFonts w:ascii="PT Astra Serif" w:hAnsi="PT Astra Serif"/>
          <w:sz w:val="27"/>
          <w:szCs w:val="27"/>
        </w:rPr>
        <w:t xml:space="preserve"> </w:t>
      </w:r>
    </w:p>
    <w:p w14:paraId="55662C77" w14:textId="5D57B3D6" w:rsidR="008B391A" w:rsidRPr="009665F3" w:rsidRDefault="005E5D4B" w:rsidP="009665F3">
      <w:pPr>
        <w:pStyle w:val="a9"/>
        <w:tabs>
          <w:tab w:val="left" w:pos="720"/>
          <w:tab w:val="left" w:pos="1230"/>
        </w:tabs>
        <w:spacing w:after="0" w:line="240" w:lineRule="auto"/>
        <w:ind w:left="0" w:firstLine="567"/>
        <w:jc w:val="both"/>
        <w:rPr>
          <w:rFonts w:ascii="PT Astra Serif" w:hAnsi="PT Astra Serif"/>
          <w:sz w:val="27"/>
          <w:szCs w:val="27"/>
        </w:rPr>
      </w:pPr>
      <w:r w:rsidRPr="009665F3">
        <w:rPr>
          <w:rFonts w:ascii="PT Astra Serif" w:hAnsi="PT Astra Serif"/>
          <w:sz w:val="27"/>
          <w:szCs w:val="27"/>
        </w:rPr>
        <w:t xml:space="preserve">При этом </w:t>
      </w:r>
      <w:r w:rsidR="00D77955" w:rsidRPr="009665F3">
        <w:rPr>
          <w:rFonts w:ascii="PT Astra Serif" w:hAnsi="PT Astra Serif"/>
          <w:sz w:val="27"/>
          <w:szCs w:val="27"/>
        </w:rPr>
        <w:t xml:space="preserve">Счетная палата отмечает, </w:t>
      </w:r>
      <w:r w:rsidR="00ED1105" w:rsidRPr="009665F3">
        <w:rPr>
          <w:rFonts w:ascii="PT Astra Serif" w:hAnsi="PT Astra Serif"/>
          <w:sz w:val="27"/>
          <w:szCs w:val="27"/>
        </w:rPr>
        <w:t xml:space="preserve">что </w:t>
      </w:r>
      <w:r w:rsidR="0097729A" w:rsidRPr="009665F3">
        <w:rPr>
          <w:rFonts w:ascii="PT Astra Serif" w:hAnsi="PT Astra Serif"/>
          <w:sz w:val="27"/>
          <w:szCs w:val="27"/>
        </w:rPr>
        <w:t>«</w:t>
      </w:r>
      <w:r w:rsidR="00E91A34" w:rsidRPr="009665F3">
        <w:rPr>
          <w:rFonts w:ascii="PT Astra Serif" w:eastAsia="Arial Unicode MS" w:hAnsi="PT Astra Serif" w:cs="Times New Roman"/>
          <w:spacing w:val="4"/>
          <w:kern w:val="1"/>
          <w:sz w:val="27"/>
          <w:szCs w:val="27"/>
        </w:rPr>
        <w:t xml:space="preserve">Правила  предоставления и распределения </w:t>
      </w:r>
      <w:bookmarkStart w:id="17" w:name="_Hlk46137557"/>
      <w:r w:rsidR="00E91A34" w:rsidRPr="009665F3">
        <w:rPr>
          <w:rFonts w:ascii="PT Astra Serif" w:eastAsia="Arial Unicode MS" w:hAnsi="PT Astra Serif" w:cs="Times New Roman"/>
          <w:spacing w:val="4"/>
          <w:kern w:val="1"/>
          <w:sz w:val="27"/>
          <w:szCs w:val="27"/>
        </w:rPr>
        <w:t>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обновлению материально-технической базы для формирования у обучающихся современных технологических и гуманитарных навыков</w:t>
      </w:r>
      <w:r w:rsidR="0097729A" w:rsidRPr="009665F3">
        <w:rPr>
          <w:rFonts w:ascii="PT Astra Serif" w:eastAsia="Arial Unicode MS" w:hAnsi="PT Astra Serif" w:cs="Times New Roman"/>
          <w:spacing w:val="4"/>
          <w:kern w:val="1"/>
          <w:sz w:val="27"/>
          <w:szCs w:val="27"/>
        </w:rPr>
        <w:t>»</w:t>
      </w:r>
      <w:bookmarkEnd w:id="17"/>
      <w:r w:rsidR="00E91A34" w:rsidRPr="009665F3">
        <w:rPr>
          <w:rFonts w:ascii="PT Astra Serif" w:eastAsia="Arial Unicode MS" w:hAnsi="PT Astra Serif" w:cs="Times New Roman"/>
          <w:spacing w:val="4"/>
          <w:kern w:val="1"/>
          <w:sz w:val="27"/>
          <w:szCs w:val="27"/>
        </w:rPr>
        <w:t xml:space="preserve"> </w:t>
      </w:r>
      <w:r w:rsidR="00E91A34" w:rsidRPr="009665F3">
        <w:rPr>
          <w:rFonts w:ascii="PT Astra Serif" w:hAnsi="PT Astra Serif"/>
          <w:sz w:val="27"/>
          <w:szCs w:val="27"/>
        </w:rPr>
        <w:t>были утверждены П</w:t>
      </w:r>
      <w:r w:rsidR="00E91A34" w:rsidRPr="009665F3">
        <w:rPr>
          <w:rFonts w:ascii="PT Astra Serif" w:eastAsia="Arial Unicode MS" w:hAnsi="PT Astra Serif" w:cs="Times New Roman"/>
          <w:spacing w:val="4"/>
          <w:kern w:val="1"/>
          <w:sz w:val="27"/>
          <w:szCs w:val="27"/>
        </w:rPr>
        <w:t xml:space="preserve">остановлением  Правительства Ульяновской области </w:t>
      </w:r>
      <w:r w:rsidR="00E91A34" w:rsidRPr="009665F3">
        <w:rPr>
          <w:rFonts w:ascii="PT Astra Serif" w:eastAsia="Arial Unicode MS" w:hAnsi="PT Astra Serif" w:cs="Times New Roman"/>
          <w:spacing w:val="4"/>
          <w:kern w:val="1"/>
          <w:sz w:val="27"/>
          <w:szCs w:val="27"/>
          <w:u w:val="single"/>
        </w:rPr>
        <w:t>от 26 апреля 2019 г.</w:t>
      </w:r>
      <w:r w:rsidR="00E91A34" w:rsidRPr="009665F3">
        <w:rPr>
          <w:rFonts w:ascii="PT Astra Serif" w:eastAsia="Arial Unicode MS" w:hAnsi="PT Astra Serif" w:cs="Times New Roman"/>
          <w:spacing w:val="4"/>
          <w:kern w:val="1"/>
          <w:sz w:val="27"/>
          <w:szCs w:val="27"/>
        </w:rPr>
        <w:t xml:space="preserve"> №  178-П</w:t>
      </w:r>
      <w:r w:rsidR="008B391A" w:rsidRPr="009665F3">
        <w:rPr>
          <w:rFonts w:ascii="PT Astra Serif" w:eastAsia="Arial Unicode MS" w:hAnsi="PT Astra Serif" w:cs="Times New Roman"/>
          <w:spacing w:val="4"/>
          <w:kern w:val="1"/>
          <w:sz w:val="27"/>
          <w:szCs w:val="27"/>
        </w:rPr>
        <w:t xml:space="preserve">. </w:t>
      </w:r>
      <w:r w:rsidR="00A720DB" w:rsidRPr="009665F3">
        <w:rPr>
          <w:rFonts w:ascii="PT Astra Serif" w:eastAsia="Arial Unicode MS" w:hAnsi="PT Astra Serif" w:cs="Times New Roman"/>
          <w:spacing w:val="4"/>
          <w:kern w:val="1"/>
          <w:sz w:val="27"/>
          <w:szCs w:val="27"/>
        </w:rPr>
        <w:t xml:space="preserve"> </w:t>
      </w:r>
      <w:r w:rsidR="00ED1105" w:rsidRPr="009665F3">
        <w:rPr>
          <w:rFonts w:ascii="PT Astra Serif" w:hAnsi="PT Astra Serif"/>
          <w:sz w:val="27"/>
          <w:szCs w:val="27"/>
        </w:rPr>
        <w:t>Соглашения</w:t>
      </w:r>
      <w:r w:rsidR="00ED1105" w:rsidRPr="009665F3">
        <w:rPr>
          <w:rStyle w:val="FontStyle48"/>
          <w:rFonts w:ascii="PT Astra Serif" w:hAnsi="PT Astra Serif"/>
          <w:sz w:val="27"/>
          <w:szCs w:val="27"/>
        </w:rPr>
        <w:t xml:space="preserve"> о предоставлении субсидии из областного бюджета Ульяновской области бюджетам муниципальных  образования Ульяновской области на обновление материально-технической базы для формирования у обучающихся современных технических и гуманитарных навыков были заключены </w:t>
      </w:r>
      <w:r w:rsidR="00ED1105" w:rsidRPr="009665F3">
        <w:rPr>
          <w:rFonts w:ascii="PT Astra Serif" w:hAnsi="PT Astra Serif"/>
          <w:sz w:val="27"/>
          <w:szCs w:val="27"/>
        </w:rPr>
        <w:t xml:space="preserve">Министерством образования и науки Ульяновской области   с администрациями муниципальных образований  </w:t>
      </w:r>
      <w:r w:rsidR="00ED1105" w:rsidRPr="009665F3">
        <w:rPr>
          <w:rFonts w:ascii="PT Astra Serif" w:hAnsi="PT Astra Serif"/>
          <w:b/>
          <w:bCs/>
          <w:sz w:val="27"/>
          <w:szCs w:val="27"/>
          <w:u w:val="single"/>
        </w:rPr>
        <w:t>30.04.2019</w:t>
      </w:r>
      <w:r w:rsidR="008B391A" w:rsidRPr="009665F3">
        <w:rPr>
          <w:rFonts w:ascii="PT Astra Serif" w:hAnsi="PT Astra Serif"/>
          <w:sz w:val="27"/>
          <w:szCs w:val="27"/>
        </w:rPr>
        <w:t>. Таким образом, нормативные документы, определяющие порядок и размеры предоставления средств, фактически были приняты (оформлены) спустя более полутора месяцев после даты доведения до учреждений</w:t>
      </w:r>
      <w:r w:rsidR="00EB5C18" w:rsidRPr="009665F3">
        <w:rPr>
          <w:rFonts w:ascii="PT Astra Serif" w:hAnsi="PT Astra Serif"/>
          <w:sz w:val="27"/>
          <w:szCs w:val="27"/>
        </w:rPr>
        <w:t xml:space="preserve"> плановых назначений (лимитов бюджетных обязательств)</w:t>
      </w:r>
      <w:r w:rsidR="008B391A" w:rsidRPr="009665F3">
        <w:rPr>
          <w:rFonts w:ascii="PT Astra Serif" w:hAnsi="PT Astra Serif"/>
          <w:sz w:val="27"/>
          <w:szCs w:val="27"/>
        </w:rPr>
        <w:t>.</w:t>
      </w:r>
    </w:p>
    <w:p w14:paraId="576B7CFB" w14:textId="40B75BFD" w:rsidR="00FB22DE" w:rsidRPr="009665F3" w:rsidRDefault="00FB22DE" w:rsidP="009665F3">
      <w:pPr>
        <w:spacing w:after="0" w:line="240" w:lineRule="auto"/>
        <w:ind w:firstLine="708"/>
        <w:jc w:val="both"/>
        <w:rPr>
          <w:rFonts w:ascii="PT Astra Serif" w:eastAsia="Times New Roman" w:hAnsi="PT Astra Serif" w:cs="Times New Roman"/>
          <w:b/>
          <w:bCs/>
          <w:sz w:val="27"/>
          <w:szCs w:val="27"/>
          <w:lang w:eastAsia="ru-RU"/>
        </w:rPr>
      </w:pPr>
      <w:r w:rsidRPr="009665F3">
        <w:rPr>
          <w:rFonts w:ascii="PT Astra Serif" w:eastAsia="Times New Roman" w:hAnsi="PT Astra Serif" w:cs="Times New Roman"/>
          <w:b/>
          <w:bCs/>
          <w:sz w:val="27"/>
          <w:szCs w:val="27"/>
          <w:lang w:eastAsia="ru-RU"/>
        </w:rPr>
        <w:lastRenderedPageBreak/>
        <w:t xml:space="preserve">3.2. </w:t>
      </w:r>
      <w:r w:rsidR="00944938" w:rsidRPr="009665F3">
        <w:rPr>
          <w:rFonts w:ascii="PT Astra Serif" w:eastAsia="Times New Roman" w:hAnsi="PT Astra Serif" w:cs="Times New Roman"/>
          <w:b/>
          <w:bCs/>
          <w:sz w:val="27"/>
          <w:szCs w:val="27"/>
          <w:lang w:eastAsia="ru-RU"/>
        </w:rPr>
        <w:t xml:space="preserve">Оценка </w:t>
      </w:r>
      <w:r w:rsidRPr="009665F3">
        <w:rPr>
          <w:rFonts w:ascii="PT Astra Serif" w:eastAsia="Times New Roman" w:hAnsi="PT Astra Serif" w:cs="Times New Roman"/>
          <w:b/>
          <w:bCs/>
          <w:sz w:val="27"/>
          <w:szCs w:val="27"/>
          <w:lang w:eastAsia="ru-RU"/>
        </w:rPr>
        <w:t>организации закупок учебного оборудования (</w:t>
      </w:r>
      <w:r w:rsidR="00944938" w:rsidRPr="009665F3">
        <w:rPr>
          <w:rFonts w:ascii="PT Astra Serif" w:eastAsia="Times New Roman" w:hAnsi="PT Astra Serif" w:cs="Times New Roman"/>
          <w:b/>
          <w:bCs/>
          <w:sz w:val="27"/>
          <w:szCs w:val="27"/>
          <w:lang w:eastAsia="ru-RU"/>
        </w:rPr>
        <w:t xml:space="preserve">анализ выбора </w:t>
      </w:r>
      <w:r w:rsidRPr="009665F3">
        <w:rPr>
          <w:rFonts w:ascii="PT Astra Serif" w:eastAsia="Times New Roman" w:hAnsi="PT Astra Serif" w:cs="Times New Roman"/>
          <w:b/>
          <w:bCs/>
          <w:sz w:val="27"/>
          <w:szCs w:val="27"/>
          <w:lang w:eastAsia="ru-RU"/>
        </w:rPr>
        <w:t>способ</w:t>
      </w:r>
      <w:r w:rsidR="00944938" w:rsidRPr="009665F3">
        <w:rPr>
          <w:rFonts w:ascii="PT Astra Serif" w:eastAsia="Times New Roman" w:hAnsi="PT Astra Serif" w:cs="Times New Roman"/>
          <w:b/>
          <w:bCs/>
          <w:sz w:val="27"/>
          <w:szCs w:val="27"/>
          <w:lang w:eastAsia="ru-RU"/>
        </w:rPr>
        <w:t>а</w:t>
      </w:r>
      <w:r w:rsidRPr="009665F3">
        <w:rPr>
          <w:rFonts w:ascii="PT Astra Serif" w:eastAsia="Times New Roman" w:hAnsi="PT Astra Serif" w:cs="Times New Roman"/>
          <w:b/>
          <w:bCs/>
          <w:sz w:val="27"/>
          <w:szCs w:val="27"/>
          <w:lang w:eastAsia="ru-RU"/>
        </w:rPr>
        <w:t xml:space="preserve"> закупки, </w:t>
      </w:r>
      <w:r w:rsidR="00944938" w:rsidRPr="009665F3">
        <w:rPr>
          <w:rFonts w:ascii="PT Astra Serif" w:eastAsia="Times New Roman" w:hAnsi="PT Astra Serif" w:cs="Times New Roman"/>
          <w:b/>
          <w:bCs/>
          <w:sz w:val="27"/>
          <w:szCs w:val="27"/>
          <w:lang w:eastAsia="ru-RU"/>
        </w:rPr>
        <w:t xml:space="preserve">определения </w:t>
      </w:r>
      <w:r w:rsidRPr="009665F3">
        <w:rPr>
          <w:rFonts w:ascii="PT Astra Serif" w:eastAsia="Times New Roman" w:hAnsi="PT Astra Serif" w:cs="Times New Roman"/>
          <w:b/>
          <w:bCs/>
          <w:sz w:val="27"/>
          <w:szCs w:val="27"/>
          <w:lang w:eastAsia="ru-RU"/>
        </w:rPr>
        <w:t>поставщик</w:t>
      </w:r>
      <w:r w:rsidR="00944938" w:rsidRPr="009665F3">
        <w:rPr>
          <w:rFonts w:ascii="PT Astra Serif" w:eastAsia="Times New Roman" w:hAnsi="PT Astra Serif" w:cs="Times New Roman"/>
          <w:b/>
          <w:bCs/>
          <w:sz w:val="27"/>
          <w:szCs w:val="27"/>
          <w:lang w:eastAsia="ru-RU"/>
        </w:rPr>
        <w:t>ов</w:t>
      </w:r>
      <w:r w:rsidRPr="009665F3">
        <w:rPr>
          <w:rFonts w:ascii="PT Astra Serif" w:eastAsia="Times New Roman" w:hAnsi="PT Astra Serif" w:cs="Times New Roman"/>
          <w:b/>
          <w:bCs/>
          <w:sz w:val="27"/>
          <w:szCs w:val="27"/>
          <w:lang w:eastAsia="ru-RU"/>
        </w:rPr>
        <w:t>, соответстви</w:t>
      </w:r>
      <w:r w:rsidR="00944938" w:rsidRPr="009665F3">
        <w:rPr>
          <w:rFonts w:ascii="PT Astra Serif" w:eastAsia="Times New Roman" w:hAnsi="PT Astra Serif" w:cs="Times New Roman"/>
          <w:b/>
          <w:bCs/>
          <w:sz w:val="27"/>
          <w:szCs w:val="27"/>
          <w:lang w:eastAsia="ru-RU"/>
        </w:rPr>
        <w:t>я</w:t>
      </w:r>
      <w:r w:rsidRPr="009665F3">
        <w:rPr>
          <w:rFonts w:ascii="PT Astra Serif" w:eastAsia="Times New Roman" w:hAnsi="PT Astra Serif" w:cs="Times New Roman"/>
          <w:b/>
          <w:bCs/>
          <w:sz w:val="27"/>
          <w:szCs w:val="27"/>
          <w:lang w:eastAsia="ru-RU"/>
        </w:rPr>
        <w:t xml:space="preserve"> закупочных цен фактически сложившимся рыночным ценам </w:t>
      </w:r>
      <w:r w:rsidR="00944938" w:rsidRPr="009665F3">
        <w:rPr>
          <w:rFonts w:ascii="PT Astra Serif" w:eastAsia="Times New Roman" w:hAnsi="PT Astra Serif" w:cs="Times New Roman"/>
          <w:b/>
          <w:bCs/>
          <w:sz w:val="27"/>
          <w:szCs w:val="27"/>
          <w:lang w:eastAsia="ru-RU"/>
        </w:rPr>
        <w:t xml:space="preserve">на </w:t>
      </w:r>
      <w:r w:rsidRPr="009665F3">
        <w:rPr>
          <w:rFonts w:ascii="PT Astra Serif" w:eastAsia="Times New Roman" w:hAnsi="PT Astra Serif" w:cs="Times New Roman"/>
          <w:b/>
          <w:bCs/>
          <w:sz w:val="27"/>
          <w:szCs w:val="27"/>
          <w:lang w:eastAsia="ru-RU"/>
        </w:rPr>
        <w:t>период</w:t>
      </w:r>
      <w:r w:rsidR="004D4BEA" w:rsidRPr="009665F3">
        <w:rPr>
          <w:rFonts w:ascii="PT Astra Serif" w:eastAsia="Times New Roman" w:hAnsi="PT Astra Serif" w:cs="Times New Roman"/>
          <w:b/>
          <w:bCs/>
          <w:sz w:val="27"/>
          <w:szCs w:val="27"/>
          <w:lang w:eastAsia="ru-RU"/>
        </w:rPr>
        <w:t xml:space="preserve"> планирования и проведения закупок</w:t>
      </w:r>
      <w:r w:rsidRPr="009665F3">
        <w:rPr>
          <w:rFonts w:ascii="PT Astra Serif" w:eastAsia="Times New Roman" w:hAnsi="PT Astra Serif" w:cs="Times New Roman"/>
          <w:b/>
          <w:bCs/>
          <w:sz w:val="27"/>
          <w:szCs w:val="27"/>
          <w:lang w:eastAsia="ru-RU"/>
        </w:rPr>
        <w:t xml:space="preserve">)  </w:t>
      </w:r>
    </w:p>
    <w:p w14:paraId="1269845E" w14:textId="022DDB54" w:rsidR="00B37E5C" w:rsidRPr="009665F3" w:rsidRDefault="00727016" w:rsidP="009665F3">
      <w:pPr>
        <w:spacing w:after="0" w:line="240" w:lineRule="auto"/>
        <w:ind w:firstLine="709"/>
        <w:jc w:val="both"/>
        <w:rPr>
          <w:rFonts w:ascii="PT Astra Serif" w:hAnsi="PT Astra Serif"/>
          <w:color w:val="000000"/>
          <w:sz w:val="27"/>
          <w:szCs w:val="27"/>
        </w:rPr>
      </w:pPr>
      <w:r w:rsidRPr="009665F3">
        <w:rPr>
          <w:rFonts w:ascii="PT Astra Serif" w:hAnsi="PT Astra Serif"/>
          <w:bCs/>
          <w:sz w:val="27"/>
          <w:szCs w:val="27"/>
        </w:rPr>
        <w:t xml:space="preserve">В ходе экспертно-аналитического мероприятия был проведён анализ организации в 2019 году закупок учебного оборудования 29 муниципальными образовательными организациями в 23 муниципальных образованиях Ульяновской области </w:t>
      </w:r>
      <w:r w:rsidRPr="009665F3">
        <w:rPr>
          <w:rFonts w:ascii="PT Astra Serif" w:hAnsi="PT Astra Serif"/>
          <w:sz w:val="27"/>
          <w:szCs w:val="27"/>
        </w:rPr>
        <w:t xml:space="preserve">в рамках реализации мероприятия «Обновление материально-технической базы для формирования у обучающихся современных технологических и гуманитарных навыков» </w:t>
      </w:r>
      <w:r w:rsidR="007F0DFB" w:rsidRPr="009665F3">
        <w:rPr>
          <w:rFonts w:ascii="PT Astra Serif" w:hAnsi="PT Astra Serif"/>
          <w:sz w:val="27"/>
          <w:szCs w:val="27"/>
        </w:rPr>
        <w:t>Г</w:t>
      </w:r>
      <w:r w:rsidRPr="009665F3">
        <w:rPr>
          <w:rFonts w:ascii="PT Astra Serif" w:hAnsi="PT Astra Serif"/>
          <w:sz w:val="27"/>
          <w:szCs w:val="27"/>
        </w:rPr>
        <w:t xml:space="preserve">осударственной программы </w:t>
      </w:r>
      <w:r w:rsidRPr="009665F3">
        <w:rPr>
          <w:rFonts w:ascii="PT Astra Serif" w:hAnsi="PT Astra Serif"/>
          <w:bCs/>
          <w:sz w:val="27"/>
          <w:szCs w:val="27"/>
        </w:rPr>
        <w:t xml:space="preserve">регионального проекта Ульяновской области «Современная школа» </w:t>
      </w:r>
      <w:r w:rsidR="00983D4D">
        <w:rPr>
          <w:rFonts w:ascii="PT Astra Serif" w:hAnsi="PT Astra Serif"/>
          <w:bCs/>
          <w:sz w:val="27"/>
          <w:szCs w:val="27"/>
        </w:rPr>
        <w:t>(</w:t>
      </w:r>
      <w:bookmarkStart w:id="18" w:name="_Hlk46137537"/>
      <w:r w:rsidRPr="009665F3">
        <w:rPr>
          <w:rFonts w:ascii="PT Astra Serif" w:hAnsi="PT Astra Serif"/>
          <w:bCs/>
          <w:sz w:val="27"/>
          <w:szCs w:val="27"/>
        </w:rPr>
        <w:t>формировани</w:t>
      </w:r>
      <w:r w:rsidR="00983D4D">
        <w:rPr>
          <w:rFonts w:ascii="PT Astra Serif" w:hAnsi="PT Astra Serif"/>
          <w:bCs/>
          <w:sz w:val="27"/>
          <w:szCs w:val="27"/>
        </w:rPr>
        <w:t>е</w:t>
      </w:r>
      <w:r w:rsidRPr="009665F3">
        <w:rPr>
          <w:rFonts w:ascii="PT Astra Serif" w:hAnsi="PT Astra Serif"/>
          <w:bCs/>
          <w:sz w:val="27"/>
          <w:szCs w:val="27"/>
        </w:rPr>
        <w:t xml:space="preserve"> центров </w:t>
      </w:r>
      <w:r w:rsidRPr="009665F3">
        <w:rPr>
          <w:rFonts w:ascii="PT Astra Serif" w:hAnsi="PT Astra Serif"/>
          <w:color w:val="000000"/>
          <w:sz w:val="27"/>
          <w:szCs w:val="27"/>
        </w:rPr>
        <w:t>образования цифрового и гуманитарного профилей «Точка роста»</w:t>
      </w:r>
      <w:bookmarkEnd w:id="18"/>
      <w:r w:rsidR="00983D4D">
        <w:rPr>
          <w:rFonts w:ascii="PT Astra Serif" w:hAnsi="PT Astra Serif"/>
          <w:color w:val="000000"/>
          <w:sz w:val="27"/>
          <w:szCs w:val="27"/>
        </w:rPr>
        <w:t>)</w:t>
      </w:r>
      <w:r w:rsidRPr="009665F3">
        <w:rPr>
          <w:rFonts w:ascii="PT Astra Serif" w:hAnsi="PT Astra Serif"/>
          <w:color w:val="000000"/>
          <w:sz w:val="27"/>
          <w:szCs w:val="27"/>
        </w:rPr>
        <w:t xml:space="preserve">. </w:t>
      </w:r>
      <w:r w:rsidR="00944938" w:rsidRPr="009665F3">
        <w:rPr>
          <w:rFonts w:ascii="PT Astra Serif" w:hAnsi="PT Astra Serif"/>
          <w:color w:val="000000"/>
          <w:sz w:val="27"/>
          <w:szCs w:val="27"/>
        </w:rPr>
        <w:t>Анализ производился на основании</w:t>
      </w:r>
      <w:r w:rsidRPr="009665F3">
        <w:rPr>
          <w:rFonts w:ascii="PT Astra Serif" w:hAnsi="PT Astra Serif"/>
          <w:color w:val="000000"/>
          <w:sz w:val="27"/>
          <w:szCs w:val="27"/>
        </w:rPr>
        <w:t xml:space="preserve"> </w:t>
      </w:r>
      <w:r w:rsidR="00944938" w:rsidRPr="009665F3">
        <w:rPr>
          <w:rFonts w:ascii="PT Astra Serif" w:hAnsi="PT Astra Serif"/>
          <w:color w:val="000000"/>
          <w:sz w:val="27"/>
          <w:szCs w:val="27"/>
        </w:rPr>
        <w:t xml:space="preserve">сведений из </w:t>
      </w:r>
      <w:r w:rsidR="007F0DFB" w:rsidRPr="009665F3">
        <w:rPr>
          <w:rFonts w:ascii="PT Astra Serif" w:hAnsi="PT Astra Serif"/>
          <w:color w:val="000000"/>
          <w:sz w:val="27"/>
          <w:szCs w:val="27"/>
        </w:rPr>
        <w:t>Е</w:t>
      </w:r>
      <w:r w:rsidRPr="009665F3">
        <w:rPr>
          <w:rFonts w:ascii="PT Astra Serif" w:hAnsi="PT Astra Serif"/>
          <w:color w:val="000000"/>
          <w:sz w:val="27"/>
          <w:szCs w:val="27"/>
        </w:rPr>
        <w:t>дин</w:t>
      </w:r>
      <w:r w:rsidR="00944938" w:rsidRPr="009665F3">
        <w:rPr>
          <w:rFonts w:ascii="PT Astra Serif" w:hAnsi="PT Astra Serif"/>
          <w:color w:val="000000"/>
          <w:sz w:val="27"/>
          <w:szCs w:val="27"/>
        </w:rPr>
        <w:t>ой</w:t>
      </w:r>
      <w:r w:rsidRPr="009665F3">
        <w:rPr>
          <w:rFonts w:ascii="PT Astra Serif" w:hAnsi="PT Astra Serif"/>
          <w:color w:val="000000"/>
          <w:sz w:val="27"/>
          <w:szCs w:val="27"/>
        </w:rPr>
        <w:t xml:space="preserve"> информационн</w:t>
      </w:r>
      <w:r w:rsidR="00944938" w:rsidRPr="009665F3">
        <w:rPr>
          <w:rFonts w:ascii="PT Astra Serif" w:hAnsi="PT Astra Serif"/>
          <w:color w:val="000000"/>
          <w:sz w:val="27"/>
          <w:szCs w:val="27"/>
        </w:rPr>
        <w:t>ой</w:t>
      </w:r>
      <w:r w:rsidRPr="009665F3">
        <w:rPr>
          <w:rFonts w:ascii="PT Astra Serif" w:hAnsi="PT Astra Serif"/>
          <w:color w:val="000000"/>
          <w:sz w:val="27"/>
          <w:szCs w:val="27"/>
        </w:rPr>
        <w:t xml:space="preserve"> систем</w:t>
      </w:r>
      <w:r w:rsidR="00944938" w:rsidRPr="009665F3">
        <w:rPr>
          <w:rFonts w:ascii="PT Astra Serif" w:hAnsi="PT Astra Serif"/>
          <w:color w:val="000000"/>
          <w:sz w:val="27"/>
          <w:szCs w:val="27"/>
        </w:rPr>
        <w:t>ы</w:t>
      </w:r>
      <w:r w:rsidRPr="009665F3">
        <w:rPr>
          <w:rFonts w:ascii="PT Astra Serif" w:hAnsi="PT Astra Serif"/>
          <w:color w:val="000000"/>
          <w:sz w:val="27"/>
          <w:szCs w:val="27"/>
        </w:rPr>
        <w:t xml:space="preserve"> в сфере закупок, </w:t>
      </w:r>
      <w:r w:rsidR="00944938" w:rsidRPr="009665F3">
        <w:rPr>
          <w:rFonts w:ascii="PT Astra Serif" w:hAnsi="PT Astra Serif"/>
          <w:color w:val="000000"/>
          <w:sz w:val="27"/>
          <w:szCs w:val="27"/>
        </w:rPr>
        <w:t xml:space="preserve">а также </w:t>
      </w:r>
      <w:r w:rsidRPr="009665F3">
        <w:rPr>
          <w:rFonts w:ascii="PT Astra Serif" w:hAnsi="PT Astra Serif"/>
          <w:color w:val="000000"/>
          <w:sz w:val="27"/>
          <w:szCs w:val="27"/>
        </w:rPr>
        <w:t>документаци</w:t>
      </w:r>
      <w:r w:rsidR="00944938" w:rsidRPr="009665F3">
        <w:rPr>
          <w:rFonts w:ascii="PT Astra Serif" w:hAnsi="PT Astra Serif"/>
          <w:color w:val="000000"/>
          <w:sz w:val="27"/>
          <w:szCs w:val="27"/>
        </w:rPr>
        <w:t>и</w:t>
      </w:r>
      <w:r w:rsidRPr="009665F3">
        <w:rPr>
          <w:rFonts w:ascii="PT Astra Serif" w:hAnsi="PT Astra Serif"/>
          <w:color w:val="000000"/>
          <w:sz w:val="27"/>
          <w:szCs w:val="27"/>
        </w:rPr>
        <w:t>, представленн</w:t>
      </w:r>
      <w:r w:rsidR="00944938" w:rsidRPr="009665F3">
        <w:rPr>
          <w:rFonts w:ascii="PT Astra Serif" w:hAnsi="PT Astra Serif"/>
          <w:color w:val="000000"/>
          <w:sz w:val="27"/>
          <w:szCs w:val="27"/>
        </w:rPr>
        <w:t>ой</w:t>
      </w:r>
      <w:r w:rsidRPr="009665F3">
        <w:rPr>
          <w:rFonts w:ascii="PT Astra Serif" w:hAnsi="PT Astra Serif"/>
          <w:color w:val="000000"/>
          <w:sz w:val="27"/>
          <w:szCs w:val="27"/>
        </w:rPr>
        <w:t xml:space="preserve"> администрациями муниципальных образований и муниципальными образовательными организациями, ины</w:t>
      </w:r>
      <w:r w:rsidR="00A41006" w:rsidRPr="009665F3">
        <w:rPr>
          <w:rFonts w:ascii="PT Astra Serif" w:hAnsi="PT Astra Serif"/>
          <w:color w:val="000000"/>
          <w:sz w:val="27"/>
          <w:szCs w:val="27"/>
        </w:rPr>
        <w:t>х</w:t>
      </w:r>
      <w:r w:rsidRPr="009665F3">
        <w:rPr>
          <w:rFonts w:ascii="PT Astra Serif" w:hAnsi="PT Astra Serif"/>
          <w:color w:val="000000"/>
          <w:sz w:val="27"/>
          <w:szCs w:val="27"/>
        </w:rPr>
        <w:t xml:space="preserve"> источник</w:t>
      </w:r>
      <w:r w:rsidR="00A41006" w:rsidRPr="009665F3">
        <w:rPr>
          <w:rFonts w:ascii="PT Astra Serif" w:hAnsi="PT Astra Serif"/>
          <w:color w:val="000000"/>
          <w:sz w:val="27"/>
          <w:szCs w:val="27"/>
        </w:rPr>
        <w:t>ов</w:t>
      </w:r>
      <w:r w:rsidRPr="009665F3">
        <w:rPr>
          <w:rFonts w:ascii="PT Astra Serif" w:hAnsi="PT Astra Serif"/>
          <w:color w:val="000000"/>
          <w:sz w:val="27"/>
          <w:szCs w:val="27"/>
        </w:rPr>
        <w:t xml:space="preserve"> информации.</w:t>
      </w:r>
    </w:p>
    <w:p w14:paraId="148C7864" w14:textId="07EC61FC" w:rsidR="00E32C57" w:rsidRPr="009665F3" w:rsidRDefault="00E32C57" w:rsidP="009665F3">
      <w:pPr>
        <w:spacing w:after="0" w:line="240" w:lineRule="auto"/>
        <w:ind w:firstLine="709"/>
        <w:jc w:val="both"/>
        <w:rPr>
          <w:rFonts w:ascii="PT Astra Serif" w:hAnsi="PT Astra Serif"/>
          <w:bCs/>
          <w:sz w:val="27"/>
          <w:szCs w:val="27"/>
        </w:rPr>
      </w:pPr>
      <w:r w:rsidRPr="009665F3">
        <w:rPr>
          <w:rFonts w:ascii="PT Astra Serif" w:hAnsi="PT Astra Serif"/>
          <w:sz w:val="27"/>
          <w:szCs w:val="27"/>
        </w:rPr>
        <w:t>ФГУА «Фонд  новых форм развития образования»  письмом от 06.05.2019  №725</w:t>
      </w:r>
      <w:r w:rsidR="009A7E86" w:rsidRPr="009665F3">
        <w:rPr>
          <w:rFonts w:ascii="PT Astra Serif" w:hAnsi="PT Astra Serif"/>
          <w:sz w:val="27"/>
          <w:szCs w:val="27"/>
        </w:rPr>
        <w:t xml:space="preserve">исх </w:t>
      </w:r>
      <w:r w:rsidRPr="009665F3">
        <w:rPr>
          <w:rFonts w:ascii="PT Astra Serif" w:hAnsi="PT Astra Serif"/>
          <w:sz w:val="27"/>
          <w:szCs w:val="27"/>
        </w:rPr>
        <w:t xml:space="preserve">был согласован примерный перечень оборудования  и предельные цены на закупку оборудования для оснащения Центров образования цифрового и гуманитарного профилей «Точка роста» в рамках федерального проекта «Современная школа» национального проекта «Образования» (далее </w:t>
      </w:r>
      <w:r w:rsidR="009A7E86" w:rsidRPr="009665F3">
        <w:rPr>
          <w:rFonts w:ascii="PT Astra Serif" w:hAnsi="PT Astra Serif"/>
          <w:sz w:val="27"/>
          <w:szCs w:val="27"/>
        </w:rPr>
        <w:t>–</w:t>
      </w:r>
      <w:r w:rsidRPr="009665F3">
        <w:rPr>
          <w:rFonts w:ascii="PT Astra Serif" w:hAnsi="PT Astra Serif"/>
          <w:sz w:val="27"/>
          <w:szCs w:val="27"/>
        </w:rPr>
        <w:t>инфраструктурный лист).</w:t>
      </w:r>
    </w:p>
    <w:p w14:paraId="1B43BB99" w14:textId="77777777" w:rsidR="00990453" w:rsidRPr="009665F3" w:rsidRDefault="00727016" w:rsidP="009665F3">
      <w:pPr>
        <w:spacing w:after="0" w:line="240" w:lineRule="auto"/>
        <w:ind w:firstLine="709"/>
        <w:jc w:val="both"/>
        <w:rPr>
          <w:rFonts w:ascii="PT Astra Serif" w:hAnsi="PT Astra Serif"/>
          <w:bCs/>
          <w:sz w:val="27"/>
          <w:szCs w:val="27"/>
        </w:rPr>
      </w:pPr>
      <w:r w:rsidRPr="009665F3">
        <w:rPr>
          <w:rFonts w:ascii="PT Astra Serif" w:hAnsi="PT Astra Serif"/>
          <w:bCs/>
          <w:sz w:val="27"/>
          <w:szCs w:val="27"/>
        </w:rPr>
        <w:t xml:space="preserve">Муниципальными заказчиками по закупке оборудования являлись муниципальные образовательные организации 23 муниципальных образований Ульяновской области. </w:t>
      </w:r>
    </w:p>
    <w:p w14:paraId="3528A9AE" w14:textId="69541025" w:rsidR="00727016" w:rsidRPr="009665F3" w:rsidRDefault="00727016" w:rsidP="009665F3">
      <w:pPr>
        <w:spacing w:after="0" w:line="240" w:lineRule="auto"/>
        <w:ind w:firstLine="709"/>
        <w:jc w:val="both"/>
        <w:rPr>
          <w:rFonts w:ascii="PT Astra Serif" w:hAnsi="PT Astra Serif"/>
          <w:i/>
          <w:iCs/>
          <w:color w:val="000000"/>
          <w:sz w:val="27"/>
          <w:szCs w:val="27"/>
        </w:rPr>
      </w:pPr>
      <w:r w:rsidRPr="009665F3">
        <w:rPr>
          <w:rFonts w:ascii="PT Astra Serif" w:hAnsi="PT Astra Serif"/>
          <w:bCs/>
          <w:i/>
          <w:iCs/>
          <w:sz w:val="27"/>
          <w:szCs w:val="27"/>
        </w:rPr>
        <w:t xml:space="preserve">Счётная палата Ульяновской области отмечает, </w:t>
      </w:r>
      <w:r w:rsidR="00446956" w:rsidRPr="009665F3">
        <w:rPr>
          <w:rFonts w:ascii="PT Astra Serif" w:hAnsi="PT Astra Serif"/>
          <w:bCs/>
          <w:i/>
          <w:iCs/>
          <w:sz w:val="27"/>
          <w:szCs w:val="27"/>
        </w:rPr>
        <w:t xml:space="preserve">что приобретение оборудования </w:t>
      </w:r>
      <w:r w:rsidR="00446956" w:rsidRPr="009665F3">
        <w:rPr>
          <w:rFonts w:ascii="PT Astra Serif" w:hAnsi="PT Astra Serif"/>
          <w:i/>
          <w:iCs/>
          <w:sz w:val="27"/>
          <w:szCs w:val="27"/>
        </w:rPr>
        <w:t xml:space="preserve">для оснащения Центров образования цифрового и гуманитарного профилей «Точка роста» </w:t>
      </w:r>
      <w:r w:rsidR="00990453" w:rsidRPr="009665F3">
        <w:rPr>
          <w:rFonts w:ascii="PT Astra Serif" w:hAnsi="PT Astra Serif"/>
          <w:bCs/>
          <w:i/>
          <w:iCs/>
          <w:sz w:val="27"/>
          <w:szCs w:val="27"/>
        </w:rPr>
        <w:t>способ</w:t>
      </w:r>
      <w:r w:rsidR="00446956" w:rsidRPr="009665F3">
        <w:rPr>
          <w:rFonts w:ascii="PT Astra Serif" w:hAnsi="PT Astra Serif"/>
          <w:bCs/>
          <w:i/>
          <w:iCs/>
          <w:sz w:val="27"/>
          <w:szCs w:val="27"/>
        </w:rPr>
        <w:t>ом</w:t>
      </w:r>
      <w:r w:rsidR="00990453" w:rsidRPr="009665F3">
        <w:rPr>
          <w:rFonts w:ascii="PT Astra Serif" w:hAnsi="PT Astra Serif"/>
          <w:bCs/>
          <w:i/>
          <w:iCs/>
          <w:sz w:val="27"/>
          <w:szCs w:val="27"/>
        </w:rPr>
        <w:t xml:space="preserve"> </w:t>
      </w:r>
      <w:r w:rsidR="00990453" w:rsidRPr="009665F3">
        <w:rPr>
          <w:rFonts w:ascii="PT Astra Serif" w:hAnsi="PT Astra Serif"/>
          <w:i/>
          <w:iCs/>
          <w:color w:val="000000"/>
          <w:sz w:val="27"/>
          <w:szCs w:val="27"/>
        </w:rPr>
        <w:t xml:space="preserve">централизованных закупок </w:t>
      </w:r>
      <w:r w:rsidR="00446956" w:rsidRPr="009665F3">
        <w:rPr>
          <w:rFonts w:ascii="PT Astra Serif" w:hAnsi="PT Astra Serif"/>
          <w:bCs/>
          <w:i/>
          <w:iCs/>
          <w:sz w:val="27"/>
          <w:szCs w:val="27"/>
        </w:rPr>
        <w:t>Министерством организовано не было. Это</w:t>
      </w:r>
      <w:r w:rsidRPr="009665F3">
        <w:rPr>
          <w:rFonts w:ascii="PT Astra Serif" w:hAnsi="PT Astra Serif"/>
          <w:i/>
          <w:iCs/>
          <w:color w:val="000000"/>
          <w:sz w:val="27"/>
          <w:szCs w:val="27"/>
        </w:rPr>
        <w:t xml:space="preserve"> привело к значительному </w:t>
      </w:r>
      <w:r w:rsidR="00990453" w:rsidRPr="009665F3">
        <w:rPr>
          <w:rFonts w:ascii="PT Astra Serif" w:hAnsi="PT Astra Serif"/>
          <w:i/>
          <w:iCs/>
          <w:color w:val="000000"/>
          <w:sz w:val="27"/>
          <w:szCs w:val="27"/>
        </w:rPr>
        <w:t>отклонению</w:t>
      </w:r>
      <w:r w:rsidRPr="009665F3">
        <w:rPr>
          <w:rFonts w:ascii="PT Astra Serif" w:hAnsi="PT Astra Serif"/>
          <w:i/>
          <w:iCs/>
          <w:color w:val="000000"/>
          <w:sz w:val="27"/>
          <w:szCs w:val="27"/>
        </w:rPr>
        <w:t xml:space="preserve"> цен</w:t>
      </w:r>
      <w:r w:rsidR="00446956" w:rsidRPr="009665F3">
        <w:rPr>
          <w:rFonts w:ascii="PT Astra Serif" w:hAnsi="PT Astra Serif"/>
          <w:i/>
          <w:iCs/>
          <w:color w:val="000000"/>
          <w:sz w:val="27"/>
          <w:szCs w:val="27"/>
        </w:rPr>
        <w:t xml:space="preserve"> в </w:t>
      </w:r>
      <w:r w:rsidR="002C53AF" w:rsidRPr="009665F3">
        <w:rPr>
          <w:rFonts w:ascii="PT Astra Serif" w:hAnsi="PT Astra Serif"/>
          <w:i/>
          <w:iCs/>
          <w:color w:val="000000"/>
          <w:sz w:val="27"/>
          <w:szCs w:val="27"/>
        </w:rPr>
        <w:t xml:space="preserve">контрактах/договорах </w:t>
      </w:r>
      <w:r w:rsidR="00446956" w:rsidRPr="009665F3">
        <w:rPr>
          <w:rFonts w:ascii="PT Astra Serif" w:hAnsi="PT Astra Serif"/>
          <w:i/>
          <w:iCs/>
          <w:color w:val="000000"/>
          <w:sz w:val="27"/>
          <w:szCs w:val="27"/>
        </w:rPr>
        <w:t xml:space="preserve">муниципальных образовательных организаций, заключенных как на </w:t>
      </w:r>
      <w:r w:rsidR="00990453" w:rsidRPr="009665F3">
        <w:rPr>
          <w:rFonts w:ascii="PT Astra Serif" w:hAnsi="PT Astra Serif"/>
          <w:i/>
          <w:iCs/>
          <w:color w:val="000000"/>
          <w:sz w:val="27"/>
          <w:szCs w:val="27"/>
        </w:rPr>
        <w:t xml:space="preserve">конкурсной основе, так и </w:t>
      </w:r>
      <w:r w:rsidRPr="009665F3">
        <w:rPr>
          <w:rFonts w:ascii="PT Astra Serif" w:hAnsi="PT Astra Serif"/>
          <w:i/>
          <w:iCs/>
          <w:color w:val="000000"/>
          <w:sz w:val="27"/>
          <w:szCs w:val="27"/>
        </w:rPr>
        <w:t>с единственным поставщиком.</w:t>
      </w:r>
      <w:r w:rsidR="00446956" w:rsidRPr="009665F3">
        <w:rPr>
          <w:rFonts w:ascii="PT Astra Serif" w:hAnsi="PT Astra Serif"/>
          <w:i/>
          <w:iCs/>
          <w:color w:val="000000"/>
          <w:sz w:val="27"/>
          <w:szCs w:val="27"/>
        </w:rPr>
        <w:t xml:space="preserve"> </w:t>
      </w:r>
    </w:p>
    <w:p w14:paraId="06B2969B" w14:textId="7F4A2D34" w:rsidR="00AC024E" w:rsidRPr="00FF54B7" w:rsidRDefault="00AC024E" w:rsidP="009665F3">
      <w:pPr>
        <w:spacing w:after="0" w:line="240" w:lineRule="auto"/>
        <w:ind w:firstLine="709"/>
        <w:jc w:val="both"/>
        <w:rPr>
          <w:rFonts w:ascii="PT Astra Serif" w:hAnsi="PT Astra Serif"/>
          <w:color w:val="000000" w:themeColor="text1"/>
          <w:sz w:val="27"/>
          <w:szCs w:val="27"/>
        </w:rPr>
      </w:pPr>
      <w:r w:rsidRPr="00FF54B7">
        <w:rPr>
          <w:rFonts w:ascii="PT Astra Serif" w:hAnsi="PT Astra Serif"/>
          <w:color w:val="000000" w:themeColor="text1"/>
          <w:sz w:val="27"/>
          <w:szCs w:val="27"/>
        </w:rPr>
        <w:t>Министерством в письме от 17.07.2020 №73-ИОГВ -01/4741 исх.  были даны пояснения</w:t>
      </w:r>
      <w:r w:rsidR="00DE177D" w:rsidRPr="00FF54B7">
        <w:rPr>
          <w:rFonts w:ascii="PT Astra Serif" w:hAnsi="PT Astra Serif"/>
          <w:color w:val="000000" w:themeColor="text1"/>
          <w:sz w:val="27"/>
          <w:szCs w:val="27"/>
        </w:rPr>
        <w:t xml:space="preserve"> </w:t>
      </w:r>
      <w:r w:rsidRPr="00FF54B7">
        <w:rPr>
          <w:rFonts w:ascii="PT Astra Serif" w:hAnsi="PT Astra Serif"/>
          <w:color w:val="000000" w:themeColor="text1"/>
          <w:sz w:val="27"/>
          <w:szCs w:val="27"/>
        </w:rPr>
        <w:t>, в связи с чем в 2019 году не были проведены централизованные закупки:</w:t>
      </w:r>
    </w:p>
    <w:p w14:paraId="53562584" w14:textId="5BB511CF" w:rsidR="00AC024E" w:rsidRPr="00FF54B7" w:rsidRDefault="002F19E1" w:rsidP="009665F3">
      <w:pPr>
        <w:spacing w:after="0" w:line="240" w:lineRule="auto"/>
        <w:ind w:firstLine="709"/>
        <w:jc w:val="both"/>
        <w:rPr>
          <w:rFonts w:ascii="PT Astra Serif" w:hAnsi="PT Astra Serif"/>
          <w:color w:val="000000" w:themeColor="text1"/>
          <w:sz w:val="27"/>
          <w:szCs w:val="27"/>
        </w:rPr>
      </w:pPr>
      <w:r w:rsidRPr="00FF54B7">
        <w:rPr>
          <w:rFonts w:ascii="PT Astra Serif" w:hAnsi="PT Astra Serif"/>
          <w:color w:val="000000" w:themeColor="text1"/>
          <w:sz w:val="27"/>
          <w:szCs w:val="27"/>
        </w:rPr>
        <w:t>1.  Изначально не была конкретизирована техническая часть закупаемого оборудования</w:t>
      </w:r>
      <w:r w:rsidR="000925EC" w:rsidRPr="00FF54B7">
        <w:rPr>
          <w:rFonts w:ascii="PT Astra Serif" w:hAnsi="PT Astra Serif"/>
          <w:color w:val="000000" w:themeColor="text1"/>
          <w:sz w:val="27"/>
          <w:szCs w:val="27"/>
        </w:rPr>
        <w:t xml:space="preserve">. Инфраструктурный лист, определяющий перечень оборудования </w:t>
      </w:r>
      <w:r w:rsidR="006251AA" w:rsidRPr="00FF54B7">
        <w:rPr>
          <w:rFonts w:ascii="PT Astra Serif" w:hAnsi="PT Astra Serif"/>
          <w:color w:val="000000" w:themeColor="text1"/>
          <w:sz w:val="27"/>
          <w:szCs w:val="27"/>
        </w:rPr>
        <w:t>и его</w:t>
      </w:r>
      <w:r w:rsidR="000925EC" w:rsidRPr="00FF54B7">
        <w:rPr>
          <w:rFonts w:ascii="PT Astra Serif" w:hAnsi="PT Astra Serif"/>
          <w:color w:val="000000" w:themeColor="text1"/>
          <w:sz w:val="27"/>
          <w:szCs w:val="27"/>
        </w:rPr>
        <w:t xml:space="preserve"> свойства был окончательно утверждён только 07.05.2020, контрольной точкой, определенной Министерством просвещения РФ по факту заключения контрактов определена  была дата 01.07.2019 года. </w:t>
      </w:r>
    </w:p>
    <w:p w14:paraId="25C982F2" w14:textId="4BA82094" w:rsidR="000925EC" w:rsidRPr="00FF54B7" w:rsidRDefault="000925EC" w:rsidP="009665F3">
      <w:pPr>
        <w:spacing w:after="0" w:line="240" w:lineRule="auto"/>
        <w:ind w:firstLine="709"/>
        <w:jc w:val="both"/>
        <w:rPr>
          <w:rFonts w:ascii="PT Astra Serif" w:hAnsi="PT Astra Serif"/>
          <w:color w:val="000000" w:themeColor="text1"/>
          <w:sz w:val="27"/>
          <w:szCs w:val="27"/>
        </w:rPr>
      </w:pPr>
      <w:r w:rsidRPr="00FF54B7">
        <w:rPr>
          <w:rFonts w:ascii="PT Astra Serif" w:hAnsi="PT Astra Serif"/>
          <w:color w:val="000000" w:themeColor="text1"/>
          <w:sz w:val="27"/>
          <w:szCs w:val="27"/>
        </w:rPr>
        <w:t>2.  Учитывая разносторонний перечень приобретаемого оборудования и объёмность технических заданий, возникли сложности в оформлении соглашений на проведение совместных торгов по идентичному оборудованию. Также, согласно пояснениям Министерства, фактическая загруженность Департамента государственных закупок могла привести к увеличению сроков подготовки технических заданий и проведению процедуры торгов, что в итоге</w:t>
      </w:r>
      <w:r w:rsidR="00B375D0" w:rsidRPr="00FF54B7">
        <w:rPr>
          <w:rFonts w:ascii="PT Astra Serif" w:hAnsi="PT Astra Serif"/>
          <w:color w:val="000000" w:themeColor="text1"/>
          <w:sz w:val="27"/>
          <w:szCs w:val="27"/>
        </w:rPr>
        <w:t xml:space="preserve"> привело бы </w:t>
      </w:r>
      <w:r w:rsidRPr="00FF54B7">
        <w:rPr>
          <w:rFonts w:ascii="PT Astra Serif" w:hAnsi="PT Astra Serif"/>
          <w:color w:val="000000" w:themeColor="text1"/>
          <w:sz w:val="27"/>
          <w:szCs w:val="27"/>
        </w:rPr>
        <w:t xml:space="preserve">к затягиванию сроков заключения контрактов. </w:t>
      </w:r>
    </w:p>
    <w:p w14:paraId="1F8737FB" w14:textId="70D15038" w:rsidR="000925EC" w:rsidRPr="00FF54B7" w:rsidRDefault="000925EC" w:rsidP="009665F3">
      <w:pPr>
        <w:spacing w:after="0" w:line="240" w:lineRule="auto"/>
        <w:ind w:firstLine="709"/>
        <w:jc w:val="both"/>
        <w:rPr>
          <w:rFonts w:ascii="PT Astra Serif" w:hAnsi="PT Astra Serif"/>
          <w:color w:val="000000" w:themeColor="text1"/>
          <w:sz w:val="27"/>
          <w:szCs w:val="27"/>
        </w:rPr>
      </w:pPr>
      <w:r w:rsidRPr="00FF54B7">
        <w:rPr>
          <w:rFonts w:ascii="PT Astra Serif" w:hAnsi="PT Astra Serif"/>
          <w:color w:val="000000" w:themeColor="text1"/>
          <w:sz w:val="27"/>
          <w:szCs w:val="27"/>
        </w:rPr>
        <w:t xml:space="preserve">3. </w:t>
      </w:r>
      <w:r w:rsidR="00B375D0" w:rsidRPr="00FF54B7">
        <w:rPr>
          <w:rFonts w:ascii="PT Astra Serif" w:hAnsi="PT Astra Serif"/>
          <w:color w:val="000000" w:themeColor="text1"/>
          <w:sz w:val="27"/>
          <w:szCs w:val="27"/>
        </w:rPr>
        <w:t>В 2019 году процедура размещения заказа по срокам составляла 41 день без подготовки обоснований технических заданий.</w:t>
      </w:r>
      <w:r w:rsidR="0023214A" w:rsidRPr="00FF54B7">
        <w:rPr>
          <w:rFonts w:ascii="PT Astra Serif" w:hAnsi="PT Astra Serif"/>
          <w:color w:val="000000" w:themeColor="text1"/>
          <w:sz w:val="27"/>
          <w:szCs w:val="27"/>
        </w:rPr>
        <w:t xml:space="preserve"> Учитывая суммарный </w:t>
      </w:r>
      <w:r w:rsidR="0023214A" w:rsidRPr="00FF54B7">
        <w:rPr>
          <w:rFonts w:ascii="PT Astra Serif" w:hAnsi="PT Astra Serif"/>
          <w:color w:val="000000" w:themeColor="text1"/>
          <w:sz w:val="27"/>
          <w:szCs w:val="27"/>
        </w:rPr>
        <w:lastRenderedPageBreak/>
        <w:t xml:space="preserve">количественный объём закупаемого оборудования в ограниченные сроки, существовали значительные риски при проведении торгов и при поставке товаров. В случае несостоявшихся торгов, времени на повторную процедуру размещения заказа не было.  </w:t>
      </w:r>
    </w:p>
    <w:p w14:paraId="00A4E8E2" w14:textId="39ADA79C" w:rsidR="0023214A" w:rsidRDefault="0023214A" w:rsidP="006251AA">
      <w:pPr>
        <w:spacing w:after="0" w:line="240" w:lineRule="auto"/>
        <w:ind w:firstLine="709"/>
        <w:jc w:val="both"/>
        <w:rPr>
          <w:rFonts w:ascii="PT Astra Serif" w:hAnsi="PT Astra Serif"/>
          <w:color w:val="000000" w:themeColor="text1"/>
          <w:sz w:val="27"/>
          <w:szCs w:val="27"/>
        </w:rPr>
      </w:pPr>
      <w:r w:rsidRPr="00FF54B7">
        <w:rPr>
          <w:rFonts w:ascii="PT Astra Serif" w:hAnsi="PT Astra Serif"/>
          <w:color w:val="000000" w:themeColor="text1"/>
          <w:sz w:val="27"/>
          <w:szCs w:val="27"/>
        </w:rPr>
        <w:t xml:space="preserve">Учитывая все вышеизложенное, Министерством было принято решение </w:t>
      </w:r>
      <w:r w:rsidR="006251AA" w:rsidRPr="00FF54B7">
        <w:rPr>
          <w:rFonts w:ascii="PT Astra Serif" w:hAnsi="PT Astra Serif"/>
          <w:color w:val="000000" w:themeColor="text1"/>
          <w:sz w:val="27"/>
          <w:szCs w:val="27"/>
        </w:rPr>
        <w:t>о распределении средств на каждую образовательную организацию, как самостоятельного муниципального заказчика.</w:t>
      </w:r>
      <w:r w:rsidR="006251AA">
        <w:rPr>
          <w:rFonts w:ascii="PT Astra Serif" w:hAnsi="PT Astra Serif"/>
          <w:color w:val="000000" w:themeColor="text1"/>
          <w:sz w:val="27"/>
          <w:szCs w:val="27"/>
        </w:rPr>
        <w:t xml:space="preserve"> </w:t>
      </w:r>
    </w:p>
    <w:p w14:paraId="514C2CEA" w14:textId="0B9F7DAC" w:rsidR="007F0DFB" w:rsidRPr="009665F3" w:rsidRDefault="00BD3A1E" w:rsidP="009665F3">
      <w:pPr>
        <w:spacing w:after="0" w:line="240" w:lineRule="auto"/>
        <w:ind w:firstLine="709"/>
        <w:jc w:val="both"/>
        <w:rPr>
          <w:rFonts w:ascii="PT Astra Serif" w:hAnsi="PT Astra Serif"/>
          <w:bCs/>
          <w:sz w:val="27"/>
          <w:szCs w:val="27"/>
        </w:rPr>
      </w:pPr>
      <w:r w:rsidRPr="009665F3">
        <w:rPr>
          <w:rFonts w:ascii="PT Astra Serif" w:hAnsi="PT Astra Serif"/>
          <w:bCs/>
          <w:sz w:val="27"/>
          <w:szCs w:val="27"/>
        </w:rPr>
        <w:t>В рамках реализации мероприятия в</w:t>
      </w:r>
      <w:r w:rsidR="00727016" w:rsidRPr="009665F3">
        <w:rPr>
          <w:rFonts w:ascii="PT Astra Serif" w:hAnsi="PT Astra Serif"/>
          <w:bCs/>
          <w:sz w:val="27"/>
          <w:szCs w:val="27"/>
        </w:rPr>
        <w:t xml:space="preserve"> 2019 году 29 образовательными организациями было заключено 389 муниципальных контрактов</w:t>
      </w:r>
      <w:r w:rsidRPr="009665F3">
        <w:rPr>
          <w:rFonts w:ascii="PT Astra Serif" w:hAnsi="PT Astra Serif"/>
          <w:bCs/>
          <w:sz w:val="27"/>
          <w:szCs w:val="27"/>
        </w:rPr>
        <w:t>/</w:t>
      </w:r>
      <w:r w:rsidR="00727016" w:rsidRPr="009665F3">
        <w:rPr>
          <w:rFonts w:ascii="PT Astra Serif" w:hAnsi="PT Astra Serif"/>
          <w:bCs/>
          <w:sz w:val="27"/>
          <w:szCs w:val="27"/>
        </w:rPr>
        <w:t xml:space="preserve">договоров на закупку оборудования для </w:t>
      </w:r>
      <w:r w:rsidRPr="009665F3">
        <w:rPr>
          <w:rFonts w:ascii="PT Astra Serif" w:hAnsi="PT Astra Serif"/>
          <w:bCs/>
          <w:sz w:val="27"/>
          <w:szCs w:val="27"/>
        </w:rPr>
        <w:t>оснащения</w:t>
      </w:r>
      <w:r w:rsidR="00727016" w:rsidRPr="009665F3">
        <w:rPr>
          <w:rFonts w:ascii="PT Astra Serif" w:hAnsi="PT Astra Serif"/>
          <w:bCs/>
          <w:sz w:val="27"/>
          <w:szCs w:val="27"/>
        </w:rPr>
        <w:t xml:space="preserve"> </w:t>
      </w:r>
      <w:r w:rsidR="007F0DFB" w:rsidRPr="009665F3">
        <w:rPr>
          <w:rFonts w:ascii="PT Astra Serif" w:hAnsi="PT Astra Serif"/>
          <w:bCs/>
          <w:sz w:val="27"/>
          <w:szCs w:val="27"/>
        </w:rPr>
        <w:t>Це</w:t>
      </w:r>
      <w:r w:rsidR="00727016" w:rsidRPr="009665F3">
        <w:rPr>
          <w:rFonts w:ascii="PT Astra Serif" w:hAnsi="PT Astra Serif"/>
          <w:bCs/>
          <w:sz w:val="27"/>
          <w:szCs w:val="27"/>
        </w:rPr>
        <w:t xml:space="preserve">нтров </w:t>
      </w:r>
      <w:r w:rsidR="00727016" w:rsidRPr="009665F3">
        <w:rPr>
          <w:rFonts w:ascii="PT Astra Serif" w:hAnsi="PT Astra Serif"/>
          <w:color w:val="000000"/>
          <w:sz w:val="27"/>
          <w:szCs w:val="27"/>
        </w:rPr>
        <w:t>«Точка роста»</w:t>
      </w:r>
      <w:r w:rsidR="00727016" w:rsidRPr="009665F3">
        <w:rPr>
          <w:rFonts w:ascii="PT Astra Serif" w:hAnsi="PT Astra Serif"/>
          <w:bCs/>
          <w:sz w:val="27"/>
          <w:szCs w:val="27"/>
        </w:rPr>
        <w:t xml:space="preserve"> </w:t>
      </w:r>
      <w:r w:rsidR="007F0DFB" w:rsidRPr="009665F3">
        <w:rPr>
          <w:rFonts w:ascii="PT Astra Serif" w:hAnsi="PT Astra Serif"/>
          <w:sz w:val="27"/>
          <w:szCs w:val="27"/>
        </w:rPr>
        <w:t>Ульяновской области</w:t>
      </w:r>
      <w:r w:rsidRPr="009665F3">
        <w:rPr>
          <w:rFonts w:ascii="PT Astra Serif" w:hAnsi="PT Astra Serif"/>
          <w:sz w:val="27"/>
          <w:szCs w:val="27"/>
        </w:rPr>
        <w:t>.</w:t>
      </w:r>
      <w:r w:rsidR="007F0DFB" w:rsidRPr="009665F3">
        <w:rPr>
          <w:rFonts w:ascii="PT Astra Serif" w:hAnsi="PT Astra Serif"/>
          <w:sz w:val="27"/>
          <w:szCs w:val="27"/>
        </w:rPr>
        <w:t xml:space="preserve"> </w:t>
      </w:r>
    </w:p>
    <w:p w14:paraId="74024037" w14:textId="032D2BCF" w:rsidR="00727016" w:rsidRPr="009665F3" w:rsidRDefault="00727016" w:rsidP="009665F3">
      <w:pPr>
        <w:spacing w:after="0" w:line="240" w:lineRule="auto"/>
        <w:ind w:firstLine="709"/>
        <w:jc w:val="both"/>
        <w:rPr>
          <w:rFonts w:ascii="PT Astra Serif" w:hAnsi="PT Astra Serif"/>
          <w:color w:val="000000"/>
          <w:sz w:val="27"/>
          <w:szCs w:val="27"/>
        </w:rPr>
      </w:pPr>
      <w:r w:rsidRPr="009665F3">
        <w:rPr>
          <w:rFonts w:ascii="PT Astra Serif" w:hAnsi="PT Astra Serif"/>
          <w:bCs/>
          <w:sz w:val="27"/>
          <w:szCs w:val="27"/>
        </w:rPr>
        <w:t xml:space="preserve">Согласно </w:t>
      </w:r>
      <w:bookmarkStart w:id="19" w:name="_Hlk44271288"/>
      <w:r w:rsidRPr="009665F3">
        <w:rPr>
          <w:rFonts w:ascii="PT Astra Serif" w:hAnsi="PT Astra Serif"/>
          <w:bCs/>
          <w:sz w:val="27"/>
          <w:szCs w:val="27"/>
        </w:rPr>
        <w:t xml:space="preserve">инфраструктурному листу, </w:t>
      </w:r>
      <w:bookmarkEnd w:id="19"/>
      <w:r w:rsidR="00BD3A1E" w:rsidRPr="009665F3">
        <w:rPr>
          <w:rFonts w:ascii="PT Astra Serif" w:hAnsi="PT Astra Serif"/>
          <w:color w:val="000000"/>
          <w:sz w:val="27"/>
          <w:szCs w:val="27"/>
        </w:rPr>
        <w:t>расчётная цена оснащения одного объекта (</w:t>
      </w:r>
      <w:r w:rsidR="00BD3A1E" w:rsidRPr="009665F3">
        <w:rPr>
          <w:rFonts w:ascii="PT Astra Serif" w:hAnsi="PT Astra Serif"/>
          <w:bCs/>
          <w:sz w:val="27"/>
          <w:szCs w:val="27"/>
        </w:rPr>
        <w:t xml:space="preserve">центра </w:t>
      </w:r>
      <w:r w:rsidR="00BD3A1E" w:rsidRPr="009665F3">
        <w:rPr>
          <w:rFonts w:ascii="PT Astra Serif" w:hAnsi="PT Astra Serif"/>
          <w:color w:val="000000"/>
          <w:sz w:val="27"/>
          <w:szCs w:val="27"/>
        </w:rPr>
        <w:t xml:space="preserve">образования цифрового и гуманитарного профилей «Точка роста») </w:t>
      </w:r>
      <w:r w:rsidR="00B74380" w:rsidRPr="009665F3">
        <w:rPr>
          <w:rFonts w:ascii="PT Astra Serif" w:hAnsi="PT Astra Serif"/>
          <w:bCs/>
          <w:sz w:val="27"/>
          <w:szCs w:val="27"/>
        </w:rPr>
        <w:t xml:space="preserve">для Ульяновской области на 2019 год </w:t>
      </w:r>
      <w:r w:rsidR="00BA4329" w:rsidRPr="009665F3">
        <w:rPr>
          <w:rFonts w:ascii="PT Astra Serif" w:hAnsi="PT Astra Serif"/>
          <w:bCs/>
          <w:sz w:val="27"/>
          <w:szCs w:val="27"/>
        </w:rPr>
        <w:t xml:space="preserve">была </w:t>
      </w:r>
      <w:r w:rsidR="00BD3A1E" w:rsidRPr="009665F3">
        <w:rPr>
          <w:rFonts w:ascii="PT Astra Serif" w:hAnsi="PT Astra Serif"/>
          <w:color w:val="000000"/>
          <w:sz w:val="27"/>
          <w:szCs w:val="27"/>
        </w:rPr>
        <w:t>установлена в размере 1575,1 тыс. рублей. П</w:t>
      </w:r>
      <w:r w:rsidRPr="009665F3">
        <w:rPr>
          <w:rFonts w:ascii="PT Astra Serif" w:hAnsi="PT Astra Serif"/>
          <w:bCs/>
          <w:sz w:val="27"/>
          <w:szCs w:val="27"/>
        </w:rPr>
        <w:t xml:space="preserve">еречень оборудования </w:t>
      </w:r>
      <w:r w:rsidRPr="009665F3">
        <w:rPr>
          <w:rFonts w:ascii="PT Astra Serif" w:hAnsi="PT Astra Serif"/>
          <w:color w:val="000000"/>
          <w:sz w:val="27"/>
          <w:szCs w:val="27"/>
        </w:rPr>
        <w:t>включает следующие разделы:</w:t>
      </w:r>
    </w:p>
    <w:p w14:paraId="15666D2D" w14:textId="77777777" w:rsidR="00727016" w:rsidRPr="009665F3" w:rsidRDefault="00727016" w:rsidP="009665F3">
      <w:pPr>
        <w:spacing w:after="0" w:line="240" w:lineRule="auto"/>
        <w:ind w:firstLine="709"/>
        <w:jc w:val="both"/>
        <w:rPr>
          <w:rFonts w:ascii="PT Astra Serif" w:hAnsi="PT Astra Serif"/>
          <w:color w:val="000000"/>
          <w:sz w:val="27"/>
          <w:szCs w:val="27"/>
        </w:rPr>
      </w:pPr>
      <w:r w:rsidRPr="009665F3">
        <w:rPr>
          <w:rFonts w:ascii="PT Astra Serif" w:hAnsi="PT Astra Serif"/>
          <w:color w:val="000000"/>
          <w:sz w:val="27"/>
          <w:szCs w:val="27"/>
        </w:rPr>
        <w:t>- раздел «Цифровое оборудование» – 758,3 тыс. рублей;</w:t>
      </w:r>
    </w:p>
    <w:p w14:paraId="1577201B" w14:textId="77777777" w:rsidR="00727016" w:rsidRPr="009665F3" w:rsidRDefault="00727016" w:rsidP="009665F3">
      <w:pPr>
        <w:spacing w:after="0" w:line="240" w:lineRule="auto"/>
        <w:ind w:firstLine="709"/>
        <w:jc w:val="both"/>
        <w:rPr>
          <w:rFonts w:ascii="PT Astra Serif" w:hAnsi="PT Astra Serif"/>
          <w:color w:val="000000"/>
          <w:sz w:val="27"/>
          <w:szCs w:val="27"/>
        </w:rPr>
      </w:pPr>
      <w:r w:rsidRPr="009665F3">
        <w:rPr>
          <w:rFonts w:ascii="PT Astra Serif" w:hAnsi="PT Astra Serif"/>
          <w:color w:val="000000"/>
          <w:sz w:val="27"/>
          <w:szCs w:val="27"/>
        </w:rPr>
        <w:t>- раздел «Урок технологии» - 570,9 тыс. рублей;</w:t>
      </w:r>
    </w:p>
    <w:p w14:paraId="16176D99" w14:textId="77777777" w:rsidR="00727016" w:rsidRPr="009665F3" w:rsidRDefault="00727016" w:rsidP="009665F3">
      <w:pPr>
        <w:spacing w:after="0" w:line="240" w:lineRule="auto"/>
        <w:ind w:firstLine="709"/>
        <w:jc w:val="both"/>
        <w:rPr>
          <w:rFonts w:ascii="PT Astra Serif" w:hAnsi="PT Astra Serif"/>
          <w:color w:val="000000"/>
          <w:sz w:val="27"/>
          <w:szCs w:val="27"/>
        </w:rPr>
      </w:pPr>
      <w:r w:rsidRPr="009665F3">
        <w:rPr>
          <w:rFonts w:ascii="PT Astra Serif" w:hAnsi="PT Astra Serif"/>
          <w:color w:val="000000"/>
          <w:sz w:val="27"/>
          <w:szCs w:val="27"/>
        </w:rPr>
        <w:t>- раздел «Оборудование и мебель для шахматной зоны» - 14,1 тыс. рублей;</w:t>
      </w:r>
    </w:p>
    <w:p w14:paraId="1BD44C7E" w14:textId="77777777" w:rsidR="00727016" w:rsidRPr="009665F3" w:rsidRDefault="00727016" w:rsidP="009665F3">
      <w:pPr>
        <w:spacing w:after="0" w:line="240" w:lineRule="auto"/>
        <w:ind w:firstLine="709"/>
        <w:jc w:val="both"/>
        <w:rPr>
          <w:rFonts w:ascii="PT Astra Serif" w:hAnsi="PT Astra Serif"/>
          <w:color w:val="000000"/>
          <w:sz w:val="27"/>
          <w:szCs w:val="27"/>
        </w:rPr>
      </w:pPr>
      <w:r w:rsidRPr="009665F3">
        <w:rPr>
          <w:rFonts w:ascii="PT Astra Serif" w:hAnsi="PT Astra Serif"/>
          <w:color w:val="000000"/>
          <w:sz w:val="27"/>
          <w:szCs w:val="27"/>
        </w:rPr>
        <w:t>- раздел «Медиазона» - 62,2 тыс. рублей;</w:t>
      </w:r>
    </w:p>
    <w:p w14:paraId="3A87434F" w14:textId="77777777" w:rsidR="00727016" w:rsidRPr="009665F3" w:rsidRDefault="00727016" w:rsidP="009665F3">
      <w:pPr>
        <w:spacing w:after="0" w:line="240" w:lineRule="auto"/>
        <w:ind w:firstLine="709"/>
        <w:jc w:val="both"/>
        <w:rPr>
          <w:rFonts w:ascii="PT Astra Serif" w:hAnsi="PT Astra Serif"/>
          <w:color w:val="000000"/>
          <w:sz w:val="27"/>
          <w:szCs w:val="27"/>
        </w:rPr>
      </w:pPr>
      <w:r w:rsidRPr="009665F3">
        <w:rPr>
          <w:rFonts w:ascii="PT Astra Serif" w:hAnsi="PT Astra Serif"/>
          <w:color w:val="000000"/>
          <w:sz w:val="27"/>
          <w:szCs w:val="27"/>
        </w:rPr>
        <w:t>- раздел «Оборудование для изучения основ безопасности жизнедеятельности и оказания первой помощи» - 90,4 тыс. рублей;</w:t>
      </w:r>
    </w:p>
    <w:p w14:paraId="722DF6C0" w14:textId="77777777" w:rsidR="00727016" w:rsidRPr="009665F3" w:rsidRDefault="00727016" w:rsidP="009665F3">
      <w:pPr>
        <w:spacing w:after="0" w:line="240" w:lineRule="auto"/>
        <w:ind w:firstLine="709"/>
        <w:jc w:val="both"/>
        <w:rPr>
          <w:rFonts w:ascii="PT Astra Serif" w:hAnsi="PT Astra Serif"/>
          <w:bCs/>
          <w:sz w:val="27"/>
          <w:szCs w:val="27"/>
        </w:rPr>
      </w:pPr>
      <w:r w:rsidRPr="009665F3">
        <w:rPr>
          <w:rFonts w:ascii="PT Astra Serif" w:hAnsi="PT Astra Serif"/>
          <w:color w:val="000000"/>
          <w:sz w:val="27"/>
          <w:szCs w:val="27"/>
        </w:rPr>
        <w:t>- раздел «Мебель» - 79,2 тыс. рублей.</w:t>
      </w:r>
    </w:p>
    <w:p w14:paraId="1CE4AF56" w14:textId="77777777" w:rsidR="00A41006" w:rsidRPr="009665F3" w:rsidRDefault="00A41006" w:rsidP="009665F3">
      <w:pPr>
        <w:spacing w:after="0" w:line="240" w:lineRule="auto"/>
        <w:ind w:firstLine="709"/>
        <w:jc w:val="both"/>
        <w:rPr>
          <w:rFonts w:ascii="PT Astra Serif" w:hAnsi="PT Astra Serif"/>
          <w:sz w:val="27"/>
          <w:szCs w:val="27"/>
        </w:rPr>
      </w:pPr>
    </w:p>
    <w:p w14:paraId="4BE2B2DE" w14:textId="7052C643" w:rsidR="00727016" w:rsidRDefault="00727016" w:rsidP="009665F3">
      <w:pPr>
        <w:spacing w:after="0" w:line="240" w:lineRule="auto"/>
        <w:ind w:firstLine="709"/>
        <w:jc w:val="both"/>
        <w:rPr>
          <w:rFonts w:ascii="PT Astra Serif" w:hAnsi="PT Astra Serif"/>
          <w:sz w:val="27"/>
          <w:szCs w:val="27"/>
        </w:rPr>
      </w:pPr>
      <w:r w:rsidRPr="009665F3">
        <w:rPr>
          <w:rFonts w:ascii="PT Astra Serif" w:hAnsi="PT Astra Serif"/>
          <w:sz w:val="27"/>
          <w:szCs w:val="27"/>
        </w:rPr>
        <w:t xml:space="preserve">С учётом софинансирования </w:t>
      </w:r>
      <w:r w:rsidR="00BD3A1E" w:rsidRPr="009665F3">
        <w:rPr>
          <w:rFonts w:ascii="PT Astra Serif" w:hAnsi="PT Astra Serif"/>
          <w:sz w:val="27"/>
          <w:szCs w:val="27"/>
        </w:rPr>
        <w:t xml:space="preserve">за счёт </w:t>
      </w:r>
      <w:r w:rsidRPr="009665F3">
        <w:rPr>
          <w:rFonts w:ascii="PT Astra Serif" w:hAnsi="PT Astra Serif"/>
          <w:sz w:val="27"/>
          <w:szCs w:val="27"/>
        </w:rPr>
        <w:t xml:space="preserve">средств местного бюджета в сумме 7,9 тыс. рублей </w:t>
      </w:r>
      <w:r w:rsidR="007F0DFB" w:rsidRPr="009665F3">
        <w:rPr>
          <w:rFonts w:ascii="PT Astra Serif" w:hAnsi="PT Astra Serif"/>
          <w:sz w:val="27"/>
          <w:szCs w:val="27"/>
        </w:rPr>
        <w:t xml:space="preserve">общий </w:t>
      </w:r>
      <w:r w:rsidRPr="009665F3">
        <w:rPr>
          <w:rFonts w:ascii="PT Astra Serif" w:hAnsi="PT Astra Serif"/>
          <w:sz w:val="27"/>
          <w:szCs w:val="27"/>
        </w:rPr>
        <w:t>объём средств на создание одного центра «Точка роста» составил 1582,3 тыс. рублей.</w:t>
      </w:r>
    </w:p>
    <w:p w14:paraId="0767FF72" w14:textId="3EFEC112" w:rsidR="00FB6C7F" w:rsidRDefault="00FB6C7F" w:rsidP="00B729F4">
      <w:pPr>
        <w:spacing w:line="233" w:lineRule="auto"/>
        <w:jc w:val="both"/>
        <w:rPr>
          <w:rFonts w:ascii="PT Astra Serif" w:hAnsi="PT Astra Serif"/>
          <w:sz w:val="27"/>
          <w:szCs w:val="27"/>
        </w:rPr>
      </w:pPr>
    </w:p>
    <w:p w14:paraId="16ACD86D" w14:textId="0A23D4E2" w:rsidR="00B729F4" w:rsidRPr="00B729F4" w:rsidRDefault="00B729F4" w:rsidP="00B729F4">
      <w:pPr>
        <w:spacing w:line="233" w:lineRule="auto"/>
        <w:ind w:firstLine="708"/>
        <w:jc w:val="center"/>
        <w:rPr>
          <w:rFonts w:ascii="PT Astra Serif" w:hAnsi="PT Astra Serif"/>
          <w:b/>
          <w:sz w:val="27"/>
          <w:szCs w:val="27"/>
        </w:rPr>
      </w:pPr>
      <w:r w:rsidRPr="00B729F4">
        <w:rPr>
          <w:rFonts w:ascii="PT Astra Serif" w:hAnsi="PT Astra Serif"/>
          <w:b/>
          <w:sz w:val="27"/>
          <w:szCs w:val="27"/>
        </w:rPr>
        <w:t>Сведения об организации закупок оборудования в образовательные учреждения муниципальных учреждений Ульяновской области в рамках реализации регионального проекта «Современная школа» в 2019 году</w:t>
      </w:r>
    </w:p>
    <w:p w14:paraId="0478B669" w14:textId="6C571C56" w:rsidR="00FB6C7F" w:rsidRDefault="00123ECE" w:rsidP="009665F3">
      <w:pPr>
        <w:spacing w:line="233" w:lineRule="auto"/>
        <w:ind w:firstLine="708"/>
        <w:jc w:val="both"/>
        <w:rPr>
          <w:rFonts w:ascii="PT Astra Serif" w:hAnsi="PT Astra Serif"/>
          <w:sz w:val="27"/>
          <w:szCs w:val="27"/>
        </w:rPr>
      </w:pPr>
      <w:r>
        <w:rPr>
          <w:noProof/>
          <w:lang w:eastAsia="ru-RU"/>
        </w:rPr>
        <w:drawing>
          <wp:inline distT="0" distB="0" distL="0" distR="0" wp14:anchorId="64E6EFBF" wp14:editId="060BF53E">
            <wp:extent cx="5573949" cy="2709545"/>
            <wp:effectExtent l="0" t="0" r="825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1B5687" w14:textId="2757F1B8" w:rsidR="00FB6C7F" w:rsidRPr="009665F3" w:rsidRDefault="00FB6C7F" w:rsidP="00B729F4">
      <w:pPr>
        <w:spacing w:line="233" w:lineRule="auto"/>
        <w:jc w:val="both"/>
        <w:rPr>
          <w:rFonts w:ascii="PT Astra Serif" w:hAnsi="PT Astra Serif"/>
          <w:sz w:val="27"/>
          <w:szCs w:val="27"/>
        </w:rPr>
      </w:pPr>
    </w:p>
    <w:p w14:paraId="7BEFA8B2" w14:textId="77777777" w:rsidR="00A74C84" w:rsidRPr="009665F3" w:rsidRDefault="00175EF3" w:rsidP="009665F3">
      <w:pPr>
        <w:spacing w:after="0" w:line="240" w:lineRule="auto"/>
        <w:ind w:firstLine="708"/>
        <w:jc w:val="both"/>
        <w:rPr>
          <w:rFonts w:ascii="PT Astra Serif" w:eastAsiaTheme="minorEastAsia" w:hAnsi="PT Astra Serif"/>
          <w:b/>
          <w:i/>
          <w:iCs/>
          <w:sz w:val="27"/>
          <w:szCs w:val="27"/>
          <w:lang w:eastAsia="ru-RU"/>
        </w:rPr>
      </w:pPr>
      <w:r w:rsidRPr="009665F3">
        <w:rPr>
          <w:rFonts w:ascii="PT Astra Serif" w:eastAsiaTheme="minorEastAsia" w:hAnsi="PT Astra Serif"/>
          <w:b/>
          <w:i/>
          <w:iCs/>
          <w:sz w:val="27"/>
          <w:szCs w:val="27"/>
          <w:lang w:eastAsia="ru-RU"/>
        </w:rPr>
        <w:lastRenderedPageBreak/>
        <w:t xml:space="preserve">3.2.1. Анализ </w:t>
      </w:r>
      <w:r w:rsidR="00A74C84" w:rsidRPr="009665F3">
        <w:rPr>
          <w:rFonts w:ascii="PT Astra Serif" w:eastAsiaTheme="minorEastAsia" w:hAnsi="PT Astra Serif"/>
          <w:b/>
          <w:i/>
          <w:iCs/>
          <w:sz w:val="27"/>
          <w:szCs w:val="27"/>
          <w:lang w:eastAsia="ru-RU"/>
        </w:rPr>
        <w:t>эффективности закупок</w:t>
      </w:r>
    </w:p>
    <w:p w14:paraId="71D40015" w14:textId="77777777" w:rsidR="00A74C84" w:rsidRPr="009665F3" w:rsidRDefault="00A74C84" w:rsidP="009665F3">
      <w:pPr>
        <w:spacing w:after="0" w:line="240" w:lineRule="auto"/>
        <w:ind w:firstLine="708"/>
        <w:jc w:val="both"/>
        <w:rPr>
          <w:rFonts w:ascii="PT Astra Serif" w:eastAsiaTheme="minorEastAsia" w:hAnsi="PT Astra Serif"/>
          <w:b/>
          <w:i/>
          <w:iCs/>
          <w:sz w:val="27"/>
          <w:szCs w:val="27"/>
          <w:u w:val="single"/>
          <w:lang w:eastAsia="ru-RU"/>
        </w:rPr>
      </w:pPr>
    </w:p>
    <w:p w14:paraId="6602B6E2" w14:textId="074B5ADC" w:rsidR="00B13FF3" w:rsidRPr="003B6AA6" w:rsidRDefault="00A74C84" w:rsidP="0094376B">
      <w:pPr>
        <w:pStyle w:val="a9"/>
        <w:numPr>
          <w:ilvl w:val="0"/>
          <w:numId w:val="11"/>
        </w:numPr>
        <w:spacing w:after="0" w:line="240" w:lineRule="auto"/>
        <w:ind w:left="0" w:firstLine="708"/>
        <w:jc w:val="both"/>
        <w:rPr>
          <w:rFonts w:ascii="PT Astra Serif" w:hAnsi="PT Astra Serif"/>
          <w:b/>
          <w:i/>
          <w:iCs/>
          <w:sz w:val="27"/>
          <w:szCs w:val="27"/>
          <w:u w:val="single"/>
        </w:rPr>
      </w:pPr>
      <w:r w:rsidRPr="003B6AA6">
        <w:rPr>
          <w:rFonts w:ascii="PT Astra Serif" w:hAnsi="PT Astra Serif"/>
          <w:b/>
          <w:i/>
          <w:iCs/>
          <w:sz w:val="27"/>
          <w:szCs w:val="27"/>
        </w:rPr>
        <w:t>К</w:t>
      </w:r>
      <w:r w:rsidR="00175EF3" w:rsidRPr="003B6AA6">
        <w:rPr>
          <w:rFonts w:ascii="PT Astra Serif" w:hAnsi="PT Astra Serif"/>
          <w:b/>
          <w:i/>
          <w:iCs/>
          <w:sz w:val="27"/>
          <w:szCs w:val="27"/>
        </w:rPr>
        <w:t>онкурентны</w:t>
      </w:r>
      <w:r w:rsidRPr="003B6AA6">
        <w:rPr>
          <w:rFonts w:ascii="PT Astra Serif" w:hAnsi="PT Astra Serif"/>
          <w:b/>
          <w:i/>
          <w:iCs/>
          <w:sz w:val="27"/>
          <w:szCs w:val="27"/>
        </w:rPr>
        <w:t>е</w:t>
      </w:r>
      <w:r w:rsidR="00175EF3" w:rsidRPr="003B6AA6">
        <w:rPr>
          <w:rFonts w:ascii="PT Astra Serif" w:hAnsi="PT Astra Serif"/>
          <w:b/>
          <w:i/>
          <w:iCs/>
          <w:sz w:val="27"/>
          <w:szCs w:val="27"/>
        </w:rPr>
        <w:t xml:space="preserve"> закуп</w:t>
      </w:r>
      <w:r w:rsidRPr="003B6AA6">
        <w:rPr>
          <w:rFonts w:ascii="PT Astra Serif" w:hAnsi="PT Astra Serif"/>
          <w:b/>
          <w:i/>
          <w:iCs/>
          <w:sz w:val="27"/>
          <w:szCs w:val="27"/>
        </w:rPr>
        <w:t>ки</w:t>
      </w:r>
      <w:r w:rsidR="00175EF3" w:rsidRPr="003B6AA6">
        <w:rPr>
          <w:rFonts w:ascii="PT Astra Serif" w:hAnsi="PT Astra Serif"/>
          <w:b/>
          <w:i/>
          <w:iCs/>
          <w:sz w:val="27"/>
          <w:szCs w:val="27"/>
        </w:rPr>
        <w:t xml:space="preserve"> </w:t>
      </w:r>
    </w:p>
    <w:p w14:paraId="36668BFE" w14:textId="3E934A53" w:rsidR="00727016" w:rsidRPr="009665F3" w:rsidRDefault="00727016" w:rsidP="009665F3">
      <w:pPr>
        <w:spacing w:after="0" w:line="240" w:lineRule="auto"/>
        <w:ind w:firstLine="708"/>
        <w:jc w:val="both"/>
        <w:rPr>
          <w:rFonts w:ascii="PT Astra Serif" w:hAnsi="PT Astra Serif"/>
          <w:sz w:val="27"/>
          <w:szCs w:val="27"/>
        </w:rPr>
      </w:pPr>
      <w:r w:rsidRPr="009665F3">
        <w:rPr>
          <w:rFonts w:ascii="PT Astra Serif" w:hAnsi="PT Astra Serif"/>
          <w:bCs/>
          <w:sz w:val="27"/>
          <w:szCs w:val="27"/>
        </w:rPr>
        <w:t>Из заключенных в 2019 году образовательными организациями 389 муниципальных контрактов</w:t>
      </w:r>
      <w:r w:rsidR="0056527B" w:rsidRPr="009665F3">
        <w:rPr>
          <w:rFonts w:ascii="PT Astra Serif" w:hAnsi="PT Astra Serif"/>
          <w:bCs/>
          <w:sz w:val="27"/>
          <w:szCs w:val="27"/>
        </w:rPr>
        <w:t>/</w:t>
      </w:r>
      <w:r w:rsidRPr="009665F3">
        <w:rPr>
          <w:rFonts w:ascii="PT Astra Serif" w:hAnsi="PT Astra Serif"/>
          <w:bCs/>
          <w:sz w:val="27"/>
          <w:szCs w:val="27"/>
        </w:rPr>
        <w:t>договоров количество конкурентных закупок составило 134, или 34,4%</w:t>
      </w:r>
      <w:r w:rsidR="001E051A">
        <w:rPr>
          <w:rFonts w:ascii="PT Astra Serif" w:hAnsi="PT Astra Serif"/>
          <w:bCs/>
          <w:sz w:val="27"/>
          <w:szCs w:val="27"/>
        </w:rPr>
        <w:t xml:space="preserve"> (на общую сумму 30990,9 тыс. рублей).</w:t>
      </w:r>
      <w:r w:rsidRPr="009665F3">
        <w:rPr>
          <w:rFonts w:ascii="PT Astra Serif" w:hAnsi="PT Astra Serif"/>
          <w:bCs/>
          <w:sz w:val="27"/>
          <w:szCs w:val="27"/>
        </w:rPr>
        <w:t xml:space="preserve"> Из них 129 договоров </w:t>
      </w:r>
      <w:r w:rsidRPr="009665F3">
        <w:rPr>
          <w:rFonts w:ascii="PT Astra Serif" w:hAnsi="PT Astra Serif"/>
          <w:sz w:val="27"/>
          <w:szCs w:val="27"/>
        </w:rPr>
        <w:t>заключены по результатам аукционов в электронной форме (33,2% от общего количества договоров), 5 договоров по результатам запроса котировок (1,3% от общего количества договоров).</w:t>
      </w:r>
    </w:p>
    <w:p w14:paraId="36E8B1E1" w14:textId="7A596555" w:rsidR="00DB66CE" w:rsidRPr="009665F3" w:rsidRDefault="00DB66CE" w:rsidP="009665F3">
      <w:pPr>
        <w:spacing w:after="0" w:line="240" w:lineRule="auto"/>
        <w:ind w:firstLine="567"/>
        <w:jc w:val="both"/>
        <w:rPr>
          <w:rFonts w:ascii="PT Astra Serif" w:hAnsi="PT Astra Serif"/>
          <w:sz w:val="27"/>
          <w:szCs w:val="27"/>
        </w:rPr>
      </w:pPr>
      <w:r w:rsidRPr="009665F3">
        <w:rPr>
          <w:rFonts w:ascii="PT Astra Serif" w:hAnsi="PT Astra Serif"/>
          <w:sz w:val="27"/>
          <w:szCs w:val="27"/>
        </w:rPr>
        <w:t>С поставщиками, зарегистрированными на территории Ульяновской области</w:t>
      </w:r>
      <w:r w:rsidR="00805A4B" w:rsidRPr="009665F3">
        <w:rPr>
          <w:rFonts w:ascii="PT Astra Serif" w:hAnsi="PT Astra Serif"/>
          <w:sz w:val="27"/>
          <w:szCs w:val="27"/>
        </w:rPr>
        <w:t>,</w:t>
      </w:r>
      <w:r w:rsidRPr="009665F3">
        <w:rPr>
          <w:rFonts w:ascii="PT Astra Serif" w:hAnsi="PT Astra Serif"/>
          <w:sz w:val="27"/>
          <w:szCs w:val="27"/>
        </w:rPr>
        <w:t xml:space="preserve"> в 2019 году </w:t>
      </w:r>
      <w:r w:rsidR="007B474E">
        <w:rPr>
          <w:rFonts w:ascii="PT Astra Serif" w:hAnsi="PT Astra Serif"/>
          <w:sz w:val="27"/>
          <w:szCs w:val="27"/>
        </w:rPr>
        <w:t xml:space="preserve">по результатам </w:t>
      </w:r>
      <w:r w:rsidR="007B474E" w:rsidRPr="009665F3">
        <w:rPr>
          <w:rFonts w:ascii="PT Astra Serif" w:hAnsi="PT Astra Serif"/>
          <w:sz w:val="27"/>
          <w:szCs w:val="27"/>
        </w:rPr>
        <w:t xml:space="preserve">конкурентных закупок </w:t>
      </w:r>
      <w:r w:rsidRPr="009665F3">
        <w:rPr>
          <w:rFonts w:ascii="PT Astra Serif" w:hAnsi="PT Astra Serif"/>
          <w:sz w:val="27"/>
          <w:szCs w:val="27"/>
        </w:rPr>
        <w:t xml:space="preserve">было заключено 67 контрактов (договоров), </w:t>
      </w:r>
      <w:r w:rsidR="007B474E">
        <w:rPr>
          <w:rFonts w:ascii="PT Astra Serif" w:hAnsi="PT Astra Serif"/>
          <w:sz w:val="27"/>
          <w:szCs w:val="27"/>
        </w:rPr>
        <w:t xml:space="preserve">т.е. </w:t>
      </w:r>
      <w:r w:rsidRPr="009665F3">
        <w:rPr>
          <w:rFonts w:ascii="PT Astra Serif" w:hAnsi="PT Astra Serif"/>
          <w:sz w:val="27"/>
          <w:szCs w:val="27"/>
        </w:rPr>
        <w:t>доля поставщиков из Ульяновской области в общем количестве конкурентных закупок составила 50,0 процентов.</w:t>
      </w:r>
    </w:p>
    <w:p w14:paraId="1715587B" w14:textId="35AACD9A" w:rsidR="00727016" w:rsidRPr="009665F3" w:rsidRDefault="00727016" w:rsidP="009665F3">
      <w:pPr>
        <w:spacing w:after="0" w:line="240" w:lineRule="auto"/>
        <w:ind w:firstLine="708"/>
        <w:jc w:val="both"/>
        <w:rPr>
          <w:rFonts w:ascii="PT Astra Serif" w:hAnsi="PT Astra Serif"/>
          <w:bCs/>
          <w:sz w:val="27"/>
          <w:szCs w:val="27"/>
        </w:rPr>
      </w:pPr>
      <w:r w:rsidRPr="009665F3">
        <w:rPr>
          <w:rFonts w:ascii="PT Astra Serif" w:hAnsi="PT Astra Serif"/>
          <w:sz w:val="27"/>
          <w:szCs w:val="27"/>
        </w:rPr>
        <w:t>Анализ показал, что во всех образовательных организациях в число закупок</w:t>
      </w:r>
      <w:r w:rsidR="009E0BC9" w:rsidRPr="009665F3">
        <w:rPr>
          <w:rFonts w:ascii="PT Astra Serif" w:hAnsi="PT Astra Serif"/>
          <w:sz w:val="27"/>
          <w:szCs w:val="27"/>
        </w:rPr>
        <w:t xml:space="preserve">, осуществляемых конкурентными способами, </w:t>
      </w:r>
      <w:r w:rsidRPr="009665F3">
        <w:rPr>
          <w:rFonts w:ascii="PT Astra Serif" w:hAnsi="PT Astra Serif"/>
          <w:sz w:val="27"/>
          <w:szCs w:val="27"/>
        </w:rPr>
        <w:t>входили закупки компьютерного, цифрового оборудования с наибольшими суммами и объёмами закупок.</w:t>
      </w:r>
    </w:p>
    <w:p w14:paraId="28F02BEB" w14:textId="5007B377" w:rsidR="00727016" w:rsidRPr="009665F3" w:rsidRDefault="00727016"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 xml:space="preserve">Наибольшая доля </w:t>
      </w:r>
      <w:r w:rsidR="009E0BC9" w:rsidRPr="009665F3">
        <w:rPr>
          <w:rFonts w:ascii="PT Astra Serif" w:hAnsi="PT Astra Serif"/>
          <w:bCs/>
          <w:sz w:val="27"/>
          <w:szCs w:val="27"/>
        </w:rPr>
        <w:t xml:space="preserve">закупок, осуществляемых конкурентными способами, от общего числа закупок </w:t>
      </w:r>
      <w:r w:rsidRPr="009665F3">
        <w:rPr>
          <w:rFonts w:ascii="PT Astra Serif" w:hAnsi="PT Astra Serif"/>
          <w:bCs/>
          <w:sz w:val="27"/>
          <w:szCs w:val="27"/>
        </w:rPr>
        <w:t>имелась в следующих муниципальных образованиях:</w:t>
      </w:r>
    </w:p>
    <w:p w14:paraId="20D1A9EB" w14:textId="31C7C162" w:rsidR="00727016" w:rsidRPr="009665F3" w:rsidRDefault="00727016"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1</w:t>
      </w:r>
      <w:r w:rsidR="0056527B" w:rsidRPr="009665F3">
        <w:rPr>
          <w:rFonts w:ascii="PT Astra Serif" w:hAnsi="PT Astra Serif"/>
          <w:bCs/>
          <w:sz w:val="27"/>
          <w:szCs w:val="27"/>
        </w:rPr>
        <w:t>)</w:t>
      </w:r>
      <w:r w:rsidRPr="009665F3">
        <w:rPr>
          <w:rFonts w:ascii="PT Astra Serif" w:hAnsi="PT Astra Serif"/>
          <w:bCs/>
          <w:sz w:val="27"/>
          <w:szCs w:val="27"/>
        </w:rPr>
        <w:t xml:space="preserve"> </w:t>
      </w:r>
      <w:r w:rsidR="009E0BC9" w:rsidRPr="009665F3">
        <w:rPr>
          <w:rFonts w:ascii="PT Astra Serif" w:hAnsi="PT Astra Serif"/>
          <w:bCs/>
          <w:sz w:val="27"/>
          <w:szCs w:val="27"/>
        </w:rPr>
        <w:t>в МО «Майнский район»</w:t>
      </w:r>
      <w:r w:rsidR="0056527B" w:rsidRPr="009665F3">
        <w:rPr>
          <w:rFonts w:ascii="PT Astra Serif" w:hAnsi="PT Astra Serif"/>
          <w:bCs/>
          <w:sz w:val="27"/>
          <w:szCs w:val="27"/>
        </w:rPr>
        <w:t xml:space="preserve"> (</w:t>
      </w:r>
      <w:r w:rsidR="009E0BC9" w:rsidRPr="009665F3">
        <w:rPr>
          <w:rFonts w:ascii="PT Astra Serif" w:hAnsi="PT Astra Serif"/>
          <w:bCs/>
          <w:sz w:val="27"/>
          <w:szCs w:val="27"/>
        </w:rPr>
        <w:t>МКОУ «Тагайская СШ»</w:t>
      </w:r>
      <w:r w:rsidR="0056527B" w:rsidRPr="009665F3">
        <w:rPr>
          <w:rFonts w:ascii="PT Astra Serif" w:hAnsi="PT Astra Serif"/>
          <w:bCs/>
          <w:sz w:val="27"/>
          <w:szCs w:val="27"/>
        </w:rPr>
        <w:t>)</w:t>
      </w:r>
      <w:r w:rsidR="009E0BC9" w:rsidRPr="009665F3">
        <w:rPr>
          <w:rFonts w:ascii="PT Astra Serif" w:hAnsi="PT Astra Serif"/>
          <w:bCs/>
          <w:sz w:val="27"/>
          <w:szCs w:val="27"/>
        </w:rPr>
        <w:t xml:space="preserve"> доля </w:t>
      </w:r>
      <w:r w:rsidR="0056527B" w:rsidRPr="009665F3">
        <w:rPr>
          <w:rFonts w:ascii="PT Astra Serif" w:hAnsi="PT Astra Serif"/>
          <w:bCs/>
          <w:sz w:val="27"/>
          <w:szCs w:val="27"/>
        </w:rPr>
        <w:t xml:space="preserve">конкурентных </w:t>
      </w:r>
      <w:r w:rsidR="009E0BC9" w:rsidRPr="009665F3">
        <w:rPr>
          <w:rFonts w:ascii="PT Astra Serif" w:hAnsi="PT Astra Serif"/>
          <w:bCs/>
          <w:sz w:val="27"/>
          <w:szCs w:val="27"/>
        </w:rPr>
        <w:t xml:space="preserve">закупок составила </w:t>
      </w:r>
      <w:r w:rsidRPr="009665F3">
        <w:rPr>
          <w:rFonts w:ascii="PT Astra Serif" w:hAnsi="PT Astra Serif"/>
          <w:bCs/>
          <w:sz w:val="27"/>
          <w:szCs w:val="27"/>
        </w:rPr>
        <w:t>78,9</w:t>
      </w:r>
      <w:r w:rsidR="009E0BC9" w:rsidRPr="009665F3">
        <w:rPr>
          <w:rFonts w:ascii="PT Astra Serif" w:hAnsi="PT Astra Serif"/>
          <w:bCs/>
          <w:sz w:val="27"/>
          <w:szCs w:val="27"/>
        </w:rPr>
        <w:t xml:space="preserve"> процента</w:t>
      </w:r>
      <w:r w:rsidRPr="009665F3">
        <w:rPr>
          <w:rFonts w:ascii="PT Astra Serif" w:hAnsi="PT Astra Serif"/>
          <w:bCs/>
          <w:sz w:val="27"/>
          <w:szCs w:val="27"/>
        </w:rPr>
        <w:t xml:space="preserve"> </w:t>
      </w:r>
      <w:r w:rsidR="009E0BC9" w:rsidRPr="009665F3">
        <w:rPr>
          <w:rFonts w:ascii="PT Astra Serif" w:hAnsi="PT Astra Serif"/>
          <w:bCs/>
          <w:sz w:val="27"/>
          <w:szCs w:val="27"/>
        </w:rPr>
        <w:t xml:space="preserve">- </w:t>
      </w:r>
      <w:r w:rsidRPr="009665F3">
        <w:rPr>
          <w:rFonts w:ascii="PT Astra Serif" w:hAnsi="PT Astra Serif"/>
          <w:bCs/>
          <w:sz w:val="27"/>
          <w:szCs w:val="27"/>
        </w:rPr>
        <w:t xml:space="preserve">из 19 контрактов 15 </w:t>
      </w:r>
      <w:r w:rsidR="0056527B" w:rsidRPr="009665F3">
        <w:rPr>
          <w:rFonts w:ascii="PT Astra Serif" w:hAnsi="PT Astra Serif"/>
          <w:bCs/>
          <w:sz w:val="27"/>
          <w:szCs w:val="27"/>
        </w:rPr>
        <w:t xml:space="preserve">контрактов на общую сумму 1397,3 тыс. рублей </w:t>
      </w:r>
      <w:r w:rsidRPr="009665F3">
        <w:rPr>
          <w:rFonts w:ascii="PT Astra Serif" w:hAnsi="PT Astra Serif"/>
          <w:bCs/>
          <w:sz w:val="27"/>
          <w:szCs w:val="27"/>
        </w:rPr>
        <w:t>заключены по результатам аукционов в электронной форме;</w:t>
      </w:r>
    </w:p>
    <w:p w14:paraId="26706427" w14:textId="3D85C859" w:rsidR="00727016" w:rsidRPr="009665F3" w:rsidRDefault="0056527B"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2)</w:t>
      </w:r>
      <w:r w:rsidR="00727016" w:rsidRPr="009665F3">
        <w:rPr>
          <w:rFonts w:ascii="PT Astra Serif" w:hAnsi="PT Astra Serif"/>
          <w:bCs/>
          <w:sz w:val="27"/>
          <w:szCs w:val="27"/>
        </w:rPr>
        <w:t xml:space="preserve"> </w:t>
      </w:r>
      <w:r w:rsidR="009E0BC9" w:rsidRPr="009665F3">
        <w:rPr>
          <w:rFonts w:ascii="PT Astra Serif" w:hAnsi="PT Astra Serif"/>
          <w:bCs/>
          <w:sz w:val="27"/>
          <w:szCs w:val="27"/>
        </w:rPr>
        <w:t>в МО «Ульяновский район»</w:t>
      </w:r>
      <w:r w:rsidRPr="009665F3">
        <w:rPr>
          <w:rFonts w:ascii="PT Astra Serif" w:hAnsi="PT Astra Serif"/>
          <w:bCs/>
          <w:sz w:val="27"/>
          <w:szCs w:val="27"/>
        </w:rPr>
        <w:t xml:space="preserve"> (</w:t>
      </w:r>
      <w:r w:rsidR="009E0BC9" w:rsidRPr="009665F3">
        <w:rPr>
          <w:rFonts w:ascii="PT Astra Serif" w:hAnsi="PT Astra Serif"/>
          <w:bCs/>
          <w:sz w:val="27"/>
          <w:szCs w:val="27"/>
        </w:rPr>
        <w:t>МОУ «Ундоровский лицей»</w:t>
      </w:r>
      <w:r w:rsidRPr="009665F3">
        <w:rPr>
          <w:rFonts w:ascii="PT Astra Serif" w:hAnsi="PT Astra Serif"/>
          <w:bCs/>
          <w:sz w:val="27"/>
          <w:szCs w:val="27"/>
        </w:rPr>
        <w:t>)</w:t>
      </w:r>
      <w:r w:rsidR="009E0BC9" w:rsidRPr="009665F3">
        <w:rPr>
          <w:rFonts w:ascii="PT Astra Serif" w:hAnsi="PT Astra Serif"/>
          <w:bCs/>
          <w:sz w:val="27"/>
          <w:szCs w:val="27"/>
        </w:rPr>
        <w:t xml:space="preserve"> доля </w:t>
      </w:r>
      <w:r w:rsidR="008B6973" w:rsidRPr="009665F3">
        <w:rPr>
          <w:rFonts w:ascii="PT Astra Serif" w:hAnsi="PT Astra Serif"/>
          <w:bCs/>
          <w:sz w:val="27"/>
          <w:szCs w:val="27"/>
        </w:rPr>
        <w:t xml:space="preserve">конкурентных </w:t>
      </w:r>
      <w:r w:rsidR="009E0BC9" w:rsidRPr="009665F3">
        <w:rPr>
          <w:rFonts w:ascii="PT Astra Serif" w:hAnsi="PT Astra Serif"/>
          <w:bCs/>
          <w:sz w:val="27"/>
          <w:szCs w:val="27"/>
        </w:rPr>
        <w:t xml:space="preserve">закупок составила </w:t>
      </w:r>
      <w:r w:rsidR="00727016" w:rsidRPr="009665F3">
        <w:rPr>
          <w:rFonts w:ascii="PT Astra Serif" w:hAnsi="PT Astra Serif"/>
          <w:bCs/>
          <w:sz w:val="27"/>
          <w:szCs w:val="27"/>
        </w:rPr>
        <w:t>60,0</w:t>
      </w:r>
      <w:r w:rsidR="009E0BC9" w:rsidRPr="009665F3">
        <w:rPr>
          <w:rFonts w:ascii="PT Astra Serif" w:hAnsi="PT Astra Serif"/>
          <w:bCs/>
          <w:sz w:val="27"/>
          <w:szCs w:val="27"/>
        </w:rPr>
        <w:t xml:space="preserve"> процентов - </w:t>
      </w:r>
      <w:r w:rsidR="00727016" w:rsidRPr="009665F3">
        <w:rPr>
          <w:rFonts w:ascii="PT Astra Serif" w:hAnsi="PT Astra Serif"/>
          <w:bCs/>
          <w:sz w:val="27"/>
          <w:szCs w:val="27"/>
        </w:rPr>
        <w:t xml:space="preserve">из 10 контрактов 6 </w:t>
      </w:r>
      <w:r w:rsidRPr="009665F3">
        <w:rPr>
          <w:rFonts w:ascii="PT Astra Serif" w:hAnsi="PT Astra Serif"/>
          <w:bCs/>
          <w:sz w:val="27"/>
          <w:szCs w:val="27"/>
        </w:rPr>
        <w:t xml:space="preserve">контрактов на общую сумму 1476,1 тыс. рублей </w:t>
      </w:r>
      <w:r w:rsidR="00727016" w:rsidRPr="009665F3">
        <w:rPr>
          <w:rFonts w:ascii="PT Astra Serif" w:hAnsi="PT Astra Serif"/>
          <w:bCs/>
          <w:sz w:val="27"/>
          <w:szCs w:val="27"/>
        </w:rPr>
        <w:t>заключены по результатам аукционов в электронной форме;</w:t>
      </w:r>
    </w:p>
    <w:p w14:paraId="40BF0675" w14:textId="1F9CF65A" w:rsidR="00727016" w:rsidRPr="009665F3" w:rsidRDefault="00727016"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3</w:t>
      </w:r>
      <w:r w:rsidR="0056527B" w:rsidRPr="009665F3">
        <w:rPr>
          <w:rFonts w:ascii="PT Astra Serif" w:hAnsi="PT Astra Serif"/>
          <w:bCs/>
          <w:sz w:val="27"/>
          <w:szCs w:val="27"/>
        </w:rPr>
        <w:t>)</w:t>
      </w:r>
      <w:r w:rsidRPr="009665F3">
        <w:rPr>
          <w:rFonts w:ascii="PT Astra Serif" w:hAnsi="PT Astra Serif"/>
          <w:bCs/>
          <w:sz w:val="27"/>
          <w:szCs w:val="27"/>
        </w:rPr>
        <w:t xml:space="preserve"> </w:t>
      </w:r>
      <w:r w:rsidR="00B13FF3" w:rsidRPr="009665F3">
        <w:rPr>
          <w:rFonts w:ascii="PT Astra Serif" w:hAnsi="PT Astra Serif"/>
          <w:bCs/>
          <w:sz w:val="27"/>
          <w:szCs w:val="27"/>
        </w:rPr>
        <w:t xml:space="preserve">в </w:t>
      </w:r>
      <w:r w:rsidR="009E0BC9" w:rsidRPr="009665F3">
        <w:rPr>
          <w:rFonts w:ascii="PT Astra Serif" w:hAnsi="PT Astra Serif"/>
          <w:bCs/>
          <w:sz w:val="27"/>
          <w:szCs w:val="27"/>
        </w:rPr>
        <w:t>МО «Чердаклинский район»</w:t>
      </w:r>
      <w:r w:rsidR="0056527B" w:rsidRPr="009665F3">
        <w:rPr>
          <w:rFonts w:ascii="PT Astra Serif" w:hAnsi="PT Astra Serif"/>
          <w:bCs/>
          <w:sz w:val="27"/>
          <w:szCs w:val="27"/>
        </w:rPr>
        <w:t xml:space="preserve"> (</w:t>
      </w:r>
      <w:r w:rsidR="009E0BC9" w:rsidRPr="009665F3">
        <w:rPr>
          <w:rFonts w:ascii="PT Astra Serif" w:hAnsi="PT Astra Serif"/>
          <w:bCs/>
          <w:sz w:val="27"/>
          <w:szCs w:val="27"/>
        </w:rPr>
        <w:t>МОУ «Октябрьский сельский лицей»</w:t>
      </w:r>
      <w:r w:rsidR="0056527B" w:rsidRPr="009665F3">
        <w:rPr>
          <w:rFonts w:ascii="PT Astra Serif" w:hAnsi="PT Astra Serif"/>
          <w:bCs/>
          <w:sz w:val="27"/>
          <w:szCs w:val="27"/>
        </w:rPr>
        <w:t>)</w:t>
      </w:r>
      <w:r w:rsidR="009E0BC9" w:rsidRPr="009665F3">
        <w:rPr>
          <w:rFonts w:ascii="PT Astra Serif" w:hAnsi="PT Astra Serif"/>
          <w:bCs/>
          <w:sz w:val="27"/>
          <w:szCs w:val="27"/>
        </w:rPr>
        <w:t xml:space="preserve"> доля </w:t>
      </w:r>
      <w:r w:rsidR="008B6973" w:rsidRPr="009665F3">
        <w:rPr>
          <w:rFonts w:ascii="PT Astra Serif" w:hAnsi="PT Astra Serif"/>
          <w:bCs/>
          <w:sz w:val="27"/>
          <w:szCs w:val="27"/>
        </w:rPr>
        <w:t xml:space="preserve">конкурентных </w:t>
      </w:r>
      <w:r w:rsidR="009E0BC9" w:rsidRPr="009665F3">
        <w:rPr>
          <w:rFonts w:ascii="PT Astra Serif" w:hAnsi="PT Astra Serif"/>
          <w:bCs/>
          <w:sz w:val="27"/>
          <w:szCs w:val="27"/>
        </w:rPr>
        <w:t xml:space="preserve">закупок составила </w:t>
      </w:r>
      <w:r w:rsidRPr="009665F3">
        <w:rPr>
          <w:rFonts w:ascii="PT Astra Serif" w:hAnsi="PT Astra Serif"/>
          <w:bCs/>
          <w:sz w:val="27"/>
          <w:szCs w:val="27"/>
        </w:rPr>
        <w:t>60,0</w:t>
      </w:r>
      <w:r w:rsidR="009E0BC9" w:rsidRPr="009665F3">
        <w:rPr>
          <w:rFonts w:ascii="PT Astra Serif" w:hAnsi="PT Astra Serif"/>
          <w:bCs/>
          <w:sz w:val="27"/>
          <w:szCs w:val="27"/>
        </w:rPr>
        <w:t xml:space="preserve"> процентов </w:t>
      </w:r>
      <w:r w:rsidRPr="009665F3">
        <w:rPr>
          <w:rFonts w:ascii="PT Astra Serif" w:hAnsi="PT Astra Serif"/>
          <w:bCs/>
          <w:sz w:val="27"/>
          <w:szCs w:val="27"/>
        </w:rPr>
        <w:t xml:space="preserve">- из 10 контрактов 6 </w:t>
      </w:r>
      <w:r w:rsidR="0056527B" w:rsidRPr="009665F3">
        <w:rPr>
          <w:rFonts w:ascii="PT Astra Serif" w:hAnsi="PT Astra Serif"/>
          <w:bCs/>
          <w:sz w:val="27"/>
          <w:szCs w:val="27"/>
        </w:rPr>
        <w:t xml:space="preserve">контрактов на общую сумму 1495,5 тыс. рублей </w:t>
      </w:r>
      <w:r w:rsidRPr="009665F3">
        <w:rPr>
          <w:rFonts w:ascii="PT Astra Serif" w:hAnsi="PT Astra Serif"/>
          <w:bCs/>
          <w:sz w:val="27"/>
          <w:szCs w:val="27"/>
        </w:rPr>
        <w:t>заключены по результатам аукционов в электронной форме;</w:t>
      </w:r>
    </w:p>
    <w:p w14:paraId="4E6439CA" w14:textId="1594B405" w:rsidR="00727016" w:rsidRPr="009665F3" w:rsidRDefault="00727016"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4</w:t>
      </w:r>
      <w:r w:rsidR="00B13FF3" w:rsidRPr="009665F3">
        <w:rPr>
          <w:rFonts w:ascii="PT Astra Serif" w:hAnsi="PT Astra Serif"/>
          <w:bCs/>
          <w:sz w:val="27"/>
          <w:szCs w:val="27"/>
        </w:rPr>
        <w:t>)</w:t>
      </w:r>
      <w:r w:rsidRPr="009665F3">
        <w:rPr>
          <w:rFonts w:ascii="PT Astra Serif" w:hAnsi="PT Astra Serif"/>
          <w:bCs/>
          <w:sz w:val="27"/>
          <w:szCs w:val="27"/>
        </w:rPr>
        <w:t xml:space="preserve"> </w:t>
      </w:r>
      <w:r w:rsidR="00B13FF3" w:rsidRPr="009665F3">
        <w:rPr>
          <w:rFonts w:ascii="PT Astra Serif" w:hAnsi="PT Astra Serif"/>
          <w:bCs/>
          <w:sz w:val="27"/>
          <w:szCs w:val="27"/>
        </w:rPr>
        <w:t xml:space="preserve">в </w:t>
      </w:r>
      <w:r w:rsidR="009E0BC9" w:rsidRPr="009665F3">
        <w:rPr>
          <w:rFonts w:ascii="PT Astra Serif" w:hAnsi="PT Astra Serif"/>
          <w:bCs/>
          <w:sz w:val="27"/>
          <w:szCs w:val="27"/>
        </w:rPr>
        <w:t>МО «Город Новоульяновск»</w:t>
      </w:r>
      <w:r w:rsidR="0056527B" w:rsidRPr="009665F3">
        <w:rPr>
          <w:rFonts w:ascii="PT Astra Serif" w:hAnsi="PT Astra Serif"/>
          <w:bCs/>
          <w:sz w:val="27"/>
          <w:szCs w:val="27"/>
        </w:rPr>
        <w:t xml:space="preserve"> (</w:t>
      </w:r>
      <w:r w:rsidR="009E0BC9" w:rsidRPr="009665F3">
        <w:rPr>
          <w:rFonts w:ascii="PT Astra Serif" w:hAnsi="PT Astra Serif"/>
          <w:bCs/>
          <w:sz w:val="27"/>
          <w:szCs w:val="27"/>
        </w:rPr>
        <w:t>МОУ «Криушинская СШ»</w:t>
      </w:r>
      <w:r w:rsidR="0056527B" w:rsidRPr="009665F3">
        <w:rPr>
          <w:rFonts w:ascii="PT Astra Serif" w:hAnsi="PT Astra Serif"/>
          <w:bCs/>
          <w:sz w:val="27"/>
          <w:szCs w:val="27"/>
        </w:rPr>
        <w:t>)</w:t>
      </w:r>
      <w:r w:rsidR="009E0BC9" w:rsidRPr="009665F3">
        <w:rPr>
          <w:rFonts w:ascii="PT Astra Serif" w:hAnsi="PT Astra Serif"/>
          <w:bCs/>
          <w:sz w:val="27"/>
          <w:szCs w:val="27"/>
        </w:rPr>
        <w:t xml:space="preserve"> доля </w:t>
      </w:r>
      <w:r w:rsidR="008B6973" w:rsidRPr="009665F3">
        <w:rPr>
          <w:rFonts w:ascii="PT Astra Serif" w:hAnsi="PT Astra Serif"/>
          <w:bCs/>
          <w:sz w:val="27"/>
          <w:szCs w:val="27"/>
        </w:rPr>
        <w:t xml:space="preserve">конкурентных </w:t>
      </w:r>
      <w:r w:rsidR="009E0BC9" w:rsidRPr="009665F3">
        <w:rPr>
          <w:rFonts w:ascii="PT Astra Serif" w:hAnsi="PT Astra Serif"/>
          <w:bCs/>
          <w:sz w:val="27"/>
          <w:szCs w:val="27"/>
        </w:rPr>
        <w:t xml:space="preserve">закупок составила </w:t>
      </w:r>
      <w:r w:rsidRPr="009665F3">
        <w:rPr>
          <w:rFonts w:ascii="PT Astra Serif" w:hAnsi="PT Astra Serif"/>
          <w:bCs/>
          <w:sz w:val="27"/>
          <w:szCs w:val="27"/>
        </w:rPr>
        <w:t>57,1</w:t>
      </w:r>
      <w:r w:rsidR="009E0BC9" w:rsidRPr="009665F3">
        <w:rPr>
          <w:rFonts w:ascii="PT Astra Serif" w:hAnsi="PT Astra Serif"/>
          <w:bCs/>
          <w:sz w:val="27"/>
          <w:szCs w:val="27"/>
        </w:rPr>
        <w:t xml:space="preserve"> процентов </w:t>
      </w:r>
      <w:r w:rsidRPr="009665F3">
        <w:rPr>
          <w:rFonts w:ascii="PT Astra Serif" w:hAnsi="PT Astra Serif"/>
          <w:bCs/>
          <w:sz w:val="27"/>
          <w:szCs w:val="27"/>
        </w:rPr>
        <w:t xml:space="preserve">- из 14 контрактов 8 </w:t>
      </w:r>
      <w:r w:rsidR="0056527B" w:rsidRPr="009665F3">
        <w:rPr>
          <w:rFonts w:ascii="PT Astra Serif" w:hAnsi="PT Astra Serif"/>
          <w:bCs/>
          <w:sz w:val="27"/>
          <w:szCs w:val="27"/>
        </w:rPr>
        <w:t xml:space="preserve">контрактов на общую сумму 1092,4 тыс. рублей </w:t>
      </w:r>
      <w:r w:rsidRPr="009665F3">
        <w:rPr>
          <w:rFonts w:ascii="PT Astra Serif" w:hAnsi="PT Astra Serif"/>
          <w:bCs/>
          <w:sz w:val="27"/>
          <w:szCs w:val="27"/>
        </w:rPr>
        <w:t>заключены по результатам аукционов в электронной форме</w:t>
      </w:r>
      <w:r w:rsidR="0056527B" w:rsidRPr="009665F3">
        <w:rPr>
          <w:rFonts w:ascii="PT Astra Serif" w:hAnsi="PT Astra Serif"/>
          <w:bCs/>
          <w:sz w:val="27"/>
          <w:szCs w:val="27"/>
        </w:rPr>
        <w:t>.</w:t>
      </w:r>
    </w:p>
    <w:p w14:paraId="7609CAEE" w14:textId="55D8A8A9" w:rsidR="00727016" w:rsidRPr="009665F3" w:rsidRDefault="00BB55FE"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При этом отмечаем, что и</w:t>
      </w:r>
      <w:r w:rsidR="00727016" w:rsidRPr="009665F3">
        <w:rPr>
          <w:rFonts w:ascii="PT Astra Serif" w:hAnsi="PT Astra Serif"/>
          <w:bCs/>
          <w:sz w:val="27"/>
          <w:szCs w:val="27"/>
        </w:rPr>
        <w:t>з общего числа конкурентных закупок в 2019 году 52 договора (38,8%</w:t>
      </w:r>
      <w:r w:rsidR="008B6973" w:rsidRPr="009665F3">
        <w:rPr>
          <w:rFonts w:ascii="PT Astra Serif" w:hAnsi="PT Astra Serif"/>
          <w:bCs/>
          <w:sz w:val="27"/>
          <w:szCs w:val="27"/>
        </w:rPr>
        <w:t xml:space="preserve"> от общего числа</w:t>
      </w:r>
      <w:r w:rsidR="00727016" w:rsidRPr="009665F3">
        <w:rPr>
          <w:rFonts w:ascii="PT Astra Serif" w:hAnsi="PT Astra Serif"/>
          <w:bCs/>
          <w:sz w:val="27"/>
          <w:szCs w:val="27"/>
        </w:rPr>
        <w:t xml:space="preserve">) </w:t>
      </w:r>
      <w:r w:rsidRPr="009665F3">
        <w:rPr>
          <w:rFonts w:ascii="PT Astra Serif" w:hAnsi="PT Astra Serif"/>
          <w:bCs/>
          <w:sz w:val="27"/>
          <w:szCs w:val="27"/>
        </w:rPr>
        <w:t xml:space="preserve">были </w:t>
      </w:r>
      <w:r w:rsidR="00727016" w:rsidRPr="009665F3">
        <w:rPr>
          <w:rFonts w:ascii="PT Astra Serif" w:hAnsi="PT Astra Serif"/>
          <w:bCs/>
          <w:sz w:val="27"/>
          <w:szCs w:val="27"/>
        </w:rPr>
        <w:t>заключен</w:t>
      </w:r>
      <w:r w:rsidRPr="009665F3">
        <w:rPr>
          <w:rFonts w:ascii="PT Astra Serif" w:hAnsi="PT Astra Serif"/>
          <w:bCs/>
          <w:sz w:val="27"/>
          <w:szCs w:val="27"/>
        </w:rPr>
        <w:t>ы</w:t>
      </w:r>
      <w:r w:rsidR="00727016" w:rsidRPr="009665F3">
        <w:rPr>
          <w:rFonts w:ascii="PT Astra Serif" w:hAnsi="PT Astra Serif"/>
          <w:bCs/>
          <w:sz w:val="27"/>
          <w:szCs w:val="27"/>
        </w:rPr>
        <w:t xml:space="preserve"> в соответствии </w:t>
      </w:r>
      <w:r w:rsidR="00727016" w:rsidRPr="009665F3">
        <w:rPr>
          <w:rFonts w:ascii="PT Astra Serif" w:hAnsi="PT Astra Serif"/>
          <w:sz w:val="27"/>
          <w:szCs w:val="27"/>
        </w:rPr>
        <w:t xml:space="preserve">с положениями п.25 ч.1 ст.93 Закона № 44-ФЗ с единственным поставщиком </w:t>
      </w:r>
      <w:r w:rsidRPr="009665F3">
        <w:rPr>
          <w:rFonts w:ascii="PT Astra Serif" w:hAnsi="PT Astra Serif"/>
          <w:sz w:val="27"/>
          <w:szCs w:val="27"/>
        </w:rPr>
        <w:t xml:space="preserve">(в связи с тем, что на аукцион, запрос котировок была подана только одна заявка) </w:t>
      </w:r>
      <w:r w:rsidR="00727016" w:rsidRPr="009665F3">
        <w:rPr>
          <w:rFonts w:ascii="PT Astra Serif" w:hAnsi="PT Astra Serif"/>
          <w:sz w:val="27"/>
          <w:szCs w:val="27"/>
        </w:rPr>
        <w:t xml:space="preserve">без снижения НМЦК или снижением на один шаг </w:t>
      </w:r>
      <w:r w:rsidR="008B6973" w:rsidRPr="009665F3">
        <w:rPr>
          <w:rFonts w:ascii="PT Astra Serif" w:hAnsi="PT Astra Serif"/>
          <w:sz w:val="27"/>
          <w:szCs w:val="27"/>
        </w:rPr>
        <w:t xml:space="preserve">в </w:t>
      </w:r>
      <w:r w:rsidR="00727016" w:rsidRPr="009665F3">
        <w:rPr>
          <w:rFonts w:ascii="PT Astra Serif" w:hAnsi="PT Astra Serif"/>
          <w:sz w:val="27"/>
          <w:szCs w:val="27"/>
        </w:rPr>
        <w:t>0,5</w:t>
      </w:r>
      <w:r w:rsidR="006E1C41" w:rsidRPr="009665F3">
        <w:rPr>
          <w:rFonts w:ascii="PT Astra Serif" w:hAnsi="PT Astra Serif"/>
          <w:sz w:val="27"/>
          <w:szCs w:val="27"/>
        </w:rPr>
        <w:t xml:space="preserve"> процента</w:t>
      </w:r>
      <w:r w:rsidR="00727016" w:rsidRPr="009665F3">
        <w:rPr>
          <w:rFonts w:ascii="PT Astra Serif" w:hAnsi="PT Astra Serif"/>
          <w:sz w:val="27"/>
          <w:szCs w:val="27"/>
        </w:rPr>
        <w:t xml:space="preserve">. Так, в </w:t>
      </w:r>
      <w:r w:rsidR="00727016" w:rsidRPr="009665F3">
        <w:rPr>
          <w:rFonts w:ascii="PT Astra Serif" w:hAnsi="PT Astra Serif"/>
          <w:bCs/>
          <w:sz w:val="27"/>
          <w:szCs w:val="27"/>
        </w:rPr>
        <w:t>МО «Чердаклинский район»</w:t>
      </w:r>
      <w:r w:rsidRPr="009665F3">
        <w:rPr>
          <w:rFonts w:ascii="PT Astra Serif" w:hAnsi="PT Astra Serif"/>
          <w:bCs/>
          <w:sz w:val="27"/>
          <w:szCs w:val="27"/>
        </w:rPr>
        <w:t xml:space="preserve"> (</w:t>
      </w:r>
      <w:r w:rsidR="00727016" w:rsidRPr="009665F3">
        <w:rPr>
          <w:rFonts w:ascii="PT Astra Serif" w:hAnsi="PT Astra Serif"/>
          <w:bCs/>
          <w:sz w:val="27"/>
          <w:szCs w:val="27"/>
        </w:rPr>
        <w:t xml:space="preserve">МОУ </w:t>
      </w:r>
      <w:r w:rsidR="009E0BC9" w:rsidRPr="009665F3">
        <w:rPr>
          <w:rFonts w:ascii="PT Astra Serif" w:hAnsi="PT Astra Serif"/>
          <w:bCs/>
          <w:sz w:val="27"/>
          <w:szCs w:val="27"/>
        </w:rPr>
        <w:t>«</w:t>
      </w:r>
      <w:r w:rsidR="00727016" w:rsidRPr="009665F3">
        <w:rPr>
          <w:rFonts w:ascii="PT Astra Serif" w:hAnsi="PT Astra Serif"/>
          <w:bCs/>
          <w:sz w:val="27"/>
          <w:szCs w:val="27"/>
        </w:rPr>
        <w:t>Октябрьский сельский лицей</w:t>
      </w:r>
      <w:r w:rsidR="009E0BC9" w:rsidRPr="009665F3">
        <w:rPr>
          <w:rFonts w:ascii="PT Astra Serif" w:hAnsi="PT Astra Serif"/>
          <w:bCs/>
          <w:sz w:val="27"/>
          <w:szCs w:val="27"/>
        </w:rPr>
        <w:t>»</w:t>
      </w:r>
      <w:r w:rsidRPr="009665F3">
        <w:rPr>
          <w:rFonts w:ascii="PT Astra Serif" w:hAnsi="PT Astra Serif"/>
          <w:bCs/>
          <w:sz w:val="27"/>
          <w:szCs w:val="27"/>
        </w:rPr>
        <w:t>)</w:t>
      </w:r>
      <w:r w:rsidR="00727016" w:rsidRPr="009665F3">
        <w:rPr>
          <w:rFonts w:ascii="PT Astra Serif" w:hAnsi="PT Astra Serif"/>
          <w:bCs/>
          <w:sz w:val="27"/>
          <w:szCs w:val="27"/>
        </w:rPr>
        <w:t xml:space="preserve"> все 6 аукционов были признаны несостоявшимися, в результате экономия </w:t>
      </w:r>
      <w:r w:rsidRPr="009665F3">
        <w:rPr>
          <w:rFonts w:ascii="PT Astra Serif" w:hAnsi="PT Astra Serif"/>
          <w:bCs/>
          <w:sz w:val="27"/>
          <w:szCs w:val="27"/>
        </w:rPr>
        <w:t xml:space="preserve">от проведения конкурентных закупок </w:t>
      </w:r>
      <w:r w:rsidR="00727016" w:rsidRPr="009665F3">
        <w:rPr>
          <w:rFonts w:ascii="PT Astra Serif" w:hAnsi="PT Astra Serif"/>
          <w:bCs/>
          <w:sz w:val="27"/>
          <w:szCs w:val="27"/>
        </w:rPr>
        <w:t>составила лишь 0,44 тыс. рублей.</w:t>
      </w:r>
    </w:p>
    <w:p w14:paraId="011A858D" w14:textId="0C91981D" w:rsidR="00736766" w:rsidRPr="003B6AA6" w:rsidRDefault="00736766" w:rsidP="009665F3">
      <w:pPr>
        <w:spacing w:after="0" w:line="240" w:lineRule="auto"/>
        <w:ind w:firstLine="708"/>
        <w:jc w:val="both"/>
        <w:rPr>
          <w:rFonts w:ascii="PT Astra Serif" w:hAnsi="PT Astra Serif"/>
          <w:bCs/>
          <w:i/>
          <w:iCs/>
          <w:sz w:val="27"/>
          <w:szCs w:val="27"/>
        </w:rPr>
      </w:pPr>
      <w:r w:rsidRPr="009665F3">
        <w:rPr>
          <w:rFonts w:ascii="PT Astra Serif" w:hAnsi="PT Astra Serif"/>
          <w:bCs/>
          <w:sz w:val="27"/>
          <w:szCs w:val="27"/>
        </w:rPr>
        <w:t>Среднее количество участников торгов при организации конкурентных закупок оборудования составило 2,1, что несколько ниже среднего показателя по Российской Федерации за 2019 год</w:t>
      </w:r>
      <w:r w:rsidR="00C807FB">
        <w:rPr>
          <w:rFonts w:ascii="PT Astra Serif" w:hAnsi="PT Astra Serif"/>
          <w:bCs/>
          <w:sz w:val="27"/>
          <w:szCs w:val="27"/>
        </w:rPr>
        <w:t xml:space="preserve">. </w:t>
      </w:r>
    </w:p>
    <w:p w14:paraId="7182314F" w14:textId="67C58716" w:rsidR="00736766" w:rsidRPr="009665F3" w:rsidRDefault="00736766"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lastRenderedPageBreak/>
        <w:t xml:space="preserve">Сведения </w:t>
      </w:r>
      <w:r w:rsidR="00D56128">
        <w:rPr>
          <w:rFonts w:ascii="PT Astra Serif" w:hAnsi="PT Astra Serif"/>
          <w:bCs/>
          <w:sz w:val="27"/>
          <w:szCs w:val="27"/>
        </w:rPr>
        <w:t xml:space="preserve">о </w:t>
      </w:r>
      <w:r w:rsidRPr="009665F3">
        <w:rPr>
          <w:rFonts w:ascii="PT Astra Serif" w:hAnsi="PT Astra Serif"/>
          <w:bCs/>
          <w:sz w:val="27"/>
          <w:szCs w:val="27"/>
        </w:rPr>
        <w:t>количеств</w:t>
      </w:r>
      <w:r w:rsidR="00D56128">
        <w:rPr>
          <w:rFonts w:ascii="PT Astra Serif" w:hAnsi="PT Astra Serif"/>
          <w:bCs/>
          <w:sz w:val="27"/>
          <w:szCs w:val="27"/>
        </w:rPr>
        <w:t>е</w:t>
      </w:r>
      <w:r w:rsidRPr="009665F3">
        <w:rPr>
          <w:rFonts w:ascii="PT Astra Serif" w:hAnsi="PT Astra Serif"/>
          <w:bCs/>
          <w:sz w:val="27"/>
          <w:szCs w:val="27"/>
        </w:rPr>
        <w:t xml:space="preserve"> участников конкурентных закупок (аукционов, запросов котировок) в разрезе муниципальных образовательных организаций приведены в таблице 4.</w:t>
      </w:r>
    </w:p>
    <w:p w14:paraId="7C20C2AE" w14:textId="745E8324" w:rsidR="003A7E7C" w:rsidRPr="009665F3" w:rsidRDefault="005133B9" w:rsidP="009665F3">
      <w:pPr>
        <w:spacing w:after="0" w:line="240" w:lineRule="auto"/>
        <w:ind w:firstLine="708"/>
        <w:jc w:val="right"/>
        <w:rPr>
          <w:rFonts w:ascii="PT Astra Serif" w:hAnsi="PT Astra Serif"/>
          <w:bCs/>
          <w:sz w:val="27"/>
          <w:szCs w:val="27"/>
        </w:rPr>
      </w:pPr>
      <w:r w:rsidRPr="009665F3">
        <w:rPr>
          <w:rFonts w:ascii="PT Astra Serif" w:hAnsi="PT Astra Serif"/>
          <w:bCs/>
          <w:sz w:val="27"/>
          <w:szCs w:val="27"/>
        </w:rPr>
        <w:tab/>
      </w:r>
      <w:r w:rsidRPr="009665F3">
        <w:rPr>
          <w:rFonts w:ascii="PT Astra Serif" w:hAnsi="PT Astra Serif"/>
          <w:bCs/>
          <w:sz w:val="27"/>
          <w:szCs w:val="27"/>
        </w:rPr>
        <w:tab/>
      </w:r>
      <w:r w:rsidRPr="009665F3">
        <w:rPr>
          <w:rFonts w:ascii="PT Astra Serif" w:hAnsi="PT Astra Serif"/>
          <w:bCs/>
          <w:sz w:val="27"/>
          <w:szCs w:val="27"/>
        </w:rPr>
        <w:tab/>
      </w:r>
      <w:r w:rsidRPr="009665F3">
        <w:rPr>
          <w:rFonts w:ascii="PT Astra Serif" w:hAnsi="PT Astra Serif"/>
          <w:bCs/>
          <w:sz w:val="27"/>
          <w:szCs w:val="27"/>
        </w:rPr>
        <w:tab/>
        <w:t>Таблица</w:t>
      </w:r>
      <w:r w:rsidR="003A7E7C" w:rsidRPr="009665F3">
        <w:rPr>
          <w:rFonts w:ascii="PT Astra Serif" w:hAnsi="PT Astra Serif"/>
          <w:bCs/>
          <w:sz w:val="27"/>
          <w:szCs w:val="27"/>
        </w:rPr>
        <w:t xml:space="preserve"> 4</w:t>
      </w:r>
    </w:p>
    <w:p w14:paraId="1D8BF2FA" w14:textId="44A4AA29" w:rsidR="005133B9" w:rsidRPr="009665F3" w:rsidRDefault="005133B9" w:rsidP="009665F3">
      <w:pPr>
        <w:spacing w:after="0" w:line="240" w:lineRule="auto"/>
        <w:jc w:val="both"/>
        <w:rPr>
          <w:rFonts w:ascii="PT Astra Serif" w:hAnsi="PT Astra Serif"/>
          <w:bCs/>
          <w:sz w:val="27"/>
          <w:szCs w:val="27"/>
        </w:rPr>
      </w:pPr>
      <w:r w:rsidRPr="009665F3">
        <w:rPr>
          <w:rFonts w:ascii="PT Astra Serif" w:hAnsi="PT Astra Serif"/>
          <w:bCs/>
          <w:sz w:val="27"/>
          <w:szCs w:val="27"/>
        </w:rPr>
        <w:t xml:space="preserve"> </w:t>
      </w:r>
    </w:p>
    <w:p w14:paraId="5EC707FB" w14:textId="6B8D7520" w:rsidR="005133B9" w:rsidRPr="009665F3" w:rsidRDefault="008B6973" w:rsidP="009665F3">
      <w:pPr>
        <w:spacing w:after="0" w:line="240" w:lineRule="auto"/>
        <w:ind w:firstLine="708"/>
        <w:jc w:val="center"/>
        <w:rPr>
          <w:rFonts w:ascii="PT Astra Serif" w:hAnsi="PT Astra Serif"/>
          <w:b/>
          <w:sz w:val="27"/>
          <w:szCs w:val="27"/>
        </w:rPr>
      </w:pPr>
      <w:r w:rsidRPr="009665F3">
        <w:rPr>
          <w:rFonts w:ascii="PT Astra Serif" w:hAnsi="PT Astra Serif"/>
          <w:b/>
          <w:sz w:val="27"/>
          <w:szCs w:val="27"/>
        </w:rPr>
        <w:t xml:space="preserve">Анализ </w:t>
      </w:r>
      <w:r w:rsidR="005133B9" w:rsidRPr="009665F3">
        <w:rPr>
          <w:rFonts w:ascii="PT Astra Serif" w:hAnsi="PT Astra Serif"/>
          <w:b/>
          <w:sz w:val="27"/>
          <w:szCs w:val="27"/>
        </w:rPr>
        <w:t>количеств</w:t>
      </w:r>
      <w:r w:rsidRPr="009665F3">
        <w:rPr>
          <w:rFonts w:ascii="PT Astra Serif" w:hAnsi="PT Astra Serif"/>
          <w:b/>
          <w:sz w:val="27"/>
          <w:szCs w:val="27"/>
        </w:rPr>
        <w:t>а</w:t>
      </w:r>
      <w:r w:rsidR="005133B9" w:rsidRPr="009665F3">
        <w:rPr>
          <w:rFonts w:ascii="PT Astra Serif" w:hAnsi="PT Astra Serif"/>
          <w:b/>
          <w:sz w:val="27"/>
          <w:szCs w:val="27"/>
        </w:rPr>
        <w:t xml:space="preserve"> участников </w:t>
      </w:r>
      <w:r w:rsidRPr="009665F3">
        <w:rPr>
          <w:rFonts w:ascii="PT Astra Serif" w:hAnsi="PT Astra Serif"/>
          <w:b/>
          <w:sz w:val="27"/>
          <w:szCs w:val="27"/>
        </w:rPr>
        <w:t>конкурентных закупок (</w:t>
      </w:r>
      <w:r w:rsidR="005133B9" w:rsidRPr="009665F3">
        <w:rPr>
          <w:rFonts w:ascii="PT Astra Serif" w:hAnsi="PT Astra Serif"/>
          <w:b/>
          <w:sz w:val="27"/>
          <w:szCs w:val="27"/>
        </w:rPr>
        <w:t>аукционов, запросов котировок</w:t>
      </w:r>
      <w:r w:rsidRPr="009665F3">
        <w:rPr>
          <w:rFonts w:ascii="PT Astra Serif" w:hAnsi="PT Astra Serif"/>
          <w:b/>
          <w:sz w:val="27"/>
          <w:szCs w:val="27"/>
        </w:rPr>
        <w:t>)</w:t>
      </w:r>
      <w:r w:rsidR="005133B9" w:rsidRPr="009665F3">
        <w:rPr>
          <w:rFonts w:ascii="PT Astra Serif" w:hAnsi="PT Astra Serif"/>
          <w:b/>
          <w:sz w:val="27"/>
          <w:szCs w:val="27"/>
        </w:rPr>
        <w:t xml:space="preserve"> в разрезе муниципальных образовательных организаций</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1560"/>
        <w:gridCol w:w="1275"/>
        <w:gridCol w:w="1276"/>
      </w:tblGrid>
      <w:tr w:rsidR="00B86D0E" w:rsidRPr="009665F3" w14:paraId="2C55C190" w14:textId="77777777" w:rsidTr="00B86D0E">
        <w:trPr>
          <w:trHeight w:val="585"/>
        </w:trPr>
        <w:tc>
          <w:tcPr>
            <w:tcW w:w="568" w:type="dxa"/>
            <w:shd w:val="clear" w:color="auto" w:fill="auto"/>
            <w:noWrap/>
            <w:vAlign w:val="center"/>
          </w:tcPr>
          <w:p w14:paraId="69E5BDCB" w14:textId="7A20C66C"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 п/п</w:t>
            </w:r>
          </w:p>
        </w:tc>
        <w:tc>
          <w:tcPr>
            <w:tcW w:w="5528" w:type="dxa"/>
            <w:shd w:val="clear" w:color="auto" w:fill="auto"/>
            <w:vAlign w:val="center"/>
          </w:tcPr>
          <w:p w14:paraId="2BEF7790" w14:textId="48002ECD" w:rsidR="00B86D0E" w:rsidRPr="009665F3" w:rsidRDefault="00B86D0E" w:rsidP="009665F3">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Наименование общеобразовательной организации</w:t>
            </w:r>
          </w:p>
        </w:tc>
        <w:tc>
          <w:tcPr>
            <w:tcW w:w="1560" w:type="dxa"/>
            <w:shd w:val="clear" w:color="auto" w:fill="auto"/>
            <w:vAlign w:val="center"/>
          </w:tcPr>
          <w:p w14:paraId="1CCA89AF" w14:textId="1DCF0855" w:rsidR="00B86D0E" w:rsidRPr="009665F3" w:rsidRDefault="00B86D0E" w:rsidP="009665F3">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Количество аукционов в электронной форме/запросов котировок</w:t>
            </w:r>
          </w:p>
        </w:tc>
        <w:tc>
          <w:tcPr>
            <w:tcW w:w="1275" w:type="dxa"/>
            <w:shd w:val="clear" w:color="auto" w:fill="auto"/>
            <w:vAlign w:val="center"/>
          </w:tcPr>
          <w:p w14:paraId="1B686D6B" w14:textId="07200EC2" w:rsidR="00B86D0E" w:rsidRPr="009665F3" w:rsidRDefault="00B86D0E" w:rsidP="009665F3">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Общее количество участников</w:t>
            </w:r>
          </w:p>
        </w:tc>
        <w:tc>
          <w:tcPr>
            <w:tcW w:w="1276" w:type="dxa"/>
            <w:shd w:val="clear" w:color="auto" w:fill="auto"/>
            <w:vAlign w:val="center"/>
          </w:tcPr>
          <w:p w14:paraId="103A6C34" w14:textId="7FF22F6C" w:rsidR="00B86D0E" w:rsidRPr="009665F3" w:rsidRDefault="00B86D0E" w:rsidP="009665F3">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Среднее количество участников</w:t>
            </w:r>
          </w:p>
        </w:tc>
      </w:tr>
      <w:tr w:rsidR="00B86D0E" w:rsidRPr="009665F3" w14:paraId="1BB09A7D" w14:textId="77777777" w:rsidTr="00B86D0E">
        <w:trPr>
          <w:trHeight w:val="431"/>
        </w:trPr>
        <w:tc>
          <w:tcPr>
            <w:tcW w:w="568" w:type="dxa"/>
            <w:shd w:val="clear" w:color="auto" w:fill="auto"/>
            <w:noWrap/>
            <w:vAlign w:val="center"/>
          </w:tcPr>
          <w:p w14:paraId="3258505D" w14:textId="7EA49CC8"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w:t>
            </w:r>
          </w:p>
        </w:tc>
        <w:tc>
          <w:tcPr>
            <w:tcW w:w="5528" w:type="dxa"/>
            <w:shd w:val="clear" w:color="auto" w:fill="auto"/>
            <w:vAlign w:val="center"/>
          </w:tcPr>
          <w:p w14:paraId="57FFE217" w14:textId="79601C66"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"Тушнинская средняя школа имени Ф.Е. Крайнова"</w:t>
            </w:r>
            <w:r w:rsidRPr="009665F3">
              <w:rPr>
                <w:rFonts w:ascii="PT Astra Serif" w:eastAsia="Times New Roman" w:hAnsi="PT Astra Serif" w:cs="Calibri"/>
                <w:color w:val="000000"/>
                <w:sz w:val="20"/>
                <w:szCs w:val="20"/>
                <w:lang w:eastAsia="ru-RU"/>
              </w:rPr>
              <w:t xml:space="preserve">  МО "Сенгилеевский район"</w:t>
            </w:r>
          </w:p>
        </w:tc>
        <w:tc>
          <w:tcPr>
            <w:tcW w:w="1560" w:type="dxa"/>
            <w:shd w:val="clear" w:color="auto" w:fill="auto"/>
            <w:vAlign w:val="center"/>
          </w:tcPr>
          <w:p w14:paraId="0E916899" w14:textId="137C18A2"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4</w:t>
            </w:r>
          </w:p>
        </w:tc>
        <w:tc>
          <w:tcPr>
            <w:tcW w:w="1275" w:type="dxa"/>
            <w:shd w:val="clear" w:color="auto" w:fill="auto"/>
            <w:vAlign w:val="center"/>
          </w:tcPr>
          <w:p w14:paraId="7B666528" w14:textId="1AC9C91C"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18</w:t>
            </w:r>
          </w:p>
        </w:tc>
        <w:tc>
          <w:tcPr>
            <w:tcW w:w="1276" w:type="dxa"/>
            <w:shd w:val="clear" w:color="auto" w:fill="auto"/>
            <w:vAlign w:val="center"/>
          </w:tcPr>
          <w:p w14:paraId="2243BCD9" w14:textId="4A34EADF"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4,5</w:t>
            </w:r>
          </w:p>
        </w:tc>
      </w:tr>
      <w:tr w:rsidR="00B86D0E" w:rsidRPr="009665F3" w14:paraId="3D2478C8" w14:textId="77777777" w:rsidTr="00B86D0E">
        <w:trPr>
          <w:trHeight w:val="286"/>
        </w:trPr>
        <w:tc>
          <w:tcPr>
            <w:tcW w:w="568" w:type="dxa"/>
            <w:shd w:val="clear" w:color="auto" w:fill="auto"/>
            <w:noWrap/>
            <w:vAlign w:val="center"/>
            <w:hideMark/>
          </w:tcPr>
          <w:p w14:paraId="70EF6D67"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w:t>
            </w:r>
          </w:p>
        </w:tc>
        <w:tc>
          <w:tcPr>
            <w:tcW w:w="5528" w:type="dxa"/>
            <w:shd w:val="clear" w:color="auto" w:fill="auto"/>
            <w:noWrap/>
            <w:vAlign w:val="center"/>
            <w:hideMark/>
          </w:tcPr>
          <w:p w14:paraId="6D8B62F9" w14:textId="6987F9FE"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"СШ с.Астрадамовка"</w:t>
            </w:r>
            <w:r w:rsidRPr="009665F3">
              <w:rPr>
                <w:rFonts w:ascii="PT Astra Serif" w:eastAsia="Times New Roman" w:hAnsi="PT Astra Serif" w:cs="Calibri"/>
                <w:color w:val="000000"/>
                <w:sz w:val="20"/>
                <w:szCs w:val="20"/>
                <w:lang w:eastAsia="ru-RU"/>
              </w:rPr>
              <w:t xml:space="preserve"> МО "Сурский район"</w:t>
            </w:r>
          </w:p>
        </w:tc>
        <w:tc>
          <w:tcPr>
            <w:tcW w:w="1560" w:type="dxa"/>
            <w:shd w:val="clear" w:color="auto" w:fill="auto"/>
            <w:vAlign w:val="center"/>
            <w:hideMark/>
          </w:tcPr>
          <w:p w14:paraId="1760EABD"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w:t>
            </w:r>
          </w:p>
        </w:tc>
        <w:tc>
          <w:tcPr>
            <w:tcW w:w="1275" w:type="dxa"/>
            <w:shd w:val="clear" w:color="auto" w:fill="auto"/>
            <w:vAlign w:val="center"/>
            <w:hideMark/>
          </w:tcPr>
          <w:p w14:paraId="0D88FA76"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8</w:t>
            </w:r>
          </w:p>
        </w:tc>
        <w:tc>
          <w:tcPr>
            <w:tcW w:w="1276" w:type="dxa"/>
            <w:shd w:val="clear" w:color="auto" w:fill="auto"/>
            <w:vAlign w:val="center"/>
            <w:hideMark/>
          </w:tcPr>
          <w:p w14:paraId="5AFD2941"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4,0</w:t>
            </w:r>
          </w:p>
        </w:tc>
      </w:tr>
      <w:tr w:rsidR="00B86D0E" w:rsidRPr="009665F3" w14:paraId="58294D6E" w14:textId="77777777" w:rsidTr="00B86D0E">
        <w:trPr>
          <w:trHeight w:val="303"/>
        </w:trPr>
        <w:tc>
          <w:tcPr>
            <w:tcW w:w="568" w:type="dxa"/>
            <w:shd w:val="clear" w:color="auto" w:fill="auto"/>
            <w:noWrap/>
            <w:vAlign w:val="center"/>
            <w:hideMark/>
          </w:tcPr>
          <w:p w14:paraId="3B3A6626"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3</w:t>
            </w:r>
          </w:p>
        </w:tc>
        <w:tc>
          <w:tcPr>
            <w:tcW w:w="5528" w:type="dxa"/>
            <w:shd w:val="clear" w:color="auto" w:fill="auto"/>
            <w:noWrap/>
            <w:vAlign w:val="center"/>
            <w:hideMark/>
          </w:tcPr>
          <w:p w14:paraId="6B1EEFEE" w14:textId="40B38105"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МБОУ СОШ с. Акшуат</w:t>
            </w:r>
            <w:r w:rsidRPr="009665F3">
              <w:rPr>
                <w:rFonts w:ascii="PT Astra Serif" w:eastAsia="Times New Roman" w:hAnsi="PT Astra Serif" w:cs="Calibri"/>
                <w:color w:val="000000"/>
                <w:sz w:val="20"/>
                <w:szCs w:val="20"/>
                <w:lang w:eastAsia="ru-RU"/>
              </w:rPr>
              <w:t xml:space="preserve"> МО "Барышский район"</w:t>
            </w:r>
          </w:p>
        </w:tc>
        <w:tc>
          <w:tcPr>
            <w:tcW w:w="1560" w:type="dxa"/>
            <w:shd w:val="clear" w:color="auto" w:fill="auto"/>
            <w:vAlign w:val="center"/>
            <w:hideMark/>
          </w:tcPr>
          <w:p w14:paraId="1CE75C53"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w:t>
            </w:r>
          </w:p>
        </w:tc>
        <w:tc>
          <w:tcPr>
            <w:tcW w:w="1275" w:type="dxa"/>
            <w:shd w:val="clear" w:color="auto" w:fill="auto"/>
            <w:vAlign w:val="center"/>
            <w:hideMark/>
          </w:tcPr>
          <w:p w14:paraId="52D267BF"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6</w:t>
            </w:r>
          </w:p>
        </w:tc>
        <w:tc>
          <w:tcPr>
            <w:tcW w:w="1276" w:type="dxa"/>
            <w:shd w:val="clear" w:color="auto" w:fill="auto"/>
            <w:vAlign w:val="center"/>
            <w:hideMark/>
          </w:tcPr>
          <w:p w14:paraId="6CE2E99E"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3,0</w:t>
            </w:r>
          </w:p>
        </w:tc>
      </w:tr>
      <w:tr w:rsidR="00B86D0E" w:rsidRPr="009665F3" w14:paraId="26F9E871" w14:textId="77777777" w:rsidTr="00B86D0E">
        <w:trPr>
          <w:trHeight w:val="600"/>
        </w:trPr>
        <w:tc>
          <w:tcPr>
            <w:tcW w:w="568" w:type="dxa"/>
            <w:shd w:val="clear" w:color="auto" w:fill="auto"/>
            <w:noWrap/>
            <w:vAlign w:val="center"/>
            <w:hideMark/>
          </w:tcPr>
          <w:p w14:paraId="438C58B1"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4</w:t>
            </w:r>
          </w:p>
        </w:tc>
        <w:tc>
          <w:tcPr>
            <w:tcW w:w="5528" w:type="dxa"/>
            <w:shd w:val="clear" w:color="auto" w:fill="auto"/>
            <w:vAlign w:val="center"/>
            <w:hideMark/>
          </w:tcPr>
          <w:p w14:paraId="1D6D5E67" w14:textId="656FCA4C"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Новомалыклинская СОШ имени Героя Советского Союза М.С. Чернова</w:t>
            </w:r>
            <w:r w:rsidRPr="009665F3">
              <w:rPr>
                <w:rFonts w:ascii="PT Astra Serif" w:eastAsia="Times New Roman" w:hAnsi="PT Astra Serif" w:cs="Calibri"/>
                <w:color w:val="000000"/>
                <w:sz w:val="20"/>
                <w:szCs w:val="20"/>
                <w:lang w:eastAsia="ru-RU"/>
              </w:rPr>
              <w:t xml:space="preserve"> МО "Новомалыклинский район"</w:t>
            </w:r>
          </w:p>
        </w:tc>
        <w:tc>
          <w:tcPr>
            <w:tcW w:w="1560" w:type="dxa"/>
            <w:shd w:val="clear" w:color="auto" w:fill="auto"/>
            <w:vAlign w:val="center"/>
            <w:hideMark/>
          </w:tcPr>
          <w:p w14:paraId="07CB4873" w14:textId="36E433BF"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3</w:t>
            </w:r>
          </w:p>
        </w:tc>
        <w:tc>
          <w:tcPr>
            <w:tcW w:w="1275" w:type="dxa"/>
            <w:shd w:val="clear" w:color="auto" w:fill="auto"/>
            <w:vAlign w:val="center"/>
            <w:hideMark/>
          </w:tcPr>
          <w:p w14:paraId="4F765E54"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9</w:t>
            </w:r>
          </w:p>
        </w:tc>
        <w:tc>
          <w:tcPr>
            <w:tcW w:w="1276" w:type="dxa"/>
            <w:shd w:val="clear" w:color="auto" w:fill="auto"/>
            <w:vAlign w:val="center"/>
            <w:hideMark/>
          </w:tcPr>
          <w:p w14:paraId="0B0DAEDC"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3,0</w:t>
            </w:r>
          </w:p>
        </w:tc>
      </w:tr>
      <w:tr w:rsidR="00B86D0E" w:rsidRPr="009665F3" w14:paraId="6FF1F691" w14:textId="77777777" w:rsidTr="00B86D0E">
        <w:trPr>
          <w:trHeight w:val="393"/>
        </w:trPr>
        <w:tc>
          <w:tcPr>
            <w:tcW w:w="568" w:type="dxa"/>
            <w:shd w:val="clear" w:color="auto" w:fill="auto"/>
            <w:noWrap/>
            <w:vAlign w:val="center"/>
            <w:hideMark/>
          </w:tcPr>
          <w:p w14:paraId="5C570B92"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5</w:t>
            </w:r>
          </w:p>
        </w:tc>
        <w:tc>
          <w:tcPr>
            <w:tcW w:w="5528" w:type="dxa"/>
            <w:shd w:val="clear" w:color="auto" w:fill="auto"/>
            <w:vAlign w:val="center"/>
            <w:hideMark/>
          </w:tcPr>
          <w:p w14:paraId="163DC5A8" w14:textId="51490560"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МБОО "Дмитриево Помряскинская СШ"</w:t>
            </w:r>
            <w:r w:rsidRPr="009665F3">
              <w:rPr>
                <w:rFonts w:ascii="PT Astra Serif" w:eastAsia="Times New Roman" w:hAnsi="PT Astra Serif" w:cs="Calibri"/>
                <w:color w:val="000000"/>
                <w:sz w:val="20"/>
                <w:szCs w:val="20"/>
                <w:lang w:eastAsia="ru-RU"/>
              </w:rPr>
              <w:t xml:space="preserve">  МО "Старомайнский район"</w:t>
            </w:r>
          </w:p>
        </w:tc>
        <w:tc>
          <w:tcPr>
            <w:tcW w:w="1560" w:type="dxa"/>
            <w:shd w:val="clear" w:color="auto" w:fill="auto"/>
            <w:vAlign w:val="center"/>
            <w:hideMark/>
          </w:tcPr>
          <w:p w14:paraId="5AD471A8"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7</w:t>
            </w:r>
          </w:p>
        </w:tc>
        <w:tc>
          <w:tcPr>
            <w:tcW w:w="1275" w:type="dxa"/>
            <w:shd w:val="clear" w:color="auto" w:fill="auto"/>
            <w:vAlign w:val="center"/>
            <w:hideMark/>
          </w:tcPr>
          <w:p w14:paraId="14F979BA"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20</w:t>
            </w:r>
          </w:p>
        </w:tc>
        <w:tc>
          <w:tcPr>
            <w:tcW w:w="1276" w:type="dxa"/>
            <w:shd w:val="clear" w:color="auto" w:fill="auto"/>
            <w:vAlign w:val="center"/>
            <w:hideMark/>
          </w:tcPr>
          <w:p w14:paraId="41BFA38C"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2,9</w:t>
            </w:r>
          </w:p>
        </w:tc>
      </w:tr>
      <w:tr w:rsidR="00B86D0E" w:rsidRPr="009665F3" w14:paraId="77090502" w14:textId="77777777" w:rsidTr="00B86D0E">
        <w:trPr>
          <w:trHeight w:val="321"/>
        </w:trPr>
        <w:tc>
          <w:tcPr>
            <w:tcW w:w="568" w:type="dxa"/>
            <w:shd w:val="clear" w:color="auto" w:fill="auto"/>
            <w:noWrap/>
            <w:vAlign w:val="center"/>
            <w:hideMark/>
          </w:tcPr>
          <w:p w14:paraId="308D082C"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6</w:t>
            </w:r>
          </w:p>
        </w:tc>
        <w:tc>
          <w:tcPr>
            <w:tcW w:w="5528" w:type="dxa"/>
            <w:shd w:val="clear" w:color="auto" w:fill="auto"/>
            <w:vAlign w:val="center"/>
            <w:hideMark/>
          </w:tcPr>
          <w:p w14:paraId="0583F4EC" w14:textId="71FEFAB3" w:rsidR="00B86D0E" w:rsidRPr="009665F3" w:rsidRDefault="000C0758"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 xml:space="preserve">МОУ "Солдатскоташлинская СОШ" </w:t>
            </w:r>
            <w:r w:rsidR="00B86D0E" w:rsidRPr="009665F3">
              <w:rPr>
                <w:rFonts w:ascii="PT Astra Serif" w:eastAsia="Times New Roman" w:hAnsi="PT Astra Serif" w:cs="Calibri"/>
                <w:color w:val="000000"/>
                <w:sz w:val="20"/>
                <w:szCs w:val="20"/>
                <w:lang w:eastAsia="ru-RU"/>
              </w:rPr>
              <w:t>МО "Тереньгульский район"</w:t>
            </w:r>
          </w:p>
        </w:tc>
        <w:tc>
          <w:tcPr>
            <w:tcW w:w="1560" w:type="dxa"/>
            <w:shd w:val="clear" w:color="auto" w:fill="auto"/>
            <w:vAlign w:val="center"/>
            <w:hideMark/>
          </w:tcPr>
          <w:p w14:paraId="3257A2C7"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5</w:t>
            </w:r>
          </w:p>
        </w:tc>
        <w:tc>
          <w:tcPr>
            <w:tcW w:w="1275" w:type="dxa"/>
            <w:shd w:val="clear" w:color="auto" w:fill="auto"/>
            <w:vAlign w:val="center"/>
            <w:hideMark/>
          </w:tcPr>
          <w:p w14:paraId="671AF12B"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14</w:t>
            </w:r>
          </w:p>
        </w:tc>
        <w:tc>
          <w:tcPr>
            <w:tcW w:w="1276" w:type="dxa"/>
            <w:shd w:val="clear" w:color="auto" w:fill="auto"/>
            <w:vAlign w:val="center"/>
            <w:hideMark/>
          </w:tcPr>
          <w:p w14:paraId="0FA2E3C7"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2,8</w:t>
            </w:r>
          </w:p>
        </w:tc>
      </w:tr>
      <w:tr w:rsidR="00B86D0E" w:rsidRPr="009665F3" w14:paraId="135FB215" w14:textId="77777777" w:rsidTr="00B86D0E">
        <w:trPr>
          <w:trHeight w:val="168"/>
        </w:trPr>
        <w:tc>
          <w:tcPr>
            <w:tcW w:w="568" w:type="dxa"/>
            <w:shd w:val="clear" w:color="auto" w:fill="auto"/>
            <w:noWrap/>
            <w:vAlign w:val="center"/>
            <w:hideMark/>
          </w:tcPr>
          <w:p w14:paraId="30121504"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7</w:t>
            </w:r>
          </w:p>
        </w:tc>
        <w:tc>
          <w:tcPr>
            <w:tcW w:w="5528" w:type="dxa"/>
            <w:shd w:val="clear" w:color="auto" w:fill="auto"/>
            <w:noWrap/>
            <w:vAlign w:val="center"/>
            <w:hideMark/>
          </w:tcPr>
          <w:p w14:paraId="2BFD89C1" w14:textId="6C8BFBD5"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МКОУ "Октябрьская СШ"</w:t>
            </w:r>
            <w:r w:rsidRPr="009665F3">
              <w:rPr>
                <w:rFonts w:ascii="PT Astra Serif" w:eastAsia="Times New Roman" w:hAnsi="PT Astra Serif" w:cs="Calibri"/>
                <w:color w:val="000000"/>
                <w:sz w:val="20"/>
                <w:szCs w:val="20"/>
                <w:lang w:eastAsia="ru-RU"/>
              </w:rPr>
              <w:t xml:space="preserve">  МО "Павловский район"</w:t>
            </w:r>
          </w:p>
        </w:tc>
        <w:tc>
          <w:tcPr>
            <w:tcW w:w="1560" w:type="dxa"/>
            <w:shd w:val="clear" w:color="auto" w:fill="auto"/>
            <w:vAlign w:val="center"/>
            <w:hideMark/>
          </w:tcPr>
          <w:p w14:paraId="389A791F"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4</w:t>
            </w:r>
          </w:p>
        </w:tc>
        <w:tc>
          <w:tcPr>
            <w:tcW w:w="1275" w:type="dxa"/>
            <w:shd w:val="clear" w:color="auto" w:fill="auto"/>
            <w:vAlign w:val="center"/>
            <w:hideMark/>
          </w:tcPr>
          <w:p w14:paraId="4A575879"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11</w:t>
            </w:r>
          </w:p>
        </w:tc>
        <w:tc>
          <w:tcPr>
            <w:tcW w:w="1276" w:type="dxa"/>
            <w:shd w:val="clear" w:color="auto" w:fill="auto"/>
            <w:vAlign w:val="center"/>
            <w:hideMark/>
          </w:tcPr>
          <w:p w14:paraId="13EA021C"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2,8</w:t>
            </w:r>
          </w:p>
        </w:tc>
      </w:tr>
      <w:tr w:rsidR="00B86D0E" w:rsidRPr="009665F3" w14:paraId="606B0D07" w14:textId="77777777" w:rsidTr="00B86D0E">
        <w:trPr>
          <w:trHeight w:val="325"/>
        </w:trPr>
        <w:tc>
          <w:tcPr>
            <w:tcW w:w="568" w:type="dxa"/>
            <w:shd w:val="clear" w:color="auto" w:fill="auto"/>
            <w:noWrap/>
            <w:vAlign w:val="center"/>
            <w:hideMark/>
          </w:tcPr>
          <w:p w14:paraId="593F9529"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8</w:t>
            </w:r>
          </w:p>
        </w:tc>
        <w:tc>
          <w:tcPr>
            <w:tcW w:w="5528" w:type="dxa"/>
            <w:shd w:val="clear" w:color="auto" w:fill="auto"/>
            <w:vAlign w:val="center"/>
            <w:hideMark/>
          </w:tcPr>
          <w:p w14:paraId="74EC1BB8" w14:textId="6F9110EA"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СОШ с. Чувашская Решетка</w:t>
            </w:r>
            <w:r w:rsidRPr="009665F3">
              <w:rPr>
                <w:rFonts w:ascii="PT Astra Serif" w:eastAsia="Times New Roman" w:hAnsi="PT Astra Serif" w:cs="Calibri"/>
                <w:color w:val="000000"/>
                <w:sz w:val="20"/>
                <w:szCs w:val="20"/>
                <w:lang w:eastAsia="ru-RU"/>
              </w:rPr>
              <w:t xml:space="preserve"> МО "Барышский район"</w:t>
            </w:r>
          </w:p>
        </w:tc>
        <w:tc>
          <w:tcPr>
            <w:tcW w:w="1560" w:type="dxa"/>
            <w:shd w:val="clear" w:color="auto" w:fill="auto"/>
            <w:vAlign w:val="center"/>
            <w:hideMark/>
          </w:tcPr>
          <w:p w14:paraId="20F06425"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w:t>
            </w:r>
          </w:p>
        </w:tc>
        <w:tc>
          <w:tcPr>
            <w:tcW w:w="1275" w:type="dxa"/>
            <w:shd w:val="clear" w:color="auto" w:fill="auto"/>
            <w:vAlign w:val="center"/>
            <w:hideMark/>
          </w:tcPr>
          <w:p w14:paraId="1D9ED91B"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5</w:t>
            </w:r>
          </w:p>
        </w:tc>
        <w:tc>
          <w:tcPr>
            <w:tcW w:w="1276" w:type="dxa"/>
            <w:shd w:val="clear" w:color="auto" w:fill="auto"/>
            <w:vAlign w:val="center"/>
            <w:hideMark/>
          </w:tcPr>
          <w:p w14:paraId="71FBB566"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2,5</w:t>
            </w:r>
          </w:p>
        </w:tc>
      </w:tr>
      <w:tr w:rsidR="00B86D0E" w:rsidRPr="009665F3" w14:paraId="7D06D5B0" w14:textId="77777777" w:rsidTr="00B86D0E">
        <w:trPr>
          <w:trHeight w:val="287"/>
        </w:trPr>
        <w:tc>
          <w:tcPr>
            <w:tcW w:w="568" w:type="dxa"/>
            <w:shd w:val="clear" w:color="auto" w:fill="auto"/>
            <w:noWrap/>
            <w:vAlign w:val="center"/>
            <w:hideMark/>
          </w:tcPr>
          <w:p w14:paraId="05DFB2DE"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9</w:t>
            </w:r>
          </w:p>
        </w:tc>
        <w:tc>
          <w:tcPr>
            <w:tcW w:w="5528" w:type="dxa"/>
            <w:shd w:val="clear" w:color="auto" w:fill="auto"/>
            <w:vAlign w:val="center"/>
            <w:hideMark/>
          </w:tcPr>
          <w:p w14:paraId="5EB59664" w14:textId="12330F3B"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МБОУ Труслейская СШ</w:t>
            </w:r>
            <w:r w:rsidRPr="009665F3">
              <w:rPr>
                <w:rFonts w:ascii="PT Astra Serif" w:eastAsia="Times New Roman" w:hAnsi="PT Astra Serif" w:cs="Calibri"/>
                <w:color w:val="000000"/>
                <w:sz w:val="20"/>
                <w:szCs w:val="20"/>
                <w:lang w:eastAsia="ru-RU"/>
              </w:rPr>
              <w:t xml:space="preserve"> МО "Инзенский район"</w:t>
            </w:r>
          </w:p>
        </w:tc>
        <w:tc>
          <w:tcPr>
            <w:tcW w:w="1560" w:type="dxa"/>
            <w:shd w:val="clear" w:color="auto" w:fill="auto"/>
            <w:vAlign w:val="center"/>
            <w:hideMark/>
          </w:tcPr>
          <w:p w14:paraId="77575D4E"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4</w:t>
            </w:r>
          </w:p>
        </w:tc>
        <w:tc>
          <w:tcPr>
            <w:tcW w:w="1275" w:type="dxa"/>
            <w:shd w:val="clear" w:color="auto" w:fill="auto"/>
            <w:vAlign w:val="center"/>
            <w:hideMark/>
          </w:tcPr>
          <w:p w14:paraId="332CD84C"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10</w:t>
            </w:r>
          </w:p>
        </w:tc>
        <w:tc>
          <w:tcPr>
            <w:tcW w:w="1276" w:type="dxa"/>
            <w:shd w:val="clear" w:color="auto" w:fill="auto"/>
            <w:vAlign w:val="center"/>
            <w:hideMark/>
          </w:tcPr>
          <w:p w14:paraId="5A72B140"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2,5</w:t>
            </w:r>
          </w:p>
        </w:tc>
      </w:tr>
      <w:tr w:rsidR="00B86D0E" w:rsidRPr="009665F3" w14:paraId="709B0F4A" w14:textId="77777777" w:rsidTr="00B86D0E">
        <w:trPr>
          <w:trHeight w:val="405"/>
        </w:trPr>
        <w:tc>
          <w:tcPr>
            <w:tcW w:w="568" w:type="dxa"/>
            <w:shd w:val="clear" w:color="auto" w:fill="auto"/>
            <w:noWrap/>
            <w:vAlign w:val="center"/>
            <w:hideMark/>
          </w:tcPr>
          <w:p w14:paraId="0A40C14B"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10</w:t>
            </w:r>
          </w:p>
        </w:tc>
        <w:tc>
          <w:tcPr>
            <w:tcW w:w="5528" w:type="dxa"/>
            <w:shd w:val="clear" w:color="auto" w:fill="auto"/>
            <w:vAlign w:val="center"/>
            <w:hideMark/>
          </w:tcPr>
          <w:p w14:paraId="5BAF79CA" w14:textId="72F62536"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МБОУ «Зерносовхозская средняя школа имени М.Н. Костина п. Новоселки</w:t>
            </w:r>
            <w:r w:rsidRPr="009665F3">
              <w:rPr>
                <w:rFonts w:ascii="PT Astra Serif" w:eastAsia="Times New Roman" w:hAnsi="PT Astra Serif" w:cs="Calibri"/>
                <w:color w:val="000000"/>
                <w:sz w:val="20"/>
                <w:szCs w:val="20"/>
                <w:lang w:eastAsia="ru-RU"/>
              </w:rPr>
              <w:t xml:space="preserve"> МО "Мелекесский район"</w:t>
            </w:r>
          </w:p>
        </w:tc>
        <w:tc>
          <w:tcPr>
            <w:tcW w:w="1560" w:type="dxa"/>
            <w:shd w:val="clear" w:color="auto" w:fill="auto"/>
            <w:vAlign w:val="center"/>
            <w:hideMark/>
          </w:tcPr>
          <w:p w14:paraId="75E02B99"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4</w:t>
            </w:r>
          </w:p>
        </w:tc>
        <w:tc>
          <w:tcPr>
            <w:tcW w:w="1275" w:type="dxa"/>
            <w:shd w:val="clear" w:color="auto" w:fill="auto"/>
            <w:vAlign w:val="center"/>
            <w:hideMark/>
          </w:tcPr>
          <w:p w14:paraId="6B0A90AA"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10</w:t>
            </w:r>
          </w:p>
        </w:tc>
        <w:tc>
          <w:tcPr>
            <w:tcW w:w="1276" w:type="dxa"/>
            <w:shd w:val="clear" w:color="auto" w:fill="auto"/>
            <w:vAlign w:val="center"/>
            <w:hideMark/>
          </w:tcPr>
          <w:p w14:paraId="0F5CA7B9"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2,5</w:t>
            </w:r>
          </w:p>
        </w:tc>
      </w:tr>
      <w:tr w:rsidR="00B86D0E" w:rsidRPr="009665F3" w14:paraId="593898A3" w14:textId="77777777" w:rsidTr="00B86D0E">
        <w:trPr>
          <w:trHeight w:val="370"/>
        </w:trPr>
        <w:tc>
          <w:tcPr>
            <w:tcW w:w="568" w:type="dxa"/>
            <w:shd w:val="clear" w:color="auto" w:fill="auto"/>
            <w:noWrap/>
            <w:vAlign w:val="center"/>
            <w:hideMark/>
          </w:tcPr>
          <w:p w14:paraId="07A674BC"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11</w:t>
            </w:r>
          </w:p>
        </w:tc>
        <w:tc>
          <w:tcPr>
            <w:tcW w:w="5528" w:type="dxa"/>
            <w:shd w:val="clear" w:color="auto" w:fill="auto"/>
            <w:vAlign w:val="center"/>
            <w:hideMark/>
          </w:tcPr>
          <w:p w14:paraId="7B95130C" w14:textId="46AFAACF"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МБОУ "Средняя школа им. Я.М. Вадина п. Дивный"</w:t>
            </w:r>
            <w:r w:rsidRPr="009665F3">
              <w:rPr>
                <w:rFonts w:ascii="PT Astra Serif" w:eastAsia="Times New Roman" w:hAnsi="PT Astra Serif" w:cs="Calibri"/>
                <w:color w:val="000000"/>
                <w:sz w:val="20"/>
                <w:szCs w:val="20"/>
                <w:lang w:eastAsia="ru-RU"/>
              </w:rPr>
              <w:t xml:space="preserve"> МО "Мелекесский район"</w:t>
            </w:r>
          </w:p>
        </w:tc>
        <w:tc>
          <w:tcPr>
            <w:tcW w:w="1560" w:type="dxa"/>
            <w:shd w:val="clear" w:color="auto" w:fill="auto"/>
            <w:vAlign w:val="center"/>
            <w:hideMark/>
          </w:tcPr>
          <w:p w14:paraId="2108A806"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4</w:t>
            </w:r>
          </w:p>
        </w:tc>
        <w:tc>
          <w:tcPr>
            <w:tcW w:w="1275" w:type="dxa"/>
            <w:shd w:val="clear" w:color="auto" w:fill="auto"/>
            <w:vAlign w:val="center"/>
            <w:hideMark/>
          </w:tcPr>
          <w:p w14:paraId="245205A6"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9</w:t>
            </w:r>
          </w:p>
        </w:tc>
        <w:tc>
          <w:tcPr>
            <w:tcW w:w="1276" w:type="dxa"/>
            <w:shd w:val="clear" w:color="auto" w:fill="auto"/>
            <w:vAlign w:val="center"/>
            <w:hideMark/>
          </w:tcPr>
          <w:p w14:paraId="79AF6813"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2,3</w:t>
            </w:r>
          </w:p>
        </w:tc>
      </w:tr>
      <w:tr w:rsidR="00B86D0E" w:rsidRPr="009665F3" w14:paraId="7FE44EE8" w14:textId="77777777" w:rsidTr="00B86D0E">
        <w:trPr>
          <w:trHeight w:val="320"/>
        </w:trPr>
        <w:tc>
          <w:tcPr>
            <w:tcW w:w="568" w:type="dxa"/>
            <w:shd w:val="clear" w:color="auto" w:fill="auto"/>
            <w:noWrap/>
            <w:vAlign w:val="center"/>
            <w:hideMark/>
          </w:tcPr>
          <w:p w14:paraId="6B44893E"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12</w:t>
            </w:r>
          </w:p>
        </w:tc>
        <w:tc>
          <w:tcPr>
            <w:tcW w:w="5528" w:type="dxa"/>
            <w:shd w:val="clear" w:color="auto" w:fill="auto"/>
            <w:vAlign w:val="center"/>
            <w:hideMark/>
          </w:tcPr>
          <w:p w14:paraId="4743E625" w14:textId="24AEEF63"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МКОО "Староатлашская средняя школа"</w:t>
            </w:r>
            <w:r w:rsidRPr="009665F3">
              <w:rPr>
                <w:rFonts w:ascii="PT Astra Serif" w:eastAsia="Times New Roman" w:hAnsi="PT Astra Serif" w:cs="Calibri"/>
                <w:color w:val="000000"/>
                <w:sz w:val="20"/>
                <w:szCs w:val="20"/>
                <w:lang w:eastAsia="ru-RU"/>
              </w:rPr>
              <w:t xml:space="preserve"> МО "Старокулаткинский район"</w:t>
            </w:r>
          </w:p>
        </w:tc>
        <w:tc>
          <w:tcPr>
            <w:tcW w:w="1560" w:type="dxa"/>
            <w:shd w:val="clear" w:color="auto" w:fill="auto"/>
            <w:vAlign w:val="center"/>
            <w:hideMark/>
          </w:tcPr>
          <w:p w14:paraId="12E10232"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4</w:t>
            </w:r>
          </w:p>
        </w:tc>
        <w:tc>
          <w:tcPr>
            <w:tcW w:w="1275" w:type="dxa"/>
            <w:shd w:val="clear" w:color="auto" w:fill="auto"/>
            <w:vAlign w:val="center"/>
            <w:hideMark/>
          </w:tcPr>
          <w:p w14:paraId="5F8408A5"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9</w:t>
            </w:r>
          </w:p>
        </w:tc>
        <w:tc>
          <w:tcPr>
            <w:tcW w:w="1276" w:type="dxa"/>
            <w:shd w:val="clear" w:color="auto" w:fill="auto"/>
            <w:vAlign w:val="center"/>
            <w:hideMark/>
          </w:tcPr>
          <w:p w14:paraId="674C945B"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2,3</w:t>
            </w:r>
          </w:p>
        </w:tc>
      </w:tr>
      <w:tr w:rsidR="00B86D0E" w:rsidRPr="009665F3" w14:paraId="6CA68453" w14:textId="77777777" w:rsidTr="00B86D0E">
        <w:trPr>
          <w:trHeight w:val="274"/>
        </w:trPr>
        <w:tc>
          <w:tcPr>
            <w:tcW w:w="568" w:type="dxa"/>
            <w:shd w:val="clear" w:color="auto" w:fill="auto"/>
            <w:noWrap/>
            <w:vAlign w:val="center"/>
            <w:hideMark/>
          </w:tcPr>
          <w:p w14:paraId="74B4110A"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13</w:t>
            </w:r>
          </w:p>
        </w:tc>
        <w:tc>
          <w:tcPr>
            <w:tcW w:w="5528" w:type="dxa"/>
            <w:shd w:val="clear" w:color="auto" w:fill="auto"/>
            <w:noWrap/>
            <w:vAlign w:val="center"/>
            <w:hideMark/>
          </w:tcPr>
          <w:p w14:paraId="56A9A5F4" w14:textId="21C56508"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МКОУ Юрловская ОШ</w:t>
            </w:r>
            <w:r w:rsidRPr="009665F3">
              <w:rPr>
                <w:rFonts w:ascii="PT Astra Serif" w:eastAsia="Times New Roman" w:hAnsi="PT Astra Serif" w:cs="Calibri"/>
                <w:color w:val="000000"/>
                <w:sz w:val="20"/>
                <w:szCs w:val="20"/>
                <w:lang w:eastAsia="ru-RU"/>
              </w:rPr>
              <w:t xml:space="preserve"> МО "Базарносызганский район"</w:t>
            </w:r>
          </w:p>
        </w:tc>
        <w:tc>
          <w:tcPr>
            <w:tcW w:w="1560" w:type="dxa"/>
            <w:shd w:val="clear" w:color="auto" w:fill="auto"/>
            <w:vAlign w:val="center"/>
            <w:hideMark/>
          </w:tcPr>
          <w:p w14:paraId="4550703C"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5</w:t>
            </w:r>
          </w:p>
        </w:tc>
        <w:tc>
          <w:tcPr>
            <w:tcW w:w="1275" w:type="dxa"/>
            <w:shd w:val="clear" w:color="auto" w:fill="auto"/>
            <w:vAlign w:val="center"/>
            <w:hideMark/>
          </w:tcPr>
          <w:p w14:paraId="0F6BC32A"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11</w:t>
            </w:r>
          </w:p>
        </w:tc>
        <w:tc>
          <w:tcPr>
            <w:tcW w:w="1276" w:type="dxa"/>
            <w:shd w:val="clear" w:color="auto" w:fill="auto"/>
            <w:vAlign w:val="center"/>
            <w:hideMark/>
          </w:tcPr>
          <w:p w14:paraId="342AE52B"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2,2</w:t>
            </w:r>
          </w:p>
        </w:tc>
      </w:tr>
      <w:tr w:rsidR="00B86D0E" w:rsidRPr="009665F3" w14:paraId="548B5A3E" w14:textId="77777777" w:rsidTr="00B86D0E">
        <w:trPr>
          <w:trHeight w:val="299"/>
        </w:trPr>
        <w:tc>
          <w:tcPr>
            <w:tcW w:w="568" w:type="dxa"/>
            <w:shd w:val="clear" w:color="auto" w:fill="auto"/>
            <w:noWrap/>
            <w:vAlign w:val="center"/>
            <w:hideMark/>
          </w:tcPr>
          <w:p w14:paraId="4B2F5EF6"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14</w:t>
            </w:r>
          </w:p>
        </w:tc>
        <w:tc>
          <w:tcPr>
            <w:tcW w:w="5528" w:type="dxa"/>
            <w:shd w:val="clear" w:color="auto" w:fill="auto"/>
            <w:noWrap/>
            <w:vAlign w:val="center"/>
            <w:hideMark/>
          </w:tcPr>
          <w:p w14:paraId="7E3B9F10" w14:textId="66A1E99C"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МКОУ "Тагайская СШ"</w:t>
            </w:r>
            <w:r w:rsidRPr="009665F3">
              <w:rPr>
                <w:rFonts w:ascii="PT Astra Serif" w:eastAsia="Times New Roman" w:hAnsi="PT Astra Serif" w:cs="Calibri"/>
                <w:color w:val="000000"/>
                <w:sz w:val="20"/>
                <w:szCs w:val="20"/>
                <w:lang w:eastAsia="ru-RU"/>
              </w:rPr>
              <w:t xml:space="preserve">  МО "Майнский район"</w:t>
            </w:r>
          </w:p>
        </w:tc>
        <w:tc>
          <w:tcPr>
            <w:tcW w:w="1560" w:type="dxa"/>
            <w:shd w:val="clear" w:color="auto" w:fill="auto"/>
            <w:vAlign w:val="center"/>
            <w:hideMark/>
          </w:tcPr>
          <w:p w14:paraId="505224D1"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15</w:t>
            </w:r>
          </w:p>
        </w:tc>
        <w:tc>
          <w:tcPr>
            <w:tcW w:w="1275" w:type="dxa"/>
            <w:shd w:val="clear" w:color="auto" w:fill="auto"/>
            <w:vAlign w:val="center"/>
            <w:hideMark/>
          </w:tcPr>
          <w:p w14:paraId="1D366B03"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32</w:t>
            </w:r>
          </w:p>
        </w:tc>
        <w:tc>
          <w:tcPr>
            <w:tcW w:w="1276" w:type="dxa"/>
            <w:shd w:val="clear" w:color="auto" w:fill="auto"/>
            <w:vAlign w:val="center"/>
            <w:hideMark/>
          </w:tcPr>
          <w:p w14:paraId="4BB4075D"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2,1</w:t>
            </w:r>
          </w:p>
        </w:tc>
      </w:tr>
      <w:tr w:rsidR="00B86D0E" w:rsidRPr="009665F3" w14:paraId="11590318" w14:textId="77777777" w:rsidTr="00B86D0E">
        <w:trPr>
          <w:trHeight w:val="251"/>
        </w:trPr>
        <w:tc>
          <w:tcPr>
            <w:tcW w:w="568" w:type="dxa"/>
            <w:shd w:val="clear" w:color="auto" w:fill="auto"/>
            <w:noWrap/>
            <w:vAlign w:val="center"/>
            <w:hideMark/>
          </w:tcPr>
          <w:p w14:paraId="0111E61A"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15</w:t>
            </w:r>
          </w:p>
        </w:tc>
        <w:tc>
          <w:tcPr>
            <w:tcW w:w="5528" w:type="dxa"/>
            <w:shd w:val="clear" w:color="auto" w:fill="auto"/>
            <w:vAlign w:val="center"/>
            <w:hideMark/>
          </w:tcPr>
          <w:p w14:paraId="0E3E61F0" w14:textId="04FA701B"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МКОУ "Сосновская средняя школа"</w:t>
            </w:r>
            <w:r w:rsidRPr="009665F3">
              <w:rPr>
                <w:rFonts w:ascii="PT Astra Serif" w:eastAsia="Times New Roman" w:hAnsi="PT Astra Serif" w:cs="Calibri"/>
                <w:color w:val="000000"/>
                <w:sz w:val="20"/>
                <w:szCs w:val="20"/>
                <w:lang w:eastAsia="ru-RU"/>
              </w:rPr>
              <w:t xml:space="preserve"> МО "Карсунский район"</w:t>
            </w:r>
          </w:p>
        </w:tc>
        <w:tc>
          <w:tcPr>
            <w:tcW w:w="1560" w:type="dxa"/>
            <w:shd w:val="clear" w:color="auto" w:fill="auto"/>
            <w:vAlign w:val="center"/>
            <w:hideMark/>
          </w:tcPr>
          <w:p w14:paraId="0A3FE981"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5</w:t>
            </w:r>
          </w:p>
        </w:tc>
        <w:tc>
          <w:tcPr>
            <w:tcW w:w="1275" w:type="dxa"/>
            <w:shd w:val="clear" w:color="auto" w:fill="auto"/>
            <w:vAlign w:val="center"/>
            <w:hideMark/>
          </w:tcPr>
          <w:p w14:paraId="479D15AC"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10</w:t>
            </w:r>
          </w:p>
        </w:tc>
        <w:tc>
          <w:tcPr>
            <w:tcW w:w="1276" w:type="dxa"/>
            <w:shd w:val="clear" w:color="auto" w:fill="auto"/>
            <w:vAlign w:val="center"/>
            <w:hideMark/>
          </w:tcPr>
          <w:p w14:paraId="70553ED9"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2,0</w:t>
            </w:r>
          </w:p>
        </w:tc>
      </w:tr>
      <w:tr w:rsidR="00B86D0E" w:rsidRPr="009665F3" w14:paraId="20B4AACF" w14:textId="77777777" w:rsidTr="00B86D0E">
        <w:trPr>
          <w:trHeight w:val="374"/>
        </w:trPr>
        <w:tc>
          <w:tcPr>
            <w:tcW w:w="568" w:type="dxa"/>
            <w:shd w:val="clear" w:color="auto" w:fill="auto"/>
            <w:noWrap/>
            <w:vAlign w:val="center"/>
            <w:hideMark/>
          </w:tcPr>
          <w:p w14:paraId="1ED877BA"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16</w:t>
            </w:r>
          </w:p>
        </w:tc>
        <w:tc>
          <w:tcPr>
            <w:tcW w:w="5528" w:type="dxa"/>
            <w:shd w:val="clear" w:color="auto" w:fill="auto"/>
            <w:vAlign w:val="center"/>
            <w:hideMark/>
          </w:tcPr>
          <w:p w14:paraId="52A1AF2C" w14:textId="24337F28"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Новочеремшанская СШ</w:t>
            </w:r>
            <w:r w:rsidRPr="009665F3">
              <w:rPr>
                <w:rFonts w:ascii="PT Astra Serif" w:eastAsia="Times New Roman" w:hAnsi="PT Astra Serif" w:cs="Calibri"/>
                <w:color w:val="000000"/>
                <w:sz w:val="20"/>
                <w:szCs w:val="20"/>
                <w:lang w:eastAsia="ru-RU"/>
              </w:rPr>
              <w:t xml:space="preserve">  МО "Новомалыклинский район"</w:t>
            </w:r>
          </w:p>
        </w:tc>
        <w:tc>
          <w:tcPr>
            <w:tcW w:w="1560" w:type="dxa"/>
            <w:shd w:val="clear" w:color="auto" w:fill="auto"/>
            <w:vAlign w:val="center"/>
            <w:hideMark/>
          </w:tcPr>
          <w:p w14:paraId="1FCA1336" w14:textId="406868D2" w:rsidR="00B86D0E" w:rsidRPr="009665F3" w:rsidRDefault="00B86D0E" w:rsidP="009665F3">
            <w:pPr>
              <w:spacing w:after="0" w:line="240"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5</w:t>
            </w:r>
          </w:p>
        </w:tc>
        <w:tc>
          <w:tcPr>
            <w:tcW w:w="1275" w:type="dxa"/>
            <w:shd w:val="clear" w:color="auto" w:fill="auto"/>
            <w:vAlign w:val="center"/>
            <w:hideMark/>
          </w:tcPr>
          <w:p w14:paraId="5E3E888C"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10</w:t>
            </w:r>
          </w:p>
        </w:tc>
        <w:tc>
          <w:tcPr>
            <w:tcW w:w="1276" w:type="dxa"/>
            <w:shd w:val="clear" w:color="auto" w:fill="auto"/>
            <w:vAlign w:val="center"/>
            <w:hideMark/>
          </w:tcPr>
          <w:p w14:paraId="200952A8"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2,0</w:t>
            </w:r>
          </w:p>
        </w:tc>
      </w:tr>
      <w:tr w:rsidR="00B86D0E" w:rsidRPr="009665F3" w14:paraId="562D475F" w14:textId="77777777" w:rsidTr="00B86D0E">
        <w:trPr>
          <w:trHeight w:val="164"/>
        </w:trPr>
        <w:tc>
          <w:tcPr>
            <w:tcW w:w="568" w:type="dxa"/>
            <w:shd w:val="clear" w:color="auto" w:fill="auto"/>
            <w:noWrap/>
            <w:vAlign w:val="center"/>
            <w:hideMark/>
          </w:tcPr>
          <w:p w14:paraId="4E098E61"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17</w:t>
            </w:r>
          </w:p>
        </w:tc>
        <w:tc>
          <w:tcPr>
            <w:tcW w:w="5528" w:type="dxa"/>
            <w:shd w:val="clear" w:color="auto" w:fill="auto"/>
            <w:vAlign w:val="center"/>
            <w:hideMark/>
          </w:tcPr>
          <w:p w14:paraId="4D4160F3" w14:textId="3D8FC9C4"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МБОУ "Лаишевская СШ"</w:t>
            </w:r>
            <w:r w:rsidRPr="009665F3">
              <w:rPr>
                <w:rFonts w:ascii="PT Astra Serif" w:eastAsia="Times New Roman" w:hAnsi="PT Astra Serif" w:cs="Calibri"/>
                <w:color w:val="000000"/>
                <w:sz w:val="20"/>
                <w:szCs w:val="20"/>
                <w:lang w:eastAsia="ru-RU"/>
              </w:rPr>
              <w:t xml:space="preserve"> МО "Город Ульяновск"</w:t>
            </w:r>
          </w:p>
        </w:tc>
        <w:tc>
          <w:tcPr>
            <w:tcW w:w="1560" w:type="dxa"/>
            <w:shd w:val="clear" w:color="auto" w:fill="auto"/>
            <w:vAlign w:val="center"/>
            <w:hideMark/>
          </w:tcPr>
          <w:p w14:paraId="60312E4E"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3</w:t>
            </w:r>
          </w:p>
        </w:tc>
        <w:tc>
          <w:tcPr>
            <w:tcW w:w="1275" w:type="dxa"/>
            <w:shd w:val="clear" w:color="auto" w:fill="auto"/>
            <w:vAlign w:val="center"/>
            <w:hideMark/>
          </w:tcPr>
          <w:p w14:paraId="41DE4F8F"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6</w:t>
            </w:r>
          </w:p>
        </w:tc>
        <w:tc>
          <w:tcPr>
            <w:tcW w:w="1276" w:type="dxa"/>
            <w:shd w:val="clear" w:color="auto" w:fill="auto"/>
            <w:vAlign w:val="center"/>
            <w:hideMark/>
          </w:tcPr>
          <w:p w14:paraId="089EFBC4"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2,0</w:t>
            </w:r>
          </w:p>
        </w:tc>
      </w:tr>
      <w:tr w:rsidR="00B86D0E" w:rsidRPr="009665F3" w14:paraId="72FE1B7C" w14:textId="77777777" w:rsidTr="00B86D0E">
        <w:trPr>
          <w:trHeight w:val="405"/>
        </w:trPr>
        <w:tc>
          <w:tcPr>
            <w:tcW w:w="568" w:type="dxa"/>
            <w:shd w:val="clear" w:color="auto" w:fill="auto"/>
            <w:noWrap/>
            <w:vAlign w:val="center"/>
            <w:hideMark/>
          </w:tcPr>
          <w:p w14:paraId="2217F80E"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18</w:t>
            </w:r>
          </w:p>
        </w:tc>
        <w:tc>
          <w:tcPr>
            <w:tcW w:w="5528" w:type="dxa"/>
            <w:shd w:val="clear" w:color="auto" w:fill="auto"/>
            <w:vAlign w:val="center"/>
            <w:hideMark/>
          </w:tcPr>
          <w:p w14:paraId="25714369" w14:textId="1F914DEF"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 xml:space="preserve">МОУ "Большенагаткинская средняя школа" </w:t>
            </w:r>
            <w:r w:rsidRPr="009665F3">
              <w:rPr>
                <w:rFonts w:ascii="PT Astra Serif" w:eastAsia="Times New Roman" w:hAnsi="PT Astra Serif" w:cs="Calibri"/>
                <w:color w:val="000000"/>
                <w:sz w:val="20"/>
                <w:szCs w:val="20"/>
                <w:lang w:eastAsia="ru-RU"/>
              </w:rPr>
              <w:t>МО "Цильнинский район"</w:t>
            </w:r>
          </w:p>
        </w:tc>
        <w:tc>
          <w:tcPr>
            <w:tcW w:w="1560" w:type="dxa"/>
            <w:shd w:val="clear" w:color="auto" w:fill="auto"/>
            <w:vAlign w:val="center"/>
            <w:hideMark/>
          </w:tcPr>
          <w:p w14:paraId="0533DFCD"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w:t>
            </w:r>
          </w:p>
        </w:tc>
        <w:tc>
          <w:tcPr>
            <w:tcW w:w="1275" w:type="dxa"/>
            <w:shd w:val="clear" w:color="auto" w:fill="auto"/>
            <w:vAlign w:val="center"/>
            <w:hideMark/>
          </w:tcPr>
          <w:p w14:paraId="2D2ADDFA"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4</w:t>
            </w:r>
          </w:p>
        </w:tc>
        <w:tc>
          <w:tcPr>
            <w:tcW w:w="1276" w:type="dxa"/>
            <w:shd w:val="clear" w:color="auto" w:fill="auto"/>
            <w:vAlign w:val="center"/>
            <w:hideMark/>
          </w:tcPr>
          <w:p w14:paraId="609298D5"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2,0</w:t>
            </w:r>
          </w:p>
        </w:tc>
      </w:tr>
      <w:tr w:rsidR="00B86D0E" w:rsidRPr="009665F3" w14:paraId="46AD4B25" w14:textId="77777777" w:rsidTr="00B86D0E">
        <w:trPr>
          <w:trHeight w:val="329"/>
        </w:trPr>
        <w:tc>
          <w:tcPr>
            <w:tcW w:w="568" w:type="dxa"/>
            <w:shd w:val="clear" w:color="auto" w:fill="auto"/>
            <w:noWrap/>
            <w:vAlign w:val="center"/>
            <w:hideMark/>
          </w:tcPr>
          <w:p w14:paraId="19716AC5"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19</w:t>
            </w:r>
          </w:p>
        </w:tc>
        <w:tc>
          <w:tcPr>
            <w:tcW w:w="5528" w:type="dxa"/>
            <w:shd w:val="clear" w:color="auto" w:fill="auto"/>
            <w:vAlign w:val="center"/>
            <w:hideMark/>
          </w:tcPr>
          <w:p w14:paraId="0C933F5B" w14:textId="70A1CD8B"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"Бекетовская средняя общеобразовательная школа"</w:t>
            </w:r>
            <w:r w:rsidRPr="009665F3">
              <w:rPr>
                <w:rFonts w:ascii="PT Astra Serif" w:eastAsia="Times New Roman" w:hAnsi="PT Astra Serif" w:cs="Calibri"/>
                <w:color w:val="000000"/>
                <w:sz w:val="20"/>
                <w:szCs w:val="20"/>
                <w:lang w:eastAsia="ru-RU"/>
              </w:rPr>
              <w:t xml:space="preserve"> МО "Вешкаймский район"</w:t>
            </w:r>
          </w:p>
        </w:tc>
        <w:tc>
          <w:tcPr>
            <w:tcW w:w="1560" w:type="dxa"/>
            <w:shd w:val="clear" w:color="auto" w:fill="auto"/>
            <w:vAlign w:val="center"/>
            <w:hideMark/>
          </w:tcPr>
          <w:p w14:paraId="07F24647"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5</w:t>
            </w:r>
          </w:p>
        </w:tc>
        <w:tc>
          <w:tcPr>
            <w:tcW w:w="1275" w:type="dxa"/>
            <w:shd w:val="clear" w:color="auto" w:fill="auto"/>
            <w:vAlign w:val="center"/>
            <w:hideMark/>
          </w:tcPr>
          <w:p w14:paraId="3C772FDB"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9</w:t>
            </w:r>
          </w:p>
        </w:tc>
        <w:tc>
          <w:tcPr>
            <w:tcW w:w="1276" w:type="dxa"/>
            <w:shd w:val="clear" w:color="auto" w:fill="auto"/>
            <w:vAlign w:val="center"/>
            <w:hideMark/>
          </w:tcPr>
          <w:p w14:paraId="4373A5D2"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1,8</w:t>
            </w:r>
          </w:p>
        </w:tc>
      </w:tr>
      <w:tr w:rsidR="00B86D0E" w:rsidRPr="009665F3" w14:paraId="4DBDDB96" w14:textId="77777777" w:rsidTr="00B86D0E">
        <w:trPr>
          <w:trHeight w:val="164"/>
        </w:trPr>
        <w:tc>
          <w:tcPr>
            <w:tcW w:w="568" w:type="dxa"/>
            <w:shd w:val="clear" w:color="auto" w:fill="auto"/>
            <w:noWrap/>
            <w:vAlign w:val="center"/>
            <w:hideMark/>
          </w:tcPr>
          <w:p w14:paraId="0128ACD4"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20</w:t>
            </w:r>
          </w:p>
        </w:tc>
        <w:tc>
          <w:tcPr>
            <w:tcW w:w="5528" w:type="dxa"/>
            <w:shd w:val="clear" w:color="auto" w:fill="auto"/>
            <w:noWrap/>
            <w:vAlign w:val="center"/>
            <w:hideMark/>
          </w:tcPr>
          <w:p w14:paraId="5519D8F1" w14:textId="1FAB6AB5"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Каргинская СОШ</w:t>
            </w:r>
            <w:r w:rsidRPr="009665F3">
              <w:rPr>
                <w:rFonts w:ascii="PT Astra Serif" w:eastAsia="Times New Roman" w:hAnsi="PT Astra Serif" w:cs="Calibri"/>
                <w:color w:val="000000"/>
                <w:sz w:val="20"/>
                <w:szCs w:val="20"/>
                <w:lang w:eastAsia="ru-RU"/>
              </w:rPr>
              <w:t xml:space="preserve"> МО "Вешкаймский район"</w:t>
            </w:r>
          </w:p>
        </w:tc>
        <w:tc>
          <w:tcPr>
            <w:tcW w:w="1560" w:type="dxa"/>
            <w:shd w:val="clear" w:color="auto" w:fill="auto"/>
            <w:vAlign w:val="center"/>
            <w:hideMark/>
          </w:tcPr>
          <w:p w14:paraId="5BA4739F"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5</w:t>
            </w:r>
          </w:p>
        </w:tc>
        <w:tc>
          <w:tcPr>
            <w:tcW w:w="1275" w:type="dxa"/>
            <w:shd w:val="clear" w:color="auto" w:fill="auto"/>
            <w:vAlign w:val="center"/>
            <w:hideMark/>
          </w:tcPr>
          <w:p w14:paraId="1651C548"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9</w:t>
            </w:r>
          </w:p>
        </w:tc>
        <w:tc>
          <w:tcPr>
            <w:tcW w:w="1276" w:type="dxa"/>
            <w:shd w:val="clear" w:color="auto" w:fill="auto"/>
            <w:vAlign w:val="center"/>
            <w:hideMark/>
          </w:tcPr>
          <w:p w14:paraId="5A0A0710"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1,8</w:t>
            </w:r>
          </w:p>
        </w:tc>
      </w:tr>
      <w:tr w:rsidR="00B86D0E" w:rsidRPr="009665F3" w14:paraId="2475FDEA" w14:textId="77777777" w:rsidTr="00B86D0E">
        <w:trPr>
          <w:trHeight w:val="209"/>
        </w:trPr>
        <w:tc>
          <w:tcPr>
            <w:tcW w:w="568" w:type="dxa"/>
            <w:shd w:val="clear" w:color="auto" w:fill="auto"/>
            <w:noWrap/>
            <w:vAlign w:val="center"/>
            <w:hideMark/>
          </w:tcPr>
          <w:p w14:paraId="079DDD1E"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21</w:t>
            </w:r>
          </w:p>
        </w:tc>
        <w:tc>
          <w:tcPr>
            <w:tcW w:w="5528" w:type="dxa"/>
            <w:shd w:val="clear" w:color="auto" w:fill="auto"/>
            <w:vAlign w:val="center"/>
            <w:hideMark/>
          </w:tcPr>
          <w:p w14:paraId="663876AF" w14:textId="42A8B69A"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color w:val="000000"/>
                <w:sz w:val="20"/>
                <w:szCs w:val="20"/>
                <w:lang w:eastAsia="ru-RU"/>
              </w:rPr>
              <w:t>МО "Город Новоульяновск"</w:t>
            </w:r>
          </w:p>
        </w:tc>
        <w:tc>
          <w:tcPr>
            <w:tcW w:w="1560" w:type="dxa"/>
            <w:shd w:val="clear" w:color="auto" w:fill="auto"/>
            <w:vAlign w:val="center"/>
            <w:hideMark/>
          </w:tcPr>
          <w:p w14:paraId="1F2E136F" w14:textId="77777777" w:rsidR="00B86D0E" w:rsidRPr="009665F3" w:rsidRDefault="00B86D0E" w:rsidP="009665F3">
            <w:pPr>
              <w:spacing w:after="0" w:line="240"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8</w:t>
            </w:r>
          </w:p>
        </w:tc>
        <w:tc>
          <w:tcPr>
            <w:tcW w:w="1275" w:type="dxa"/>
            <w:shd w:val="clear" w:color="auto" w:fill="auto"/>
            <w:vAlign w:val="center"/>
            <w:hideMark/>
          </w:tcPr>
          <w:p w14:paraId="7D182575"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14</w:t>
            </w:r>
          </w:p>
        </w:tc>
        <w:tc>
          <w:tcPr>
            <w:tcW w:w="1276" w:type="dxa"/>
            <w:shd w:val="clear" w:color="auto" w:fill="auto"/>
            <w:vAlign w:val="center"/>
            <w:hideMark/>
          </w:tcPr>
          <w:p w14:paraId="2261FEBB"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1,8</w:t>
            </w:r>
          </w:p>
        </w:tc>
      </w:tr>
      <w:tr w:rsidR="00B86D0E" w:rsidRPr="009665F3" w14:paraId="07000982" w14:textId="77777777" w:rsidTr="00B86D0E">
        <w:trPr>
          <w:trHeight w:val="256"/>
        </w:trPr>
        <w:tc>
          <w:tcPr>
            <w:tcW w:w="568" w:type="dxa"/>
            <w:shd w:val="clear" w:color="auto" w:fill="auto"/>
            <w:noWrap/>
            <w:vAlign w:val="center"/>
            <w:hideMark/>
          </w:tcPr>
          <w:p w14:paraId="5D9AB367"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22</w:t>
            </w:r>
          </w:p>
        </w:tc>
        <w:tc>
          <w:tcPr>
            <w:tcW w:w="5528" w:type="dxa"/>
            <w:shd w:val="clear" w:color="auto" w:fill="auto"/>
            <w:vAlign w:val="center"/>
            <w:hideMark/>
          </w:tcPr>
          <w:p w14:paraId="6999FC98" w14:textId="21DAF25F"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СШ №2 с. Кузоватово</w:t>
            </w:r>
            <w:r w:rsidRPr="009665F3">
              <w:rPr>
                <w:rFonts w:ascii="PT Astra Serif" w:eastAsia="Times New Roman" w:hAnsi="PT Astra Serif" w:cs="Calibri"/>
                <w:color w:val="000000"/>
                <w:sz w:val="20"/>
                <w:szCs w:val="20"/>
                <w:lang w:eastAsia="ru-RU"/>
              </w:rPr>
              <w:t xml:space="preserve"> МО "Кузоватовский район"</w:t>
            </w:r>
          </w:p>
        </w:tc>
        <w:tc>
          <w:tcPr>
            <w:tcW w:w="1560" w:type="dxa"/>
            <w:shd w:val="clear" w:color="auto" w:fill="auto"/>
            <w:vAlign w:val="center"/>
            <w:hideMark/>
          </w:tcPr>
          <w:p w14:paraId="537C3F0A"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6</w:t>
            </w:r>
          </w:p>
        </w:tc>
        <w:tc>
          <w:tcPr>
            <w:tcW w:w="1275" w:type="dxa"/>
            <w:shd w:val="clear" w:color="auto" w:fill="auto"/>
            <w:vAlign w:val="center"/>
            <w:hideMark/>
          </w:tcPr>
          <w:p w14:paraId="5ACC4669"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10</w:t>
            </w:r>
          </w:p>
        </w:tc>
        <w:tc>
          <w:tcPr>
            <w:tcW w:w="1276" w:type="dxa"/>
            <w:shd w:val="clear" w:color="auto" w:fill="auto"/>
            <w:vAlign w:val="center"/>
            <w:hideMark/>
          </w:tcPr>
          <w:p w14:paraId="69B6058E"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1,7</w:t>
            </w:r>
          </w:p>
        </w:tc>
      </w:tr>
      <w:tr w:rsidR="00B86D0E" w:rsidRPr="009665F3" w14:paraId="1437ACB6" w14:textId="77777777" w:rsidTr="00B86D0E">
        <w:trPr>
          <w:trHeight w:val="273"/>
        </w:trPr>
        <w:tc>
          <w:tcPr>
            <w:tcW w:w="568" w:type="dxa"/>
            <w:shd w:val="clear" w:color="auto" w:fill="auto"/>
            <w:noWrap/>
            <w:vAlign w:val="center"/>
            <w:hideMark/>
          </w:tcPr>
          <w:p w14:paraId="27796970"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23</w:t>
            </w:r>
          </w:p>
        </w:tc>
        <w:tc>
          <w:tcPr>
            <w:tcW w:w="5528" w:type="dxa"/>
            <w:shd w:val="clear" w:color="auto" w:fill="auto"/>
            <w:noWrap/>
            <w:vAlign w:val="center"/>
            <w:hideMark/>
          </w:tcPr>
          <w:p w14:paraId="52399E2E" w14:textId="759436C9"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"Озерская СШ" МО "Чердаклинский район"</w:t>
            </w:r>
          </w:p>
        </w:tc>
        <w:tc>
          <w:tcPr>
            <w:tcW w:w="1560" w:type="dxa"/>
            <w:shd w:val="clear" w:color="auto" w:fill="auto"/>
            <w:vAlign w:val="center"/>
            <w:hideMark/>
          </w:tcPr>
          <w:p w14:paraId="07763257"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6</w:t>
            </w:r>
          </w:p>
        </w:tc>
        <w:tc>
          <w:tcPr>
            <w:tcW w:w="1275" w:type="dxa"/>
            <w:shd w:val="clear" w:color="auto" w:fill="auto"/>
            <w:vAlign w:val="center"/>
            <w:hideMark/>
          </w:tcPr>
          <w:p w14:paraId="33627477"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10</w:t>
            </w:r>
          </w:p>
        </w:tc>
        <w:tc>
          <w:tcPr>
            <w:tcW w:w="1276" w:type="dxa"/>
            <w:shd w:val="clear" w:color="auto" w:fill="auto"/>
            <w:vAlign w:val="center"/>
            <w:hideMark/>
          </w:tcPr>
          <w:p w14:paraId="631ABFA9"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1,7</w:t>
            </w:r>
          </w:p>
        </w:tc>
      </w:tr>
      <w:tr w:rsidR="00B86D0E" w:rsidRPr="009665F3" w14:paraId="19703556" w14:textId="77777777" w:rsidTr="00B86D0E">
        <w:trPr>
          <w:trHeight w:val="136"/>
        </w:trPr>
        <w:tc>
          <w:tcPr>
            <w:tcW w:w="568" w:type="dxa"/>
            <w:shd w:val="clear" w:color="auto" w:fill="auto"/>
            <w:noWrap/>
            <w:vAlign w:val="center"/>
            <w:hideMark/>
          </w:tcPr>
          <w:p w14:paraId="36E96E53"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24</w:t>
            </w:r>
          </w:p>
        </w:tc>
        <w:tc>
          <w:tcPr>
            <w:tcW w:w="5528" w:type="dxa"/>
            <w:shd w:val="clear" w:color="auto" w:fill="auto"/>
            <w:vAlign w:val="center"/>
            <w:hideMark/>
          </w:tcPr>
          <w:p w14:paraId="3AACF9D3" w14:textId="70179D41"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МБОУ "средняя школа имени В.И. Ерменеева с.Сабакаево"</w:t>
            </w:r>
            <w:r w:rsidRPr="009665F3">
              <w:rPr>
                <w:rFonts w:ascii="PT Astra Serif" w:eastAsia="Times New Roman" w:hAnsi="PT Astra Serif" w:cs="Calibri"/>
                <w:color w:val="000000"/>
                <w:sz w:val="20"/>
                <w:szCs w:val="20"/>
                <w:lang w:eastAsia="ru-RU"/>
              </w:rPr>
              <w:t xml:space="preserve"> МО "Мелекесский район"</w:t>
            </w:r>
          </w:p>
        </w:tc>
        <w:tc>
          <w:tcPr>
            <w:tcW w:w="1560" w:type="dxa"/>
            <w:shd w:val="clear" w:color="auto" w:fill="auto"/>
            <w:vAlign w:val="center"/>
            <w:hideMark/>
          </w:tcPr>
          <w:p w14:paraId="18F8E3E7"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4</w:t>
            </w:r>
          </w:p>
        </w:tc>
        <w:tc>
          <w:tcPr>
            <w:tcW w:w="1275" w:type="dxa"/>
            <w:shd w:val="clear" w:color="auto" w:fill="auto"/>
            <w:vAlign w:val="center"/>
            <w:hideMark/>
          </w:tcPr>
          <w:p w14:paraId="3C6A18CD"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6</w:t>
            </w:r>
          </w:p>
        </w:tc>
        <w:tc>
          <w:tcPr>
            <w:tcW w:w="1276" w:type="dxa"/>
            <w:shd w:val="clear" w:color="auto" w:fill="auto"/>
            <w:vAlign w:val="center"/>
            <w:hideMark/>
          </w:tcPr>
          <w:p w14:paraId="4D46351B"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1,5</w:t>
            </w:r>
          </w:p>
        </w:tc>
      </w:tr>
      <w:tr w:rsidR="00B86D0E" w:rsidRPr="009665F3" w14:paraId="01530179" w14:textId="77777777" w:rsidTr="00B86D0E">
        <w:trPr>
          <w:trHeight w:val="86"/>
        </w:trPr>
        <w:tc>
          <w:tcPr>
            <w:tcW w:w="568" w:type="dxa"/>
            <w:shd w:val="clear" w:color="auto" w:fill="auto"/>
            <w:noWrap/>
            <w:vAlign w:val="center"/>
            <w:hideMark/>
          </w:tcPr>
          <w:p w14:paraId="00BAE6A2"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25</w:t>
            </w:r>
          </w:p>
        </w:tc>
        <w:tc>
          <w:tcPr>
            <w:tcW w:w="5528" w:type="dxa"/>
            <w:shd w:val="clear" w:color="auto" w:fill="auto"/>
            <w:vAlign w:val="center"/>
            <w:hideMark/>
          </w:tcPr>
          <w:p w14:paraId="1CCF1497" w14:textId="05FEC822"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Красносельская СШ</w:t>
            </w:r>
            <w:r w:rsidRPr="009665F3">
              <w:rPr>
                <w:rFonts w:ascii="PT Astra Serif" w:eastAsia="Times New Roman" w:hAnsi="PT Astra Serif" w:cs="Calibri"/>
                <w:color w:val="000000"/>
                <w:sz w:val="20"/>
                <w:szCs w:val="20"/>
                <w:lang w:eastAsia="ru-RU"/>
              </w:rPr>
              <w:t xml:space="preserve"> МО "Новоспасский район"</w:t>
            </w:r>
          </w:p>
        </w:tc>
        <w:tc>
          <w:tcPr>
            <w:tcW w:w="1560" w:type="dxa"/>
            <w:shd w:val="clear" w:color="auto" w:fill="auto"/>
            <w:vAlign w:val="center"/>
            <w:hideMark/>
          </w:tcPr>
          <w:p w14:paraId="4F55960C" w14:textId="77777777" w:rsidR="00B86D0E" w:rsidRPr="009665F3" w:rsidRDefault="00B86D0E" w:rsidP="009665F3">
            <w:pPr>
              <w:spacing w:after="0" w:line="240"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4</w:t>
            </w:r>
          </w:p>
        </w:tc>
        <w:tc>
          <w:tcPr>
            <w:tcW w:w="1275" w:type="dxa"/>
            <w:shd w:val="clear" w:color="auto" w:fill="auto"/>
            <w:vAlign w:val="center"/>
            <w:hideMark/>
          </w:tcPr>
          <w:p w14:paraId="7E874AE8"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6</w:t>
            </w:r>
          </w:p>
        </w:tc>
        <w:tc>
          <w:tcPr>
            <w:tcW w:w="1276" w:type="dxa"/>
            <w:shd w:val="clear" w:color="auto" w:fill="auto"/>
            <w:vAlign w:val="center"/>
            <w:hideMark/>
          </w:tcPr>
          <w:p w14:paraId="27519F24"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1,5</w:t>
            </w:r>
          </w:p>
        </w:tc>
      </w:tr>
      <w:tr w:rsidR="00B86D0E" w:rsidRPr="009665F3" w14:paraId="1F80DB1E" w14:textId="77777777" w:rsidTr="00B86D0E">
        <w:trPr>
          <w:trHeight w:val="274"/>
        </w:trPr>
        <w:tc>
          <w:tcPr>
            <w:tcW w:w="568" w:type="dxa"/>
            <w:shd w:val="clear" w:color="auto" w:fill="auto"/>
            <w:noWrap/>
            <w:vAlign w:val="center"/>
            <w:hideMark/>
          </w:tcPr>
          <w:p w14:paraId="686C26D1"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26</w:t>
            </w:r>
          </w:p>
        </w:tc>
        <w:tc>
          <w:tcPr>
            <w:tcW w:w="5528" w:type="dxa"/>
            <w:shd w:val="clear" w:color="auto" w:fill="auto"/>
            <w:vAlign w:val="center"/>
            <w:hideMark/>
          </w:tcPr>
          <w:p w14:paraId="3B330770" w14:textId="5851F526"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 xml:space="preserve">МБОУ "Октябрьская средняя школа </w:t>
            </w:r>
            <w:r w:rsidRPr="009665F3">
              <w:rPr>
                <w:rFonts w:ascii="PT Astra Serif" w:eastAsia="Times New Roman" w:hAnsi="PT Astra Serif" w:cs="Calibri"/>
                <w:color w:val="000000"/>
                <w:sz w:val="20"/>
                <w:szCs w:val="20"/>
                <w:lang w:eastAsia="ru-RU"/>
              </w:rPr>
              <w:t xml:space="preserve"> МО "Радищевский район"</w:t>
            </w:r>
            <w:r w:rsidRPr="009665F3">
              <w:rPr>
                <w:rFonts w:ascii="PT Astra Serif" w:eastAsia="Times New Roman" w:hAnsi="PT Astra Serif" w:cs="Calibri"/>
                <w:sz w:val="20"/>
                <w:szCs w:val="20"/>
                <w:lang w:eastAsia="ru-RU"/>
              </w:rPr>
              <w:t xml:space="preserve"> </w:t>
            </w:r>
          </w:p>
        </w:tc>
        <w:tc>
          <w:tcPr>
            <w:tcW w:w="1560" w:type="dxa"/>
            <w:shd w:val="clear" w:color="auto" w:fill="auto"/>
            <w:vAlign w:val="center"/>
            <w:hideMark/>
          </w:tcPr>
          <w:p w14:paraId="2FB12C8E"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w:t>
            </w:r>
          </w:p>
        </w:tc>
        <w:tc>
          <w:tcPr>
            <w:tcW w:w="1275" w:type="dxa"/>
            <w:shd w:val="clear" w:color="auto" w:fill="auto"/>
            <w:vAlign w:val="center"/>
            <w:hideMark/>
          </w:tcPr>
          <w:p w14:paraId="17B3964B"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3</w:t>
            </w:r>
          </w:p>
        </w:tc>
        <w:tc>
          <w:tcPr>
            <w:tcW w:w="1276" w:type="dxa"/>
            <w:shd w:val="clear" w:color="auto" w:fill="auto"/>
            <w:vAlign w:val="center"/>
            <w:hideMark/>
          </w:tcPr>
          <w:p w14:paraId="5F998499"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1,5</w:t>
            </w:r>
          </w:p>
        </w:tc>
      </w:tr>
      <w:tr w:rsidR="00B86D0E" w:rsidRPr="009665F3" w14:paraId="18A07FC4" w14:textId="77777777" w:rsidTr="00B86D0E">
        <w:trPr>
          <w:trHeight w:val="264"/>
        </w:trPr>
        <w:tc>
          <w:tcPr>
            <w:tcW w:w="568" w:type="dxa"/>
            <w:shd w:val="clear" w:color="auto" w:fill="auto"/>
            <w:noWrap/>
            <w:vAlign w:val="center"/>
            <w:hideMark/>
          </w:tcPr>
          <w:p w14:paraId="2D62D934"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27</w:t>
            </w:r>
          </w:p>
        </w:tc>
        <w:tc>
          <w:tcPr>
            <w:tcW w:w="5528" w:type="dxa"/>
            <w:shd w:val="clear" w:color="auto" w:fill="auto"/>
            <w:vAlign w:val="center"/>
            <w:hideMark/>
          </w:tcPr>
          <w:p w14:paraId="0339CA7C" w14:textId="5B368560"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 xml:space="preserve">МБОУ "Канадейская средняя школ" </w:t>
            </w:r>
            <w:r w:rsidRPr="009665F3">
              <w:rPr>
                <w:rFonts w:ascii="PT Astra Serif" w:eastAsia="Times New Roman" w:hAnsi="PT Astra Serif" w:cs="Calibri"/>
                <w:color w:val="000000"/>
                <w:sz w:val="20"/>
                <w:szCs w:val="20"/>
                <w:lang w:eastAsia="ru-RU"/>
              </w:rPr>
              <w:t>МО "Николаевский район"</w:t>
            </w:r>
          </w:p>
        </w:tc>
        <w:tc>
          <w:tcPr>
            <w:tcW w:w="1560" w:type="dxa"/>
            <w:shd w:val="clear" w:color="auto" w:fill="auto"/>
            <w:vAlign w:val="center"/>
            <w:hideMark/>
          </w:tcPr>
          <w:p w14:paraId="5B19A2F4"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w:t>
            </w:r>
          </w:p>
        </w:tc>
        <w:tc>
          <w:tcPr>
            <w:tcW w:w="1275" w:type="dxa"/>
            <w:shd w:val="clear" w:color="auto" w:fill="auto"/>
            <w:vAlign w:val="center"/>
            <w:hideMark/>
          </w:tcPr>
          <w:p w14:paraId="2612AE22"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3</w:t>
            </w:r>
          </w:p>
        </w:tc>
        <w:tc>
          <w:tcPr>
            <w:tcW w:w="1276" w:type="dxa"/>
            <w:shd w:val="clear" w:color="auto" w:fill="auto"/>
            <w:vAlign w:val="center"/>
            <w:hideMark/>
          </w:tcPr>
          <w:p w14:paraId="35AF1409"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1,5</w:t>
            </w:r>
          </w:p>
        </w:tc>
      </w:tr>
      <w:tr w:rsidR="00B86D0E" w:rsidRPr="009665F3" w14:paraId="7FA2D124" w14:textId="77777777" w:rsidTr="00B86D0E">
        <w:trPr>
          <w:trHeight w:val="282"/>
        </w:trPr>
        <w:tc>
          <w:tcPr>
            <w:tcW w:w="568" w:type="dxa"/>
            <w:shd w:val="clear" w:color="auto" w:fill="auto"/>
            <w:noWrap/>
            <w:vAlign w:val="center"/>
            <w:hideMark/>
          </w:tcPr>
          <w:p w14:paraId="60523FF1"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28</w:t>
            </w:r>
          </w:p>
        </w:tc>
        <w:tc>
          <w:tcPr>
            <w:tcW w:w="5528" w:type="dxa"/>
            <w:shd w:val="clear" w:color="auto" w:fill="auto"/>
            <w:noWrap/>
            <w:vAlign w:val="center"/>
            <w:hideMark/>
          </w:tcPr>
          <w:p w14:paraId="1E82D384" w14:textId="55A79428"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"Ундоровский лицей"</w:t>
            </w:r>
            <w:r w:rsidRPr="009665F3">
              <w:rPr>
                <w:rFonts w:ascii="PT Astra Serif" w:eastAsia="Times New Roman" w:hAnsi="PT Astra Serif" w:cs="Calibri"/>
                <w:color w:val="000000"/>
                <w:sz w:val="20"/>
                <w:szCs w:val="20"/>
                <w:lang w:eastAsia="ru-RU"/>
              </w:rPr>
              <w:t xml:space="preserve">  МО "Ульяновский район"</w:t>
            </w:r>
          </w:p>
        </w:tc>
        <w:tc>
          <w:tcPr>
            <w:tcW w:w="1560" w:type="dxa"/>
            <w:shd w:val="clear" w:color="auto" w:fill="auto"/>
            <w:vAlign w:val="center"/>
            <w:hideMark/>
          </w:tcPr>
          <w:p w14:paraId="1BF923C8"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6</w:t>
            </w:r>
          </w:p>
        </w:tc>
        <w:tc>
          <w:tcPr>
            <w:tcW w:w="1275" w:type="dxa"/>
            <w:shd w:val="clear" w:color="auto" w:fill="auto"/>
            <w:vAlign w:val="center"/>
            <w:hideMark/>
          </w:tcPr>
          <w:p w14:paraId="51E13D46"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8</w:t>
            </w:r>
          </w:p>
        </w:tc>
        <w:tc>
          <w:tcPr>
            <w:tcW w:w="1276" w:type="dxa"/>
            <w:shd w:val="clear" w:color="auto" w:fill="auto"/>
            <w:vAlign w:val="center"/>
            <w:hideMark/>
          </w:tcPr>
          <w:p w14:paraId="48F87B66"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1,3</w:t>
            </w:r>
          </w:p>
        </w:tc>
      </w:tr>
      <w:tr w:rsidR="00B86D0E" w:rsidRPr="009665F3" w14:paraId="54860377" w14:textId="77777777" w:rsidTr="00B86D0E">
        <w:trPr>
          <w:trHeight w:val="390"/>
        </w:trPr>
        <w:tc>
          <w:tcPr>
            <w:tcW w:w="568" w:type="dxa"/>
            <w:shd w:val="clear" w:color="auto" w:fill="auto"/>
            <w:noWrap/>
            <w:vAlign w:val="center"/>
            <w:hideMark/>
          </w:tcPr>
          <w:p w14:paraId="243E5129"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29</w:t>
            </w:r>
          </w:p>
        </w:tc>
        <w:tc>
          <w:tcPr>
            <w:tcW w:w="5528" w:type="dxa"/>
            <w:shd w:val="clear" w:color="auto" w:fill="auto"/>
            <w:noWrap/>
            <w:vAlign w:val="center"/>
            <w:hideMark/>
          </w:tcPr>
          <w:p w14:paraId="231A1B0C" w14:textId="18EBAC08" w:rsidR="00B86D0E" w:rsidRPr="009665F3" w:rsidRDefault="00B86D0E" w:rsidP="009665F3">
            <w:pPr>
              <w:spacing w:after="0" w:line="240" w:lineRule="auto"/>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 xml:space="preserve">МОУ "Октябрьский сельский лицей" </w:t>
            </w:r>
            <w:r w:rsidRPr="009665F3">
              <w:rPr>
                <w:rFonts w:ascii="PT Astra Serif" w:eastAsia="Times New Roman" w:hAnsi="PT Astra Serif" w:cs="Calibri"/>
                <w:color w:val="000000"/>
                <w:sz w:val="20"/>
                <w:szCs w:val="20"/>
                <w:lang w:eastAsia="ru-RU"/>
              </w:rPr>
              <w:t xml:space="preserve"> МО "Чердаклинский район"</w:t>
            </w:r>
          </w:p>
        </w:tc>
        <w:tc>
          <w:tcPr>
            <w:tcW w:w="1560" w:type="dxa"/>
            <w:shd w:val="clear" w:color="auto" w:fill="auto"/>
            <w:vAlign w:val="center"/>
            <w:hideMark/>
          </w:tcPr>
          <w:p w14:paraId="3B8C63F7"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6</w:t>
            </w:r>
          </w:p>
        </w:tc>
        <w:tc>
          <w:tcPr>
            <w:tcW w:w="1275" w:type="dxa"/>
            <w:shd w:val="clear" w:color="auto" w:fill="auto"/>
            <w:vAlign w:val="center"/>
            <w:hideMark/>
          </w:tcPr>
          <w:p w14:paraId="266D1611"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6</w:t>
            </w:r>
          </w:p>
        </w:tc>
        <w:tc>
          <w:tcPr>
            <w:tcW w:w="1276" w:type="dxa"/>
            <w:shd w:val="clear" w:color="auto" w:fill="auto"/>
            <w:vAlign w:val="center"/>
            <w:hideMark/>
          </w:tcPr>
          <w:p w14:paraId="41F44EF6" w14:textId="77777777" w:rsidR="00B86D0E" w:rsidRPr="009665F3" w:rsidRDefault="00B86D0E" w:rsidP="009665F3">
            <w:pPr>
              <w:spacing w:after="0" w:line="240"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1,0</w:t>
            </w:r>
          </w:p>
        </w:tc>
      </w:tr>
      <w:tr w:rsidR="00B86D0E" w:rsidRPr="009665F3" w14:paraId="54BE1930" w14:textId="77777777" w:rsidTr="00B86D0E">
        <w:trPr>
          <w:trHeight w:val="164"/>
        </w:trPr>
        <w:tc>
          <w:tcPr>
            <w:tcW w:w="568" w:type="dxa"/>
            <w:shd w:val="clear" w:color="auto" w:fill="auto"/>
            <w:noWrap/>
            <w:vAlign w:val="bottom"/>
            <w:hideMark/>
          </w:tcPr>
          <w:p w14:paraId="343FCCBD" w14:textId="77777777" w:rsidR="00B86D0E" w:rsidRPr="009665F3" w:rsidRDefault="00B86D0E" w:rsidP="009665F3">
            <w:pPr>
              <w:spacing w:after="0" w:line="240" w:lineRule="auto"/>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 </w:t>
            </w:r>
          </w:p>
        </w:tc>
        <w:tc>
          <w:tcPr>
            <w:tcW w:w="5528" w:type="dxa"/>
            <w:shd w:val="clear" w:color="auto" w:fill="auto"/>
            <w:noWrap/>
            <w:vAlign w:val="center"/>
            <w:hideMark/>
          </w:tcPr>
          <w:p w14:paraId="690B2B46" w14:textId="1EFEFF75" w:rsidR="00B86D0E" w:rsidRPr="009665F3" w:rsidRDefault="00B86D0E" w:rsidP="009665F3">
            <w:pPr>
              <w:spacing w:after="0" w:line="240" w:lineRule="auto"/>
              <w:jc w:val="center"/>
              <w:rPr>
                <w:rFonts w:ascii="PT Astra Serif" w:eastAsia="Times New Roman" w:hAnsi="PT Astra Serif" w:cs="Calibri"/>
                <w:b/>
                <w:bCs/>
                <w:sz w:val="20"/>
                <w:szCs w:val="20"/>
                <w:lang w:eastAsia="ru-RU"/>
              </w:rPr>
            </w:pPr>
            <w:r w:rsidRPr="009665F3">
              <w:rPr>
                <w:rFonts w:ascii="PT Astra Serif" w:eastAsia="Times New Roman" w:hAnsi="PT Astra Serif" w:cs="Calibri"/>
                <w:b/>
                <w:bCs/>
                <w:sz w:val="20"/>
                <w:szCs w:val="20"/>
                <w:lang w:eastAsia="ru-RU"/>
              </w:rPr>
              <w:t>ВСЕГО </w:t>
            </w:r>
          </w:p>
        </w:tc>
        <w:tc>
          <w:tcPr>
            <w:tcW w:w="1560" w:type="dxa"/>
            <w:shd w:val="clear" w:color="auto" w:fill="auto"/>
            <w:noWrap/>
            <w:vAlign w:val="center"/>
          </w:tcPr>
          <w:p w14:paraId="6C880BFF" w14:textId="4712A13F" w:rsidR="00B86D0E" w:rsidRPr="009665F3" w:rsidRDefault="00B86D0E" w:rsidP="009665F3">
            <w:pPr>
              <w:spacing w:after="0" w:line="240" w:lineRule="auto"/>
              <w:jc w:val="center"/>
              <w:rPr>
                <w:rFonts w:ascii="PT Astra Serif" w:eastAsia="Times New Roman" w:hAnsi="PT Astra Serif" w:cs="Calibri"/>
                <w:b/>
                <w:bCs/>
                <w:sz w:val="20"/>
                <w:szCs w:val="20"/>
                <w:lang w:eastAsia="ru-RU"/>
              </w:rPr>
            </w:pPr>
            <w:r w:rsidRPr="009665F3">
              <w:rPr>
                <w:rFonts w:ascii="PT Astra Serif" w:eastAsia="Times New Roman" w:hAnsi="PT Astra Serif" w:cs="Calibri"/>
                <w:b/>
                <w:bCs/>
                <w:sz w:val="20"/>
                <w:szCs w:val="20"/>
                <w:lang w:eastAsia="ru-RU"/>
              </w:rPr>
              <w:t>134</w:t>
            </w:r>
          </w:p>
        </w:tc>
        <w:tc>
          <w:tcPr>
            <w:tcW w:w="1275" w:type="dxa"/>
            <w:shd w:val="clear" w:color="auto" w:fill="auto"/>
            <w:noWrap/>
            <w:vAlign w:val="center"/>
          </w:tcPr>
          <w:p w14:paraId="6FA4CE57" w14:textId="7CB93239" w:rsidR="00B86D0E" w:rsidRPr="009665F3" w:rsidRDefault="00B86D0E" w:rsidP="009665F3">
            <w:pPr>
              <w:spacing w:after="0" w:line="240" w:lineRule="auto"/>
              <w:jc w:val="center"/>
              <w:rPr>
                <w:rFonts w:ascii="PT Astra Serif" w:eastAsia="Times New Roman" w:hAnsi="PT Astra Serif" w:cs="Calibri"/>
                <w:b/>
                <w:bCs/>
                <w:sz w:val="20"/>
                <w:szCs w:val="20"/>
                <w:lang w:eastAsia="ru-RU"/>
              </w:rPr>
            </w:pPr>
            <w:r w:rsidRPr="009665F3">
              <w:rPr>
                <w:rFonts w:ascii="PT Astra Serif" w:eastAsia="Times New Roman" w:hAnsi="PT Astra Serif" w:cs="Calibri"/>
                <w:b/>
                <w:bCs/>
                <w:sz w:val="20"/>
                <w:szCs w:val="20"/>
                <w:lang w:eastAsia="ru-RU"/>
              </w:rPr>
              <w:t>286</w:t>
            </w:r>
          </w:p>
        </w:tc>
        <w:tc>
          <w:tcPr>
            <w:tcW w:w="1276" w:type="dxa"/>
            <w:shd w:val="clear" w:color="auto" w:fill="auto"/>
            <w:vAlign w:val="center"/>
          </w:tcPr>
          <w:p w14:paraId="208CCDC1" w14:textId="497A9605" w:rsidR="00B86D0E" w:rsidRPr="009665F3" w:rsidRDefault="00B86D0E" w:rsidP="009665F3">
            <w:pPr>
              <w:spacing w:after="0" w:line="240" w:lineRule="auto"/>
              <w:jc w:val="center"/>
              <w:rPr>
                <w:rFonts w:ascii="PT Astra Serif" w:eastAsia="Times New Roman" w:hAnsi="PT Astra Serif" w:cs="Calibri"/>
                <w:b/>
                <w:bCs/>
                <w:color w:val="000000"/>
                <w:sz w:val="20"/>
                <w:szCs w:val="20"/>
                <w:lang w:eastAsia="ru-RU"/>
              </w:rPr>
            </w:pPr>
            <w:r w:rsidRPr="009665F3">
              <w:rPr>
                <w:rFonts w:ascii="PT Astra Serif" w:eastAsia="Times New Roman" w:hAnsi="PT Astra Serif" w:cs="Calibri"/>
                <w:b/>
                <w:bCs/>
                <w:color w:val="000000"/>
                <w:sz w:val="20"/>
                <w:szCs w:val="20"/>
                <w:lang w:eastAsia="ru-RU"/>
              </w:rPr>
              <w:t>2,1</w:t>
            </w:r>
          </w:p>
        </w:tc>
      </w:tr>
    </w:tbl>
    <w:p w14:paraId="0742F6BB" w14:textId="77777777" w:rsidR="0068511E" w:rsidRPr="009665F3" w:rsidRDefault="0068511E" w:rsidP="009665F3">
      <w:pPr>
        <w:spacing w:after="0" w:line="240" w:lineRule="auto"/>
        <w:jc w:val="both"/>
        <w:rPr>
          <w:rFonts w:ascii="PT Astra Serif" w:hAnsi="PT Astra Serif"/>
          <w:bCs/>
          <w:sz w:val="27"/>
          <w:szCs w:val="27"/>
        </w:rPr>
      </w:pPr>
    </w:p>
    <w:p w14:paraId="7E30EFA5" w14:textId="0A544264" w:rsidR="003532CF" w:rsidRPr="009665F3" w:rsidRDefault="0022325C"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Показатель «Доля закупок без снижения НМЦК» непосредственно влияет на другой стратегический показатель – экономию при заключении договоров.</w:t>
      </w:r>
    </w:p>
    <w:p w14:paraId="1B49E945" w14:textId="1B9247C9" w:rsidR="00727016" w:rsidRPr="009665F3" w:rsidRDefault="00736766" w:rsidP="009665F3">
      <w:pPr>
        <w:spacing w:after="0" w:line="240" w:lineRule="auto"/>
        <w:ind w:firstLine="708"/>
        <w:jc w:val="both"/>
        <w:rPr>
          <w:rFonts w:ascii="PT Astra Serif" w:hAnsi="PT Astra Serif"/>
          <w:b/>
          <w:i/>
          <w:iCs/>
          <w:sz w:val="27"/>
          <w:szCs w:val="27"/>
        </w:rPr>
      </w:pPr>
      <w:r w:rsidRPr="009665F3">
        <w:rPr>
          <w:rFonts w:ascii="PT Astra Serif" w:hAnsi="PT Astra Serif"/>
          <w:b/>
          <w:i/>
          <w:iCs/>
          <w:sz w:val="27"/>
          <w:szCs w:val="27"/>
        </w:rPr>
        <w:t>2</w:t>
      </w:r>
      <w:r w:rsidR="00175EF3" w:rsidRPr="009665F3">
        <w:rPr>
          <w:rFonts w:ascii="PT Astra Serif" w:hAnsi="PT Astra Serif"/>
          <w:b/>
          <w:i/>
          <w:iCs/>
          <w:sz w:val="27"/>
          <w:szCs w:val="27"/>
        </w:rPr>
        <w:t>.</w:t>
      </w:r>
      <w:r w:rsidR="003532CF" w:rsidRPr="009665F3">
        <w:rPr>
          <w:rFonts w:ascii="PT Astra Serif" w:hAnsi="PT Astra Serif"/>
          <w:b/>
          <w:i/>
          <w:iCs/>
          <w:sz w:val="27"/>
          <w:szCs w:val="27"/>
        </w:rPr>
        <w:t xml:space="preserve"> </w:t>
      </w:r>
      <w:r w:rsidR="00727016" w:rsidRPr="009665F3">
        <w:rPr>
          <w:rFonts w:ascii="PT Astra Serif" w:hAnsi="PT Astra Serif"/>
          <w:b/>
          <w:i/>
          <w:iCs/>
          <w:sz w:val="27"/>
          <w:szCs w:val="27"/>
        </w:rPr>
        <w:t xml:space="preserve"> Экономия по результатам торгов</w:t>
      </w:r>
    </w:p>
    <w:p w14:paraId="7D86CDBC" w14:textId="1045B573" w:rsidR="00727016" w:rsidRPr="009665F3" w:rsidRDefault="00E161C0" w:rsidP="009665F3">
      <w:pPr>
        <w:spacing w:after="0" w:line="240" w:lineRule="auto"/>
        <w:jc w:val="both"/>
        <w:rPr>
          <w:rFonts w:ascii="PT Astra Serif" w:hAnsi="PT Astra Serif"/>
          <w:sz w:val="27"/>
          <w:szCs w:val="27"/>
        </w:rPr>
      </w:pPr>
      <w:r w:rsidRPr="009665F3">
        <w:rPr>
          <w:rFonts w:ascii="PT Astra Serif" w:hAnsi="PT Astra Serif"/>
          <w:sz w:val="27"/>
          <w:szCs w:val="27"/>
        </w:rPr>
        <w:t xml:space="preserve">          </w:t>
      </w:r>
      <w:r w:rsidR="00727016" w:rsidRPr="009665F3">
        <w:rPr>
          <w:rFonts w:ascii="PT Astra Serif" w:hAnsi="PT Astra Serif"/>
          <w:sz w:val="27"/>
          <w:szCs w:val="27"/>
        </w:rPr>
        <w:t xml:space="preserve">В 2019 году по результатам конкурентных закупок образовательными организациями </w:t>
      </w:r>
      <w:r w:rsidR="0053449F" w:rsidRPr="009665F3">
        <w:rPr>
          <w:rFonts w:ascii="PT Astra Serif" w:hAnsi="PT Astra Serif"/>
          <w:sz w:val="27"/>
          <w:szCs w:val="27"/>
        </w:rPr>
        <w:t xml:space="preserve">была </w:t>
      </w:r>
      <w:r w:rsidR="00727016" w:rsidRPr="009665F3">
        <w:rPr>
          <w:rFonts w:ascii="PT Astra Serif" w:hAnsi="PT Astra Serif"/>
          <w:sz w:val="27"/>
          <w:szCs w:val="27"/>
        </w:rPr>
        <w:t xml:space="preserve">достигнута экономия от снижения цены </w:t>
      </w:r>
      <w:r w:rsidR="00EE660A" w:rsidRPr="009665F3">
        <w:rPr>
          <w:rFonts w:ascii="PT Astra Serif" w:hAnsi="PT Astra Serif"/>
          <w:sz w:val="27"/>
          <w:szCs w:val="27"/>
        </w:rPr>
        <w:t xml:space="preserve">в ходе торгов </w:t>
      </w:r>
      <w:r w:rsidR="0053449F" w:rsidRPr="009665F3">
        <w:rPr>
          <w:rFonts w:ascii="PT Astra Serif" w:hAnsi="PT Astra Serif"/>
          <w:sz w:val="27"/>
          <w:szCs w:val="27"/>
        </w:rPr>
        <w:t xml:space="preserve">на общую сумму </w:t>
      </w:r>
      <w:r w:rsidR="00727016" w:rsidRPr="009665F3">
        <w:rPr>
          <w:rFonts w:ascii="PT Astra Serif" w:hAnsi="PT Astra Serif"/>
          <w:bCs/>
          <w:color w:val="000000"/>
          <w:sz w:val="27"/>
          <w:szCs w:val="27"/>
          <w:lang w:eastAsia="ru-RU"/>
        </w:rPr>
        <w:t xml:space="preserve">2951,7 </w:t>
      </w:r>
      <w:r w:rsidR="00727016" w:rsidRPr="009665F3">
        <w:rPr>
          <w:rFonts w:ascii="PT Astra Serif" w:hAnsi="PT Astra Serif"/>
          <w:sz w:val="27"/>
          <w:szCs w:val="27"/>
        </w:rPr>
        <w:t>тыс. рублей</w:t>
      </w:r>
      <w:r w:rsidR="00EE660A" w:rsidRPr="009665F3">
        <w:rPr>
          <w:rFonts w:ascii="PT Astra Serif" w:hAnsi="PT Astra Serif"/>
          <w:sz w:val="27"/>
          <w:szCs w:val="27"/>
        </w:rPr>
        <w:t xml:space="preserve">, что составляет </w:t>
      </w:r>
      <w:r w:rsidR="00990FBB" w:rsidRPr="009665F3">
        <w:rPr>
          <w:rFonts w:ascii="PT Astra Serif" w:hAnsi="PT Astra Serif"/>
          <w:sz w:val="27"/>
          <w:szCs w:val="27"/>
        </w:rPr>
        <w:t>8,7 процента</w:t>
      </w:r>
      <w:r w:rsidR="00EE660A" w:rsidRPr="009665F3">
        <w:rPr>
          <w:rFonts w:ascii="PT Astra Serif" w:hAnsi="PT Astra Serif"/>
          <w:sz w:val="27"/>
          <w:szCs w:val="27"/>
        </w:rPr>
        <w:t xml:space="preserve"> от о</w:t>
      </w:r>
      <w:r w:rsidR="00EE660A" w:rsidRPr="009665F3">
        <w:rPr>
          <w:rFonts w:ascii="PT Astra Serif" w:eastAsia="Times New Roman" w:hAnsi="PT Astra Serif" w:cs="Calibri"/>
          <w:sz w:val="27"/>
          <w:szCs w:val="27"/>
          <w:lang w:eastAsia="ru-RU"/>
        </w:rPr>
        <w:t xml:space="preserve">бщей суммы всех заключенных контрактов/договоров. </w:t>
      </w:r>
      <w:r w:rsidR="00990FBB" w:rsidRPr="009665F3">
        <w:rPr>
          <w:rFonts w:ascii="PT Astra Serif" w:hAnsi="PT Astra Serif"/>
          <w:sz w:val="27"/>
          <w:szCs w:val="27"/>
        </w:rPr>
        <w:t xml:space="preserve"> </w:t>
      </w:r>
    </w:p>
    <w:p w14:paraId="49CC0FF2" w14:textId="46057D62" w:rsidR="00990FBB" w:rsidRPr="009665F3" w:rsidRDefault="00990FBB" w:rsidP="009665F3">
      <w:pPr>
        <w:spacing w:after="0" w:line="240" w:lineRule="auto"/>
        <w:ind w:left="7788" w:firstLine="708"/>
        <w:jc w:val="both"/>
        <w:rPr>
          <w:rFonts w:ascii="PT Astra Serif" w:hAnsi="PT Astra Serif"/>
          <w:sz w:val="27"/>
          <w:szCs w:val="27"/>
        </w:rPr>
      </w:pPr>
      <w:r w:rsidRPr="009665F3">
        <w:rPr>
          <w:rFonts w:ascii="PT Astra Serif" w:hAnsi="PT Astra Serif"/>
          <w:sz w:val="27"/>
          <w:szCs w:val="27"/>
        </w:rPr>
        <w:t xml:space="preserve">Таблица </w:t>
      </w:r>
      <w:r w:rsidR="00176672" w:rsidRPr="009665F3">
        <w:rPr>
          <w:rFonts w:ascii="PT Astra Serif" w:hAnsi="PT Astra Serif"/>
          <w:sz w:val="27"/>
          <w:szCs w:val="27"/>
        </w:rPr>
        <w:t>5</w:t>
      </w:r>
    </w:p>
    <w:p w14:paraId="62884861" w14:textId="67FD67D7" w:rsidR="00B37E5C" w:rsidRPr="009665F3" w:rsidRDefault="00805A4B" w:rsidP="009665F3">
      <w:pPr>
        <w:spacing w:after="0" w:line="240" w:lineRule="auto"/>
        <w:jc w:val="center"/>
        <w:rPr>
          <w:rFonts w:ascii="PT Astra Serif" w:hAnsi="PT Astra Serif"/>
          <w:b/>
          <w:bCs/>
          <w:sz w:val="27"/>
          <w:szCs w:val="27"/>
        </w:rPr>
      </w:pPr>
      <w:r w:rsidRPr="009665F3">
        <w:rPr>
          <w:rFonts w:ascii="PT Astra Serif" w:hAnsi="PT Astra Serif"/>
          <w:b/>
          <w:bCs/>
          <w:sz w:val="27"/>
          <w:szCs w:val="27"/>
        </w:rPr>
        <w:t xml:space="preserve">Информация об общей сумме </w:t>
      </w:r>
      <w:r w:rsidR="00A74C84" w:rsidRPr="009665F3">
        <w:rPr>
          <w:rFonts w:ascii="PT Astra Serif" w:hAnsi="PT Astra Serif"/>
          <w:b/>
          <w:bCs/>
          <w:sz w:val="27"/>
          <w:szCs w:val="27"/>
        </w:rPr>
        <w:t>д</w:t>
      </w:r>
      <w:r w:rsidRPr="009665F3">
        <w:rPr>
          <w:rFonts w:ascii="PT Astra Serif" w:hAnsi="PT Astra Serif"/>
          <w:b/>
          <w:bCs/>
          <w:sz w:val="27"/>
          <w:szCs w:val="27"/>
        </w:rPr>
        <w:t xml:space="preserve">остигнутой </w:t>
      </w:r>
      <w:r w:rsidR="00B37E5C" w:rsidRPr="009665F3">
        <w:rPr>
          <w:rFonts w:ascii="PT Astra Serif" w:hAnsi="PT Astra Serif"/>
          <w:b/>
          <w:bCs/>
          <w:sz w:val="27"/>
          <w:szCs w:val="27"/>
        </w:rPr>
        <w:t>экономии по результатам торгов в разрезе муниципальных образований</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938"/>
        <w:gridCol w:w="1264"/>
        <w:gridCol w:w="1222"/>
        <w:gridCol w:w="1179"/>
        <w:gridCol w:w="1134"/>
        <w:gridCol w:w="1057"/>
        <w:gridCol w:w="1012"/>
      </w:tblGrid>
      <w:tr w:rsidR="007133D7" w:rsidRPr="009665F3" w14:paraId="2E4C1E04" w14:textId="77777777" w:rsidTr="007133D7">
        <w:trPr>
          <w:trHeight w:val="372"/>
        </w:trPr>
        <w:tc>
          <w:tcPr>
            <w:tcW w:w="459" w:type="dxa"/>
            <w:vMerge w:val="restart"/>
            <w:shd w:val="clear" w:color="auto" w:fill="auto"/>
            <w:noWrap/>
            <w:vAlign w:val="center"/>
          </w:tcPr>
          <w:p w14:paraId="365D6E28" w14:textId="7946AB8E" w:rsidR="007133D7" w:rsidRPr="009665F3" w:rsidRDefault="007133D7" w:rsidP="009665F3">
            <w:pPr>
              <w:spacing w:after="0" w:line="240" w:lineRule="auto"/>
              <w:jc w:val="center"/>
              <w:rPr>
                <w:rFonts w:ascii="PT Astra Serif" w:eastAsia="Times New Roman" w:hAnsi="PT Astra Serif" w:cs="Calibri"/>
                <w:b/>
                <w:bCs/>
                <w:color w:val="000000"/>
                <w:sz w:val="18"/>
                <w:szCs w:val="18"/>
                <w:lang w:eastAsia="ru-RU"/>
              </w:rPr>
            </w:pPr>
            <w:r w:rsidRPr="009665F3">
              <w:rPr>
                <w:rFonts w:ascii="PT Astra Serif" w:eastAsia="Times New Roman" w:hAnsi="PT Astra Serif" w:cs="Calibri"/>
                <w:b/>
                <w:bCs/>
                <w:color w:val="000000"/>
                <w:sz w:val="18"/>
                <w:szCs w:val="18"/>
                <w:lang w:eastAsia="ru-RU"/>
              </w:rPr>
              <w:t>№ п/п</w:t>
            </w:r>
          </w:p>
        </w:tc>
        <w:tc>
          <w:tcPr>
            <w:tcW w:w="2938" w:type="dxa"/>
            <w:vMerge w:val="restart"/>
            <w:shd w:val="clear" w:color="auto" w:fill="auto"/>
            <w:vAlign w:val="center"/>
          </w:tcPr>
          <w:p w14:paraId="3957D424" w14:textId="5D6A7D15" w:rsidR="007133D7" w:rsidRPr="009665F3" w:rsidRDefault="007133D7" w:rsidP="009665F3">
            <w:pPr>
              <w:spacing w:after="0" w:line="240" w:lineRule="auto"/>
              <w:jc w:val="center"/>
              <w:rPr>
                <w:rFonts w:ascii="PT Astra Serif" w:eastAsia="Times New Roman" w:hAnsi="PT Astra Serif" w:cs="Calibri"/>
                <w:b/>
                <w:bCs/>
                <w:sz w:val="18"/>
                <w:szCs w:val="18"/>
                <w:lang w:eastAsia="ru-RU"/>
              </w:rPr>
            </w:pPr>
            <w:r w:rsidRPr="009665F3">
              <w:rPr>
                <w:rFonts w:ascii="PT Astra Serif" w:eastAsia="Times New Roman" w:hAnsi="PT Astra Serif" w:cs="Calibri"/>
                <w:b/>
                <w:bCs/>
                <w:sz w:val="18"/>
                <w:szCs w:val="18"/>
                <w:lang w:eastAsia="ru-RU"/>
              </w:rPr>
              <w:t>Муниципальное образование</w:t>
            </w:r>
          </w:p>
        </w:tc>
        <w:tc>
          <w:tcPr>
            <w:tcW w:w="1264" w:type="dxa"/>
            <w:vMerge w:val="restart"/>
            <w:shd w:val="clear" w:color="auto" w:fill="auto"/>
            <w:vAlign w:val="center"/>
          </w:tcPr>
          <w:p w14:paraId="1D3ED231" w14:textId="77777777" w:rsidR="007133D7" w:rsidRPr="009665F3" w:rsidRDefault="007133D7" w:rsidP="009665F3">
            <w:pPr>
              <w:spacing w:after="0" w:line="240" w:lineRule="auto"/>
              <w:jc w:val="center"/>
              <w:rPr>
                <w:rFonts w:ascii="PT Astra Serif" w:eastAsia="Times New Roman" w:hAnsi="PT Astra Serif" w:cs="Calibri"/>
                <w:b/>
                <w:bCs/>
                <w:sz w:val="18"/>
                <w:szCs w:val="18"/>
                <w:lang w:eastAsia="ru-RU"/>
              </w:rPr>
            </w:pPr>
            <w:r w:rsidRPr="009665F3">
              <w:rPr>
                <w:rFonts w:ascii="PT Astra Serif" w:eastAsia="Times New Roman" w:hAnsi="PT Astra Serif" w:cs="Calibri"/>
                <w:b/>
                <w:bCs/>
                <w:sz w:val="18"/>
                <w:szCs w:val="18"/>
                <w:lang w:eastAsia="ru-RU"/>
              </w:rPr>
              <w:t>Общая сумма  контрактов/</w:t>
            </w:r>
          </w:p>
          <w:p w14:paraId="381FA541" w14:textId="77777777" w:rsidR="007133D7" w:rsidRPr="009665F3" w:rsidRDefault="007133D7" w:rsidP="009665F3">
            <w:pPr>
              <w:spacing w:after="0" w:line="240" w:lineRule="auto"/>
              <w:jc w:val="center"/>
              <w:rPr>
                <w:rFonts w:ascii="PT Astra Serif" w:eastAsia="Times New Roman" w:hAnsi="PT Astra Serif" w:cs="Calibri"/>
                <w:b/>
                <w:bCs/>
                <w:sz w:val="18"/>
                <w:szCs w:val="18"/>
                <w:lang w:eastAsia="ru-RU"/>
              </w:rPr>
            </w:pPr>
            <w:r w:rsidRPr="009665F3">
              <w:rPr>
                <w:rFonts w:ascii="PT Astra Serif" w:eastAsia="Times New Roman" w:hAnsi="PT Astra Serif" w:cs="Calibri"/>
                <w:b/>
                <w:bCs/>
                <w:sz w:val="18"/>
                <w:szCs w:val="18"/>
                <w:lang w:eastAsia="ru-RU"/>
              </w:rPr>
              <w:t xml:space="preserve">договоров </w:t>
            </w:r>
          </w:p>
          <w:p w14:paraId="79723A39" w14:textId="7FF36968" w:rsidR="007133D7" w:rsidRPr="009665F3" w:rsidRDefault="007133D7" w:rsidP="009665F3">
            <w:pPr>
              <w:spacing w:after="0" w:line="240" w:lineRule="auto"/>
              <w:jc w:val="center"/>
              <w:rPr>
                <w:rFonts w:ascii="PT Astra Serif" w:eastAsia="Times New Roman" w:hAnsi="PT Astra Serif" w:cs="Calibri"/>
                <w:b/>
                <w:bCs/>
                <w:sz w:val="18"/>
                <w:szCs w:val="18"/>
                <w:lang w:eastAsia="ru-RU"/>
              </w:rPr>
            </w:pPr>
            <w:r w:rsidRPr="009665F3">
              <w:rPr>
                <w:rFonts w:ascii="PT Astra Serif" w:eastAsia="Times New Roman" w:hAnsi="PT Astra Serif" w:cs="Calibri"/>
                <w:b/>
                <w:bCs/>
                <w:sz w:val="18"/>
                <w:szCs w:val="18"/>
                <w:lang w:eastAsia="ru-RU"/>
              </w:rPr>
              <w:t>за 2019 год, тыс. рублей</w:t>
            </w:r>
          </w:p>
        </w:tc>
        <w:tc>
          <w:tcPr>
            <w:tcW w:w="1146" w:type="dxa"/>
            <w:vMerge w:val="restart"/>
            <w:shd w:val="clear" w:color="auto" w:fill="auto"/>
            <w:vAlign w:val="center"/>
          </w:tcPr>
          <w:p w14:paraId="05E6FA06" w14:textId="77777777" w:rsidR="007133D7" w:rsidRPr="009665F3" w:rsidRDefault="007133D7" w:rsidP="009665F3">
            <w:pPr>
              <w:spacing w:after="0" w:line="240" w:lineRule="auto"/>
              <w:jc w:val="center"/>
              <w:rPr>
                <w:rFonts w:ascii="PT Astra Serif" w:eastAsia="Times New Roman" w:hAnsi="PT Astra Serif" w:cs="Calibri"/>
                <w:b/>
                <w:bCs/>
                <w:sz w:val="18"/>
                <w:szCs w:val="18"/>
                <w:lang w:eastAsia="ru-RU"/>
              </w:rPr>
            </w:pPr>
            <w:r w:rsidRPr="009665F3">
              <w:rPr>
                <w:rFonts w:ascii="PT Astra Serif" w:eastAsia="Times New Roman" w:hAnsi="PT Astra Serif" w:cs="Calibri"/>
                <w:b/>
                <w:bCs/>
                <w:color w:val="000000"/>
                <w:sz w:val="18"/>
                <w:szCs w:val="18"/>
                <w:lang w:eastAsia="ru-RU"/>
              </w:rPr>
              <w:t xml:space="preserve">Общее количество  </w:t>
            </w:r>
            <w:r w:rsidRPr="009665F3">
              <w:rPr>
                <w:rFonts w:ascii="PT Astra Serif" w:eastAsia="Times New Roman" w:hAnsi="PT Astra Serif" w:cs="Calibri"/>
                <w:b/>
                <w:bCs/>
                <w:sz w:val="18"/>
                <w:szCs w:val="18"/>
                <w:lang w:eastAsia="ru-RU"/>
              </w:rPr>
              <w:t>контрактов/</w:t>
            </w:r>
          </w:p>
          <w:p w14:paraId="2E30920C" w14:textId="09125F85" w:rsidR="007133D7" w:rsidRPr="009665F3" w:rsidRDefault="007133D7" w:rsidP="009665F3">
            <w:pPr>
              <w:spacing w:after="0" w:line="240" w:lineRule="auto"/>
              <w:jc w:val="center"/>
              <w:rPr>
                <w:rFonts w:ascii="PT Astra Serif" w:eastAsia="Times New Roman" w:hAnsi="PT Astra Serif" w:cs="Calibri"/>
                <w:b/>
                <w:bCs/>
                <w:color w:val="000000"/>
                <w:sz w:val="18"/>
                <w:szCs w:val="18"/>
                <w:lang w:eastAsia="ru-RU"/>
              </w:rPr>
            </w:pPr>
            <w:r w:rsidRPr="009665F3">
              <w:rPr>
                <w:rFonts w:ascii="PT Astra Serif" w:eastAsia="Times New Roman" w:hAnsi="PT Astra Serif" w:cs="Calibri"/>
                <w:b/>
                <w:bCs/>
                <w:sz w:val="18"/>
                <w:szCs w:val="18"/>
                <w:lang w:eastAsia="ru-RU"/>
              </w:rPr>
              <w:t>договоров,</w:t>
            </w:r>
            <w:r w:rsidRPr="009665F3">
              <w:rPr>
                <w:rFonts w:ascii="PT Astra Serif" w:eastAsia="Times New Roman" w:hAnsi="PT Astra Serif" w:cs="Calibri"/>
                <w:b/>
                <w:bCs/>
                <w:color w:val="000000"/>
                <w:sz w:val="18"/>
                <w:szCs w:val="18"/>
                <w:lang w:eastAsia="ru-RU"/>
              </w:rPr>
              <w:t xml:space="preserve"> ед.</w:t>
            </w:r>
          </w:p>
        </w:tc>
        <w:tc>
          <w:tcPr>
            <w:tcW w:w="4281" w:type="dxa"/>
            <w:gridSpan w:val="4"/>
            <w:shd w:val="clear" w:color="auto" w:fill="auto"/>
            <w:vAlign w:val="center"/>
          </w:tcPr>
          <w:p w14:paraId="1444CBD3" w14:textId="16FED92A" w:rsidR="007133D7" w:rsidRPr="009665F3" w:rsidRDefault="007133D7" w:rsidP="009665F3">
            <w:pPr>
              <w:spacing w:after="0" w:line="240" w:lineRule="auto"/>
              <w:jc w:val="center"/>
              <w:rPr>
                <w:rFonts w:ascii="PT Astra Serif" w:eastAsia="Times New Roman" w:hAnsi="PT Astra Serif" w:cs="Calibri"/>
                <w:b/>
                <w:bCs/>
                <w:color w:val="000000"/>
                <w:sz w:val="18"/>
                <w:szCs w:val="18"/>
                <w:lang w:eastAsia="ru-RU"/>
              </w:rPr>
            </w:pPr>
            <w:r w:rsidRPr="009665F3">
              <w:rPr>
                <w:rFonts w:ascii="PT Astra Serif" w:eastAsia="Times New Roman" w:hAnsi="PT Astra Serif" w:cs="Calibri"/>
                <w:b/>
                <w:bCs/>
                <w:color w:val="000000"/>
                <w:sz w:val="18"/>
                <w:szCs w:val="18"/>
                <w:lang w:eastAsia="ru-RU"/>
              </w:rPr>
              <w:t>Сведения о закупках, по которым получена экономия</w:t>
            </w:r>
          </w:p>
        </w:tc>
      </w:tr>
      <w:tr w:rsidR="007133D7" w:rsidRPr="009665F3" w14:paraId="4E4A3E99" w14:textId="77777777" w:rsidTr="007133D7">
        <w:trPr>
          <w:trHeight w:val="1128"/>
        </w:trPr>
        <w:tc>
          <w:tcPr>
            <w:tcW w:w="459" w:type="dxa"/>
            <w:vMerge/>
            <w:shd w:val="clear" w:color="auto" w:fill="auto"/>
            <w:noWrap/>
            <w:vAlign w:val="center"/>
            <w:hideMark/>
          </w:tcPr>
          <w:p w14:paraId="55FCF4B7" w14:textId="0C38C769" w:rsidR="007133D7" w:rsidRPr="009665F3" w:rsidRDefault="007133D7" w:rsidP="009665F3">
            <w:pPr>
              <w:spacing w:after="0" w:line="240" w:lineRule="auto"/>
              <w:jc w:val="center"/>
              <w:rPr>
                <w:rFonts w:ascii="PT Astra Serif" w:eastAsia="Times New Roman" w:hAnsi="PT Astra Serif" w:cs="Calibri"/>
                <w:b/>
                <w:bCs/>
                <w:color w:val="000000"/>
                <w:sz w:val="18"/>
                <w:szCs w:val="18"/>
                <w:lang w:eastAsia="ru-RU"/>
              </w:rPr>
            </w:pPr>
          </w:p>
        </w:tc>
        <w:tc>
          <w:tcPr>
            <w:tcW w:w="2938" w:type="dxa"/>
            <w:vMerge/>
            <w:shd w:val="clear" w:color="auto" w:fill="auto"/>
            <w:vAlign w:val="center"/>
            <w:hideMark/>
          </w:tcPr>
          <w:p w14:paraId="6444F495" w14:textId="3FEC0AE3" w:rsidR="007133D7" w:rsidRPr="009665F3" w:rsidRDefault="007133D7" w:rsidP="009665F3">
            <w:pPr>
              <w:spacing w:after="0" w:line="240" w:lineRule="auto"/>
              <w:jc w:val="center"/>
              <w:rPr>
                <w:rFonts w:ascii="PT Astra Serif" w:eastAsia="Times New Roman" w:hAnsi="PT Astra Serif" w:cs="Calibri"/>
                <w:b/>
                <w:bCs/>
                <w:sz w:val="18"/>
                <w:szCs w:val="18"/>
                <w:lang w:eastAsia="ru-RU"/>
              </w:rPr>
            </w:pPr>
          </w:p>
        </w:tc>
        <w:tc>
          <w:tcPr>
            <w:tcW w:w="1264" w:type="dxa"/>
            <w:vMerge/>
            <w:shd w:val="clear" w:color="auto" w:fill="auto"/>
            <w:vAlign w:val="center"/>
            <w:hideMark/>
          </w:tcPr>
          <w:p w14:paraId="4467EBBE" w14:textId="7FCAAC3E" w:rsidR="007133D7" w:rsidRPr="009665F3" w:rsidRDefault="007133D7" w:rsidP="009665F3">
            <w:pPr>
              <w:spacing w:after="0" w:line="240" w:lineRule="auto"/>
              <w:jc w:val="center"/>
              <w:rPr>
                <w:rFonts w:ascii="PT Astra Serif" w:eastAsia="Times New Roman" w:hAnsi="PT Astra Serif" w:cs="Calibri"/>
                <w:b/>
                <w:bCs/>
                <w:sz w:val="18"/>
                <w:szCs w:val="18"/>
                <w:lang w:eastAsia="ru-RU"/>
              </w:rPr>
            </w:pPr>
          </w:p>
        </w:tc>
        <w:tc>
          <w:tcPr>
            <w:tcW w:w="1146" w:type="dxa"/>
            <w:vMerge/>
            <w:shd w:val="clear" w:color="auto" w:fill="auto"/>
            <w:vAlign w:val="center"/>
            <w:hideMark/>
          </w:tcPr>
          <w:p w14:paraId="61CBBC47" w14:textId="78A8FC60" w:rsidR="007133D7" w:rsidRPr="009665F3" w:rsidRDefault="007133D7" w:rsidP="009665F3">
            <w:pPr>
              <w:spacing w:after="0" w:line="240" w:lineRule="auto"/>
              <w:jc w:val="center"/>
              <w:rPr>
                <w:rFonts w:ascii="PT Astra Serif" w:eastAsia="Times New Roman" w:hAnsi="PT Astra Serif" w:cs="Calibri"/>
                <w:b/>
                <w:bCs/>
                <w:color w:val="000000"/>
                <w:sz w:val="18"/>
                <w:szCs w:val="18"/>
                <w:lang w:eastAsia="ru-RU"/>
              </w:rPr>
            </w:pPr>
          </w:p>
        </w:tc>
        <w:tc>
          <w:tcPr>
            <w:tcW w:w="1172" w:type="dxa"/>
            <w:shd w:val="clear" w:color="auto" w:fill="auto"/>
            <w:vAlign w:val="center"/>
            <w:hideMark/>
          </w:tcPr>
          <w:p w14:paraId="6002CAFB" w14:textId="50CDCDFF" w:rsidR="007133D7" w:rsidRPr="009665F3" w:rsidRDefault="007133D7" w:rsidP="009665F3">
            <w:pPr>
              <w:spacing w:after="0" w:line="240" w:lineRule="auto"/>
              <w:jc w:val="center"/>
              <w:rPr>
                <w:rFonts w:ascii="PT Astra Serif" w:eastAsia="Times New Roman" w:hAnsi="PT Astra Serif" w:cs="Calibri"/>
                <w:b/>
                <w:bCs/>
                <w:color w:val="000000"/>
                <w:sz w:val="18"/>
                <w:szCs w:val="18"/>
                <w:lang w:eastAsia="ru-RU"/>
              </w:rPr>
            </w:pPr>
            <w:r w:rsidRPr="009665F3">
              <w:rPr>
                <w:rFonts w:ascii="PT Astra Serif" w:eastAsia="Times New Roman" w:hAnsi="PT Astra Serif" w:cs="Calibri"/>
                <w:b/>
                <w:bCs/>
                <w:color w:val="000000"/>
                <w:sz w:val="18"/>
                <w:szCs w:val="18"/>
                <w:lang w:eastAsia="ru-RU"/>
              </w:rPr>
              <w:t>Количество закупок, ед.</w:t>
            </w:r>
          </w:p>
        </w:tc>
        <w:tc>
          <w:tcPr>
            <w:tcW w:w="1134" w:type="dxa"/>
            <w:shd w:val="clear" w:color="auto" w:fill="auto"/>
            <w:vAlign w:val="center"/>
            <w:hideMark/>
          </w:tcPr>
          <w:p w14:paraId="36BD40C4" w14:textId="77777777" w:rsidR="007133D7" w:rsidRPr="009665F3" w:rsidRDefault="007133D7" w:rsidP="009665F3">
            <w:pPr>
              <w:spacing w:after="0" w:line="240" w:lineRule="auto"/>
              <w:jc w:val="center"/>
              <w:rPr>
                <w:rFonts w:ascii="PT Astra Serif" w:eastAsia="Times New Roman" w:hAnsi="PT Astra Serif" w:cs="Calibri"/>
                <w:b/>
                <w:bCs/>
                <w:color w:val="000000"/>
                <w:sz w:val="18"/>
                <w:szCs w:val="18"/>
                <w:lang w:eastAsia="ru-RU"/>
              </w:rPr>
            </w:pPr>
            <w:r w:rsidRPr="009665F3">
              <w:rPr>
                <w:rFonts w:ascii="PT Astra Serif" w:eastAsia="Times New Roman" w:hAnsi="PT Astra Serif" w:cs="Calibri"/>
                <w:b/>
                <w:bCs/>
                <w:color w:val="000000"/>
                <w:sz w:val="18"/>
                <w:szCs w:val="18"/>
                <w:lang w:eastAsia="ru-RU"/>
              </w:rPr>
              <w:t xml:space="preserve">Общая сумма НМЦК, </w:t>
            </w:r>
          </w:p>
          <w:p w14:paraId="6631DB32" w14:textId="712F181F" w:rsidR="007133D7" w:rsidRPr="009665F3" w:rsidRDefault="007133D7" w:rsidP="009665F3">
            <w:pPr>
              <w:spacing w:after="0" w:line="240" w:lineRule="auto"/>
              <w:jc w:val="center"/>
              <w:rPr>
                <w:rFonts w:ascii="PT Astra Serif" w:eastAsia="Times New Roman" w:hAnsi="PT Astra Serif" w:cs="Calibri"/>
                <w:b/>
                <w:bCs/>
                <w:color w:val="000000"/>
                <w:sz w:val="18"/>
                <w:szCs w:val="18"/>
                <w:lang w:eastAsia="ru-RU"/>
              </w:rPr>
            </w:pPr>
            <w:r w:rsidRPr="009665F3">
              <w:rPr>
                <w:rFonts w:ascii="PT Astra Serif" w:eastAsia="Times New Roman" w:hAnsi="PT Astra Serif" w:cs="Calibri"/>
                <w:b/>
                <w:bCs/>
                <w:color w:val="000000"/>
                <w:sz w:val="18"/>
                <w:szCs w:val="18"/>
                <w:lang w:eastAsia="ru-RU"/>
              </w:rPr>
              <w:t>тыс. рублей</w:t>
            </w:r>
          </w:p>
        </w:tc>
        <w:tc>
          <w:tcPr>
            <w:tcW w:w="1010" w:type="dxa"/>
            <w:shd w:val="clear" w:color="auto" w:fill="auto"/>
            <w:vAlign w:val="center"/>
            <w:hideMark/>
          </w:tcPr>
          <w:p w14:paraId="21B2E91A" w14:textId="1E031372" w:rsidR="007133D7" w:rsidRPr="009665F3" w:rsidRDefault="007133D7" w:rsidP="009665F3">
            <w:pPr>
              <w:spacing w:after="0" w:line="240" w:lineRule="auto"/>
              <w:jc w:val="center"/>
              <w:rPr>
                <w:rFonts w:ascii="PT Astra Serif" w:eastAsia="Times New Roman" w:hAnsi="PT Astra Serif" w:cs="Calibri"/>
                <w:b/>
                <w:bCs/>
                <w:color w:val="000000"/>
                <w:sz w:val="18"/>
                <w:szCs w:val="18"/>
                <w:lang w:eastAsia="ru-RU"/>
              </w:rPr>
            </w:pPr>
            <w:r w:rsidRPr="009665F3">
              <w:rPr>
                <w:rFonts w:ascii="PT Astra Serif" w:eastAsia="Times New Roman" w:hAnsi="PT Astra Serif" w:cs="Calibri"/>
                <w:b/>
                <w:bCs/>
                <w:color w:val="000000"/>
                <w:sz w:val="18"/>
                <w:szCs w:val="18"/>
                <w:lang w:eastAsia="ru-RU"/>
              </w:rPr>
              <w:t>сумма экономии, тыс. рублей</w:t>
            </w:r>
          </w:p>
        </w:tc>
        <w:tc>
          <w:tcPr>
            <w:tcW w:w="965" w:type="dxa"/>
            <w:shd w:val="clear" w:color="auto" w:fill="auto"/>
            <w:vAlign w:val="center"/>
            <w:hideMark/>
          </w:tcPr>
          <w:p w14:paraId="67A55F69" w14:textId="77777777" w:rsidR="007133D7" w:rsidRPr="009665F3" w:rsidRDefault="007133D7" w:rsidP="009665F3">
            <w:pPr>
              <w:spacing w:after="0" w:line="240" w:lineRule="auto"/>
              <w:jc w:val="center"/>
              <w:rPr>
                <w:rFonts w:ascii="PT Astra Serif" w:eastAsia="Times New Roman" w:hAnsi="PT Astra Serif" w:cs="Calibri"/>
                <w:b/>
                <w:bCs/>
                <w:color w:val="000000"/>
                <w:sz w:val="18"/>
                <w:szCs w:val="18"/>
                <w:lang w:eastAsia="ru-RU"/>
              </w:rPr>
            </w:pPr>
            <w:r w:rsidRPr="009665F3">
              <w:rPr>
                <w:rFonts w:ascii="PT Astra Serif" w:eastAsia="Times New Roman" w:hAnsi="PT Astra Serif" w:cs="Calibri"/>
                <w:b/>
                <w:bCs/>
                <w:color w:val="000000"/>
                <w:sz w:val="18"/>
                <w:szCs w:val="18"/>
                <w:lang w:eastAsia="ru-RU"/>
              </w:rPr>
              <w:t>Общий процент экономии</w:t>
            </w:r>
          </w:p>
        </w:tc>
      </w:tr>
      <w:tr w:rsidR="007133D7" w:rsidRPr="009665F3" w14:paraId="23F91E61" w14:textId="77777777" w:rsidTr="007133D7">
        <w:trPr>
          <w:trHeight w:val="265"/>
        </w:trPr>
        <w:tc>
          <w:tcPr>
            <w:tcW w:w="459" w:type="dxa"/>
            <w:shd w:val="clear" w:color="auto" w:fill="auto"/>
            <w:noWrap/>
            <w:vAlign w:val="center"/>
            <w:hideMark/>
          </w:tcPr>
          <w:p w14:paraId="11504C4D"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w:t>
            </w:r>
          </w:p>
        </w:tc>
        <w:tc>
          <w:tcPr>
            <w:tcW w:w="2938" w:type="dxa"/>
            <w:shd w:val="clear" w:color="auto" w:fill="auto"/>
            <w:vAlign w:val="center"/>
            <w:hideMark/>
          </w:tcPr>
          <w:p w14:paraId="508BDBD8"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"Город Новоульяновск"</w:t>
            </w:r>
          </w:p>
        </w:tc>
        <w:tc>
          <w:tcPr>
            <w:tcW w:w="1264" w:type="dxa"/>
            <w:shd w:val="clear" w:color="auto" w:fill="auto"/>
            <w:noWrap/>
            <w:vAlign w:val="center"/>
            <w:hideMark/>
          </w:tcPr>
          <w:p w14:paraId="207DDE50"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1 582,96</w:t>
            </w:r>
          </w:p>
        </w:tc>
        <w:tc>
          <w:tcPr>
            <w:tcW w:w="1146" w:type="dxa"/>
            <w:shd w:val="clear" w:color="auto" w:fill="auto"/>
            <w:noWrap/>
            <w:vAlign w:val="center"/>
            <w:hideMark/>
          </w:tcPr>
          <w:p w14:paraId="17C66BAC"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14</w:t>
            </w:r>
          </w:p>
        </w:tc>
        <w:tc>
          <w:tcPr>
            <w:tcW w:w="1172" w:type="dxa"/>
            <w:shd w:val="clear" w:color="auto" w:fill="auto"/>
            <w:vAlign w:val="center"/>
            <w:hideMark/>
          </w:tcPr>
          <w:p w14:paraId="321D5956"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3</w:t>
            </w:r>
          </w:p>
        </w:tc>
        <w:tc>
          <w:tcPr>
            <w:tcW w:w="1134" w:type="dxa"/>
            <w:shd w:val="clear" w:color="auto" w:fill="auto"/>
            <w:vAlign w:val="center"/>
            <w:hideMark/>
          </w:tcPr>
          <w:p w14:paraId="2AF90665"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1395,0</w:t>
            </w:r>
          </w:p>
        </w:tc>
        <w:tc>
          <w:tcPr>
            <w:tcW w:w="1010" w:type="dxa"/>
            <w:shd w:val="clear" w:color="auto" w:fill="auto"/>
            <w:vAlign w:val="center"/>
            <w:hideMark/>
          </w:tcPr>
          <w:p w14:paraId="2E77157A"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302,65</w:t>
            </w:r>
          </w:p>
        </w:tc>
        <w:tc>
          <w:tcPr>
            <w:tcW w:w="965" w:type="dxa"/>
            <w:shd w:val="clear" w:color="auto" w:fill="auto"/>
            <w:vAlign w:val="center"/>
            <w:hideMark/>
          </w:tcPr>
          <w:p w14:paraId="297FB96C"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21,7</w:t>
            </w:r>
          </w:p>
        </w:tc>
      </w:tr>
      <w:tr w:rsidR="007133D7" w:rsidRPr="009665F3" w14:paraId="6F8F0EDA" w14:textId="77777777" w:rsidTr="007133D7">
        <w:trPr>
          <w:trHeight w:val="270"/>
        </w:trPr>
        <w:tc>
          <w:tcPr>
            <w:tcW w:w="459" w:type="dxa"/>
            <w:shd w:val="clear" w:color="auto" w:fill="auto"/>
            <w:noWrap/>
            <w:vAlign w:val="center"/>
            <w:hideMark/>
          </w:tcPr>
          <w:p w14:paraId="270F4748"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w:t>
            </w:r>
          </w:p>
        </w:tc>
        <w:tc>
          <w:tcPr>
            <w:tcW w:w="2938" w:type="dxa"/>
            <w:shd w:val="clear" w:color="auto" w:fill="auto"/>
            <w:vAlign w:val="center"/>
            <w:hideMark/>
          </w:tcPr>
          <w:p w14:paraId="102E590B"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"Сенгилеевский район"</w:t>
            </w:r>
          </w:p>
        </w:tc>
        <w:tc>
          <w:tcPr>
            <w:tcW w:w="1264" w:type="dxa"/>
            <w:shd w:val="clear" w:color="auto" w:fill="auto"/>
            <w:noWrap/>
            <w:vAlign w:val="center"/>
            <w:hideMark/>
          </w:tcPr>
          <w:p w14:paraId="5D1AC433"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1 587,07</w:t>
            </w:r>
          </w:p>
        </w:tc>
        <w:tc>
          <w:tcPr>
            <w:tcW w:w="1146" w:type="dxa"/>
            <w:shd w:val="clear" w:color="auto" w:fill="auto"/>
            <w:noWrap/>
            <w:vAlign w:val="center"/>
            <w:hideMark/>
          </w:tcPr>
          <w:p w14:paraId="66E5C41F"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7</w:t>
            </w:r>
          </w:p>
        </w:tc>
        <w:tc>
          <w:tcPr>
            <w:tcW w:w="1172" w:type="dxa"/>
            <w:shd w:val="clear" w:color="auto" w:fill="auto"/>
            <w:vAlign w:val="center"/>
            <w:hideMark/>
          </w:tcPr>
          <w:p w14:paraId="17A1D32C"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4</w:t>
            </w:r>
          </w:p>
        </w:tc>
        <w:tc>
          <w:tcPr>
            <w:tcW w:w="1134" w:type="dxa"/>
            <w:shd w:val="clear" w:color="auto" w:fill="auto"/>
            <w:vAlign w:val="center"/>
            <w:hideMark/>
          </w:tcPr>
          <w:p w14:paraId="362F06C4"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1203,7</w:t>
            </w:r>
          </w:p>
        </w:tc>
        <w:tc>
          <w:tcPr>
            <w:tcW w:w="1010" w:type="dxa"/>
            <w:shd w:val="clear" w:color="auto" w:fill="auto"/>
            <w:vAlign w:val="center"/>
            <w:hideMark/>
          </w:tcPr>
          <w:p w14:paraId="4523677E"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248,41</w:t>
            </w:r>
          </w:p>
        </w:tc>
        <w:tc>
          <w:tcPr>
            <w:tcW w:w="965" w:type="dxa"/>
            <w:shd w:val="clear" w:color="auto" w:fill="auto"/>
            <w:vAlign w:val="center"/>
            <w:hideMark/>
          </w:tcPr>
          <w:p w14:paraId="7A4621E4"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20,6</w:t>
            </w:r>
          </w:p>
        </w:tc>
      </w:tr>
      <w:tr w:rsidR="007133D7" w:rsidRPr="009665F3" w14:paraId="0011D392" w14:textId="77777777" w:rsidTr="007133D7">
        <w:trPr>
          <w:trHeight w:val="288"/>
        </w:trPr>
        <w:tc>
          <w:tcPr>
            <w:tcW w:w="459" w:type="dxa"/>
            <w:shd w:val="clear" w:color="auto" w:fill="auto"/>
            <w:noWrap/>
            <w:vAlign w:val="center"/>
            <w:hideMark/>
          </w:tcPr>
          <w:p w14:paraId="5E39B81B"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3</w:t>
            </w:r>
          </w:p>
        </w:tc>
        <w:tc>
          <w:tcPr>
            <w:tcW w:w="2938" w:type="dxa"/>
            <w:shd w:val="clear" w:color="auto" w:fill="auto"/>
            <w:vAlign w:val="center"/>
            <w:hideMark/>
          </w:tcPr>
          <w:p w14:paraId="6758C7D6"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"Тереньгульский район"</w:t>
            </w:r>
          </w:p>
        </w:tc>
        <w:tc>
          <w:tcPr>
            <w:tcW w:w="1264" w:type="dxa"/>
            <w:shd w:val="clear" w:color="auto" w:fill="auto"/>
            <w:noWrap/>
            <w:vAlign w:val="center"/>
            <w:hideMark/>
          </w:tcPr>
          <w:p w14:paraId="53F74963"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1 582,96</w:t>
            </w:r>
          </w:p>
        </w:tc>
        <w:tc>
          <w:tcPr>
            <w:tcW w:w="1146" w:type="dxa"/>
            <w:shd w:val="clear" w:color="auto" w:fill="auto"/>
            <w:noWrap/>
            <w:vAlign w:val="center"/>
            <w:hideMark/>
          </w:tcPr>
          <w:p w14:paraId="50C74357"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20</w:t>
            </w:r>
          </w:p>
        </w:tc>
        <w:tc>
          <w:tcPr>
            <w:tcW w:w="1172" w:type="dxa"/>
            <w:shd w:val="clear" w:color="auto" w:fill="auto"/>
            <w:vAlign w:val="center"/>
            <w:hideMark/>
          </w:tcPr>
          <w:p w14:paraId="076F3B6C"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4</w:t>
            </w:r>
          </w:p>
        </w:tc>
        <w:tc>
          <w:tcPr>
            <w:tcW w:w="1134" w:type="dxa"/>
            <w:shd w:val="clear" w:color="auto" w:fill="auto"/>
            <w:vAlign w:val="center"/>
            <w:hideMark/>
          </w:tcPr>
          <w:p w14:paraId="51475767"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1022,0</w:t>
            </w:r>
          </w:p>
        </w:tc>
        <w:tc>
          <w:tcPr>
            <w:tcW w:w="1010" w:type="dxa"/>
            <w:shd w:val="clear" w:color="auto" w:fill="auto"/>
            <w:vAlign w:val="center"/>
            <w:hideMark/>
          </w:tcPr>
          <w:p w14:paraId="38F0FAF6"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197,19</w:t>
            </w:r>
          </w:p>
        </w:tc>
        <w:tc>
          <w:tcPr>
            <w:tcW w:w="965" w:type="dxa"/>
            <w:shd w:val="clear" w:color="auto" w:fill="auto"/>
            <w:vAlign w:val="center"/>
            <w:hideMark/>
          </w:tcPr>
          <w:p w14:paraId="0FD88277"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19,3</w:t>
            </w:r>
          </w:p>
        </w:tc>
      </w:tr>
      <w:tr w:rsidR="007133D7" w:rsidRPr="009665F3" w14:paraId="79DC3221" w14:textId="77777777" w:rsidTr="007133D7">
        <w:trPr>
          <w:trHeight w:val="264"/>
        </w:trPr>
        <w:tc>
          <w:tcPr>
            <w:tcW w:w="459" w:type="dxa"/>
            <w:shd w:val="clear" w:color="auto" w:fill="auto"/>
            <w:noWrap/>
            <w:vAlign w:val="center"/>
            <w:hideMark/>
          </w:tcPr>
          <w:p w14:paraId="46EE2E54"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4</w:t>
            </w:r>
          </w:p>
        </w:tc>
        <w:tc>
          <w:tcPr>
            <w:tcW w:w="2938" w:type="dxa"/>
            <w:shd w:val="clear" w:color="auto" w:fill="auto"/>
            <w:vAlign w:val="center"/>
            <w:hideMark/>
          </w:tcPr>
          <w:p w14:paraId="3A741F63"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"Старомайнский район"</w:t>
            </w:r>
          </w:p>
        </w:tc>
        <w:tc>
          <w:tcPr>
            <w:tcW w:w="1264" w:type="dxa"/>
            <w:shd w:val="clear" w:color="auto" w:fill="auto"/>
            <w:noWrap/>
            <w:vAlign w:val="center"/>
            <w:hideMark/>
          </w:tcPr>
          <w:p w14:paraId="13E4FC66"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1 582,96</w:t>
            </w:r>
          </w:p>
        </w:tc>
        <w:tc>
          <w:tcPr>
            <w:tcW w:w="1146" w:type="dxa"/>
            <w:shd w:val="clear" w:color="auto" w:fill="auto"/>
            <w:noWrap/>
            <w:vAlign w:val="center"/>
            <w:hideMark/>
          </w:tcPr>
          <w:p w14:paraId="52B389F4"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16</w:t>
            </w:r>
          </w:p>
        </w:tc>
        <w:tc>
          <w:tcPr>
            <w:tcW w:w="1172" w:type="dxa"/>
            <w:shd w:val="clear" w:color="auto" w:fill="auto"/>
            <w:vAlign w:val="center"/>
            <w:hideMark/>
          </w:tcPr>
          <w:p w14:paraId="4CC0389F"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6</w:t>
            </w:r>
          </w:p>
        </w:tc>
        <w:tc>
          <w:tcPr>
            <w:tcW w:w="1134" w:type="dxa"/>
            <w:shd w:val="clear" w:color="auto" w:fill="auto"/>
            <w:vAlign w:val="center"/>
            <w:hideMark/>
          </w:tcPr>
          <w:p w14:paraId="05490395"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1399,7</w:t>
            </w:r>
          </w:p>
        </w:tc>
        <w:tc>
          <w:tcPr>
            <w:tcW w:w="1010" w:type="dxa"/>
            <w:shd w:val="clear" w:color="auto" w:fill="auto"/>
            <w:vAlign w:val="center"/>
            <w:hideMark/>
          </w:tcPr>
          <w:p w14:paraId="5D1B1A1C"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232,82</w:t>
            </w:r>
          </w:p>
        </w:tc>
        <w:tc>
          <w:tcPr>
            <w:tcW w:w="965" w:type="dxa"/>
            <w:shd w:val="clear" w:color="auto" w:fill="auto"/>
            <w:vAlign w:val="center"/>
            <w:hideMark/>
          </w:tcPr>
          <w:p w14:paraId="73C579BD"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16,6</w:t>
            </w:r>
          </w:p>
        </w:tc>
      </w:tr>
      <w:tr w:rsidR="007133D7" w:rsidRPr="009665F3" w14:paraId="5D4CFE54" w14:textId="77777777" w:rsidTr="007133D7">
        <w:trPr>
          <w:trHeight w:val="281"/>
        </w:trPr>
        <w:tc>
          <w:tcPr>
            <w:tcW w:w="459" w:type="dxa"/>
            <w:shd w:val="clear" w:color="auto" w:fill="auto"/>
            <w:noWrap/>
            <w:vAlign w:val="center"/>
            <w:hideMark/>
          </w:tcPr>
          <w:p w14:paraId="0F7C208A"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5</w:t>
            </w:r>
          </w:p>
        </w:tc>
        <w:tc>
          <w:tcPr>
            <w:tcW w:w="2938" w:type="dxa"/>
            <w:shd w:val="clear" w:color="auto" w:fill="auto"/>
            <w:vAlign w:val="center"/>
            <w:hideMark/>
          </w:tcPr>
          <w:p w14:paraId="27F90E0C"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"Город Ульяновск"</w:t>
            </w:r>
          </w:p>
        </w:tc>
        <w:tc>
          <w:tcPr>
            <w:tcW w:w="1264" w:type="dxa"/>
            <w:shd w:val="clear" w:color="auto" w:fill="auto"/>
            <w:noWrap/>
            <w:vAlign w:val="center"/>
            <w:hideMark/>
          </w:tcPr>
          <w:p w14:paraId="189CB9E1"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1 582,96</w:t>
            </w:r>
          </w:p>
        </w:tc>
        <w:tc>
          <w:tcPr>
            <w:tcW w:w="1146" w:type="dxa"/>
            <w:shd w:val="clear" w:color="auto" w:fill="auto"/>
            <w:noWrap/>
            <w:vAlign w:val="center"/>
            <w:hideMark/>
          </w:tcPr>
          <w:p w14:paraId="4F93A635"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20</w:t>
            </w:r>
          </w:p>
        </w:tc>
        <w:tc>
          <w:tcPr>
            <w:tcW w:w="1172" w:type="dxa"/>
            <w:shd w:val="clear" w:color="auto" w:fill="auto"/>
            <w:vAlign w:val="center"/>
            <w:hideMark/>
          </w:tcPr>
          <w:p w14:paraId="6E5C254E"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w:t>
            </w:r>
          </w:p>
        </w:tc>
        <w:tc>
          <w:tcPr>
            <w:tcW w:w="1134" w:type="dxa"/>
            <w:shd w:val="clear" w:color="auto" w:fill="auto"/>
            <w:vAlign w:val="center"/>
            <w:hideMark/>
          </w:tcPr>
          <w:p w14:paraId="60100A4F"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443,9</w:t>
            </w:r>
          </w:p>
        </w:tc>
        <w:tc>
          <w:tcPr>
            <w:tcW w:w="1010" w:type="dxa"/>
            <w:shd w:val="clear" w:color="auto" w:fill="auto"/>
            <w:vAlign w:val="center"/>
            <w:hideMark/>
          </w:tcPr>
          <w:p w14:paraId="626864F8"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71,20</w:t>
            </w:r>
          </w:p>
        </w:tc>
        <w:tc>
          <w:tcPr>
            <w:tcW w:w="965" w:type="dxa"/>
            <w:shd w:val="clear" w:color="auto" w:fill="auto"/>
            <w:vAlign w:val="center"/>
            <w:hideMark/>
          </w:tcPr>
          <w:p w14:paraId="59F669FD"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16,0</w:t>
            </w:r>
          </w:p>
        </w:tc>
      </w:tr>
      <w:tr w:rsidR="007133D7" w:rsidRPr="009665F3" w14:paraId="0978C381" w14:textId="77777777" w:rsidTr="007133D7">
        <w:trPr>
          <w:trHeight w:val="400"/>
        </w:trPr>
        <w:tc>
          <w:tcPr>
            <w:tcW w:w="459" w:type="dxa"/>
            <w:shd w:val="clear" w:color="auto" w:fill="auto"/>
            <w:noWrap/>
            <w:vAlign w:val="center"/>
            <w:hideMark/>
          </w:tcPr>
          <w:p w14:paraId="6DC5BA2C"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6</w:t>
            </w:r>
          </w:p>
        </w:tc>
        <w:tc>
          <w:tcPr>
            <w:tcW w:w="2938" w:type="dxa"/>
            <w:shd w:val="clear" w:color="auto" w:fill="auto"/>
            <w:vAlign w:val="center"/>
            <w:hideMark/>
          </w:tcPr>
          <w:p w14:paraId="55842C22"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"Старокулаткинский район"</w:t>
            </w:r>
          </w:p>
        </w:tc>
        <w:tc>
          <w:tcPr>
            <w:tcW w:w="1264" w:type="dxa"/>
            <w:shd w:val="clear" w:color="auto" w:fill="auto"/>
            <w:noWrap/>
            <w:vAlign w:val="center"/>
            <w:hideMark/>
          </w:tcPr>
          <w:p w14:paraId="4A9E01D2"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1 582,96</w:t>
            </w:r>
          </w:p>
        </w:tc>
        <w:tc>
          <w:tcPr>
            <w:tcW w:w="1146" w:type="dxa"/>
            <w:shd w:val="clear" w:color="auto" w:fill="auto"/>
            <w:noWrap/>
            <w:vAlign w:val="center"/>
            <w:hideMark/>
          </w:tcPr>
          <w:p w14:paraId="2AB8BD97"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10</w:t>
            </w:r>
          </w:p>
        </w:tc>
        <w:tc>
          <w:tcPr>
            <w:tcW w:w="1172" w:type="dxa"/>
            <w:shd w:val="clear" w:color="auto" w:fill="auto"/>
            <w:vAlign w:val="center"/>
            <w:hideMark/>
          </w:tcPr>
          <w:p w14:paraId="0C4E1DB4"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3</w:t>
            </w:r>
          </w:p>
        </w:tc>
        <w:tc>
          <w:tcPr>
            <w:tcW w:w="1134" w:type="dxa"/>
            <w:shd w:val="clear" w:color="auto" w:fill="auto"/>
            <w:vAlign w:val="center"/>
            <w:hideMark/>
          </w:tcPr>
          <w:p w14:paraId="2BD63FAF"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1246,6</w:t>
            </w:r>
          </w:p>
        </w:tc>
        <w:tc>
          <w:tcPr>
            <w:tcW w:w="1010" w:type="dxa"/>
            <w:shd w:val="clear" w:color="auto" w:fill="auto"/>
            <w:vAlign w:val="center"/>
            <w:hideMark/>
          </w:tcPr>
          <w:p w14:paraId="5555E661"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196,94</w:t>
            </w:r>
          </w:p>
        </w:tc>
        <w:tc>
          <w:tcPr>
            <w:tcW w:w="965" w:type="dxa"/>
            <w:shd w:val="clear" w:color="auto" w:fill="auto"/>
            <w:vAlign w:val="center"/>
            <w:hideMark/>
          </w:tcPr>
          <w:p w14:paraId="5B73EDDB"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15,8</w:t>
            </w:r>
          </w:p>
        </w:tc>
      </w:tr>
      <w:tr w:rsidR="007133D7" w:rsidRPr="009665F3" w14:paraId="45A84535" w14:textId="77777777" w:rsidTr="007133D7">
        <w:trPr>
          <w:trHeight w:val="263"/>
        </w:trPr>
        <w:tc>
          <w:tcPr>
            <w:tcW w:w="459" w:type="dxa"/>
            <w:shd w:val="clear" w:color="auto" w:fill="auto"/>
            <w:noWrap/>
            <w:vAlign w:val="center"/>
            <w:hideMark/>
          </w:tcPr>
          <w:p w14:paraId="78F0D046"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7</w:t>
            </w:r>
          </w:p>
        </w:tc>
        <w:tc>
          <w:tcPr>
            <w:tcW w:w="2938" w:type="dxa"/>
            <w:shd w:val="clear" w:color="auto" w:fill="auto"/>
            <w:vAlign w:val="center"/>
            <w:hideMark/>
          </w:tcPr>
          <w:p w14:paraId="49731846"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"Новоспасский район"</w:t>
            </w:r>
          </w:p>
        </w:tc>
        <w:tc>
          <w:tcPr>
            <w:tcW w:w="1264" w:type="dxa"/>
            <w:shd w:val="clear" w:color="auto" w:fill="auto"/>
            <w:noWrap/>
            <w:vAlign w:val="center"/>
            <w:hideMark/>
          </w:tcPr>
          <w:p w14:paraId="5F76FF3C"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1 582,96</w:t>
            </w:r>
          </w:p>
        </w:tc>
        <w:tc>
          <w:tcPr>
            <w:tcW w:w="1146" w:type="dxa"/>
            <w:shd w:val="clear" w:color="auto" w:fill="auto"/>
            <w:noWrap/>
            <w:vAlign w:val="center"/>
            <w:hideMark/>
          </w:tcPr>
          <w:p w14:paraId="732A7769"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14</w:t>
            </w:r>
          </w:p>
        </w:tc>
        <w:tc>
          <w:tcPr>
            <w:tcW w:w="1172" w:type="dxa"/>
            <w:shd w:val="clear" w:color="auto" w:fill="auto"/>
            <w:vAlign w:val="center"/>
            <w:hideMark/>
          </w:tcPr>
          <w:p w14:paraId="3F33F673"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3</w:t>
            </w:r>
          </w:p>
        </w:tc>
        <w:tc>
          <w:tcPr>
            <w:tcW w:w="1134" w:type="dxa"/>
            <w:shd w:val="clear" w:color="auto" w:fill="auto"/>
            <w:vAlign w:val="center"/>
            <w:hideMark/>
          </w:tcPr>
          <w:p w14:paraId="478264A1"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1102,7</w:t>
            </w:r>
          </w:p>
        </w:tc>
        <w:tc>
          <w:tcPr>
            <w:tcW w:w="1010" w:type="dxa"/>
            <w:shd w:val="clear" w:color="auto" w:fill="auto"/>
            <w:vAlign w:val="center"/>
            <w:hideMark/>
          </w:tcPr>
          <w:p w14:paraId="705B5FEF"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154,73</w:t>
            </w:r>
          </w:p>
        </w:tc>
        <w:tc>
          <w:tcPr>
            <w:tcW w:w="965" w:type="dxa"/>
            <w:shd w:val="clear" w:color="auto" w:fill="auto"/>
            <w:vAlign w:val="center"/>
            <w:hideMark/>
          </w:tcPr>
          <w:p w14:paraId="7C7C3FCB"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14,0</w:t>
            </w:r>
          </w:p>
        </w:tc>
      </w:tr>
      <w:tr w:rsidR="007133D7" w:rsidRPr="009665F3" w14:paraId="079C1CA3" w14:textId="77777777" w:rsidTr="007133D7">
        <w:trPr>
          <w:trHeight w:val="282"/>
        </w:trPr>
        <w:tc>
          <w:tcPr>
            <w:tcW w:w="459" w:type="dxa"/>
            <w:shd w:val="clear" w:color="auto" w:fill="auto"/>
            <w:noWrap/>
            <w:vAlign w:val="center"/>
            <w:hideMark/>
          </w:tcPr>
          <w:p w14:paraId="6373E2D6"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8</w:t>
            </w:r>
          </w:p>
        </w:tc>
        <w:tc>
          <w:tcPr>
            <w:tcW w:w="2938" w:type="dxa"/>
            <w:shd w:val="clear" w:color="auto" w:fill="auto"/>
            <w:vAlign w:val="center"/>
            <w:hideMark/>
          </w:tcPr>
          <w:p w14:paraId="6FD20AC0"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"Инзенский район"</w:t>
            </w:r>
          </w:p>
        </w:tc>
        <w:tc>
          <w:tcPr>
            <w:tcW w:w="1264" w:type="dxa"/>
            <w:shd w:val="clear" w:color="auto" w:fill="auto"/>
            <w:vAlign w:val="center"/>
            <w:hideMark/>
          </w:tcPr>
          <w:p w14:paraId="67F34DE0"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1 582,96</w:t>
            </w:r>
          </w:p>
        </w:tc>
        <w:tc>
          <w:tcPr>
            <w:tcW w:w="1146" w:type="dxa"/>
            <w:shd w:val="clear" w:color="auto" w:fill="auto"/>
            <w:noWrap/>
            <w:vAlign w:val="center"/>
            <w:hideMark/>
          </w:tcPr>
          <w:p w14:paraId="7BFF7A64"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12</w:t>
            </w:r>
          </w:p>
        </w:tc>
        <w:tc>
          <w:tcPr>
            <w:tcW w:w="1172" w:type="dxa"/>
            <w:shd w:val="clear" w:color="auto" w:fill="auto"/>
            <w:vAlign w:val="center"/>
            <w:hideMark/>
          </w:tcPr>
          <w:p w14:paraId="13073D60"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w:t>
            </w:r>
          </w:p>
        </w:tc>
        <w:tc>
          <w:tcPr>
            <w:tcW w:w="1134" w:type="dxa"/>
            <w:shd w:val="clear" w:color="auto" w:fill="auto"/>
            <w:vAlign w:val="center"/>
            <w:hideMark/>
          </w:tcPr>
          <w:p w14:paraId="17CA46D9"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1236,2</w:t>
            </w:r>
          </w:p>
        </w:tc>
        <w:tc>
          <w:tcPr>
            <w:tcW w:w="1010" w:type="dxa"/>
            <w:shd w:val="clear" w:color="auto" w:fill="auto"/>
            <w:vAlign w:val="center"/>
            <w:hideMark/>
          </w:tcPr>
          <w:p w14:paraId="460CA46F"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163,38</w:t>
            </w:r>
          </w:p>
        </w:tc>
        <w:tc>
          <w:tcPr>
            <w:tcW w:w="965" w:type="dxa"/>
            <w:shd w:val="clear" w:color="auto" w:fill="auto"/>
            <w:vAlign w:val="center"/>
            <w:hideMark/>
          </w:tcPr>
          <w:p w14:paraId="6E0D199A"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13,2</w:t>
            </w:r>
          </w:p>
        </w:tc>
      </w:tr>
      <w:tr w:rsidR="007133D7" w:rsidRPr="009665F3" w14:paraId="2D196C9F" w14:textId="77777777" w:rsidTr="007133D7">
        <w:trPr>
          <w:trHeight w:val="285"/>
        </w:trPr>
        <w:tc>
          <w:tcPr>
            <w:tcW w:w="459" w:type="dxa"/>
            <w:shd w:val="clear" w:color="auto" w:fill="auto"/>
            <w:noWrap/>
            <w:vAlign w:val="center"/>
            <w:hideMark/>
          </w:tcPr>
          <w:p w14:paraId="0B035E14"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9</w:t>
            </w:r>
          </w:p>
        </w:tc>
        <w:tc>
          <w:tcPr>
            <w:tcW w:w="2938" w:type="dxa"/>
            <w:shd w:val="clear" w:color="auto" w:fill="auto"/>
            <w:vAlign w:val="center"/>
            <w:hideMark/>
          </w:tcPr>
          <w:p w14:paraId="1B3CD5F9" w14:textId="2AADA3C6"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"Барышский район" (2 шк</w:t>
            </w:r>
            <w:r w:rsidR="007133D7" w:rsidRPr="009665F3">
              <w:rPr>
                <w:rFonts w:ascii="PT Astra Serif" w:eastAsia="Times New Roman" w:hAnsi="PT Astra Serif" w:cs="Calibri"/>
                <w:color w:val="000000"/>
                <w:sz w:val="18"/>
                <w:szCs w:val="18"/>
                <w:lang w:eastAsia="ru-RU"/>
              </w:rPr>
              <w:t>.</w:t>
            </w:r>
            <w:r w:rsidRPr="009665F3">
              <w:rPr>
                <w:rFonts w:ascii="PT Astra Serif" w:eastAsia="Times New Roman" w:hAnsi="PT Astra Serif" w:cs="Calibri"/>
                <w:color w:val="000000"/>
                <w:sz w:val="18"/>
                <w:szCs w:val="18"/>
                <w:lang w:eastAsia="ru-RU"/>
              </w:rPr>
              <w:t>)</w:t>
            </w:r>
          </w:p>
        </w:tc>
        <w:tc>
          <w:tcPr>
            <w:tcW w:w="1264" w:type="dxa"/>
            <w:shd w:val="clear" w:color="auto" w:fill="auto"/>
            <w:noWrap/>
            <w:vAlign w:val="center"/>
            <w:hideMark/>
          </w:tcPr>
          <w:p w14:paraId="07E9677C"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3 165,93</w:t>
            </w:r>
          </w:p>
        </w:tc>
        <w:tc>
          <w:tcPr>
            <w:tcW w:w="1146" w:type="dxa"/>
            <w:shd w:val="clear" w:color="auto" w:fill="auto"/>
            <w:noWrap/>
            <w:vAlign w:val="center"/>
            <w:hideMark/>
          </w:tcPr>
          <w:p w14:paraId="2033B21A"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30</w:t>
            </w:r>
          </w:p>
        </w:tc>
        <w:tc>
          <w:tcPr>
            <w:tcW w:w="1172" w:type="dxa"/>
            <w:shd w:val="clear" w:color="auto" w:fill="auto"/>
            <w:vAlign w:val="center"/>
            <w:hideMark/>
          </w:tcPr>
          <w:p w14:paraId="7A444FCE"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4</w:t>
            </w:r>
          </w:p>
        </w:tc>
        <w:tc>
          <w:tcPr>
            <w:tcW w:w="1134" w:type="dxa"/>
            <w:shd w:val="clear" w:color="auto" w:fill="auto"/>
            <w:vAlign w:val="center"/>
            <w:hideMark/>
          </w:tcPr>
          <w:p w14:paraId="29B6932A"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1968,3</w:t>
            </w:r>
          </w:p>
        </w:tc>
        <w:tc>
          <w:tcPr>
            <w:tcW w:w="1010" w:type="dxa"/>
            <w:shd w:val="clear" w:color="auto" w:fill="auto"/>
            <w:vAlign w:val="center"/>
            <w:hideMark/>
          </w:tcPr>
          <w:p w14:paraId="5C387983"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225,38</w:t>
            </w:r>
          </w:p>
        </w:tc>
        <w:tc>
          <w:tcPr>
            <w:tcW w:w="965" w:type="dxa"/>
            <w:shd w:val="clear" w:color="auto" w:fill="auto"/>
            <w:vAlign w:val="center"/>
            <w:hideMark/>
          </w:tcPr>
          <w:p w14:paraId="7D9A8CD3"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11,5</w:t>
            </w:r>
          </w:p>
        </w:tc>
      </w:tr>
      <w:tr w:rsidR="007133D7" w:rsidRPr="009665F3" w14:paraId="7E657D13" w14:textId="77777777" w:rsidTr="007133D7">
        <w:trPr>
          <w:trHeight w:val="480"/>
        </w:trPr>
        <w:tc>
          <w:tcPr>
            <w:tcW w:w="459" w:type="dxa"/>
            <w:shd w:val="clear" w:color="auto" w:fill="auto"/>
            <w:noWrap/>
            <w:vAlign w:val="center"/>
            <w:hideMark/>
          </w:tcPr>
          <w:p w14:paraId="4368CDE1"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10</w:t>
            </w:r>
          </w:p>
        </w:tc>
        <w:tc>
          <w:tcPr>
            <w:tcW w:w="2938" w:type="dxa"/>
            <w:shd w:val="clear" w:color="auto" w:fill="auto"/>
            <w:vAlign w:val="center"/>
            <w:hideMark/>
          </w:tcPr>
          <w:p w14:paraId="26AEFA78" w14:textId="7ACA1DE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"Новомалыклинский район" (2 шк</w:t>
            </w:r>
            <w:r w:rsidR="007133D7" w:rsidRPr="009665F3">
              <w:rPr>
                <w:rFonts w:ascii="PT Astra Serif" w:eastAsia="Times New Roman" w:hAnsi="PT Astra Serif" w:cs="Calibri"/>
                <w:color w:val="000000"/>
                <w:sz w:val="18"/>
                <w:szCs w:val="18"/>
                <w:lang w:eastAsia="ru-RU"/>
              </w:rPr>
              <w:t>.</w:t>
            </w:r>
            <w:r w:rsidRPr="009665F3">
              <w:rPr>
                <w:rFonts w:ascii="PT Astra Serif" w:eastAsia="Times New Roman" w:hAnsi="PT Astra Serif" w:cs="Calibri"/>
                <w:color w:val="000000"/>
                <w:sz w:val="18"/>
                <w:szCs w:val="18"/>
                <w:lang w:eastAsia="ru-RU"/>
              </w:rPr>
              <w:t>)</w:t>
            </w:r>
          </w:p>
        </w:tc>
        <w:tc>
          <w:tcPr>
            <w:tcW w:w="1264" w:type="dxa"/>
            <w:shd w:val="clear" w:color="auto" w:fill="auto"/>
            <w:noWrap/>
            <w:vAlign w:val="center"/>
            <w:hideMark/>
          </w:tcPr>
          <w:p w14:paraId="21CB9D3F"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3 165,93</w:t>
            </w:r>
          </w:p>
        </w:tc>
        <w:tc>
          <w:tcPr>
            <w:tcW w:w="1146" w:type="dxa"/>
            <w:shd w:val="clear" w:color="auto" w:fill="auto"/>
            <w:noWrap/>
            <w:vAlign w:val="center"/>
            <w:hideMark/>
          </w:tcPr>
          <w:p w14:paraId="1B5C3096"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37</w:t>
            </w:r>
          </w:p>
        </w:tc>
        <w:tc>
          <w:tcPr>
            <w:tcW w:w="1172" w:type="dxa"/>
            <w:shd w:val="clear" w:color="auto" w:fill="auto"/>
            <w:vAlign w:val="center"/>
            <w:hideMark/>
          </w:tcPr>
          <w:p w14:paraId="3AC0B4E6"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8</w:t>
            </w:r>
          </w:p>
        </w:tc>
        <w:tc>
          <w:tcPr>
            <w:tcW w:w="1134" w:type="dxa"/>
            <w:shd w:val="clear" w:color="auto" w:fill="auto"/>
            <w:vAlign w:val="center"/>
            <w:hideMark/>
          </w:tcPr>
          <w:p w14:paraId="0DE89D32"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2263,5</w:t>
            </w:r>
          </w:p>
        </w:tc>
        <w:tc>
          <w:tcPr>
            <w:tcW w:w="1010" w:type="dxa"/>
            <w:shd w:val="clear" w:color="auto" w:fill="auto"/>
            <w:vAlign w:val="center"/>
            <w:hideMark/>
          </w:tcPr>
          <w:p w14:paraId="2FE33F23"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216,14</w:t>
            </w:r>
          </w:p>
        </w:tc>
        <w:tc>
          <w:tcPr>
            <w:tcW w:w="965" w:type="dxa"/>
            <w:shd w:val="clear" w:color="auto" w:fill="auto"/>
            <w:vAlign w:val="center"/>
            <w:hideMark/>
          </w:tcPr>
          <w:p w14:paraId="3BF9EF7E"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9,5</w:t>
            </w:r>
          </w:p>
        </w:tc>
      </w:tr>
      <w:tr w:rsidR="007133D7" w:rsidRPr="009665F3" w14:paraId="76F84816" w14:textId="77777777" w:rsidTr="007133D7">
        <w:trPr>
          <w:trHeight w:val="354"/>
        </w:trPr>
        <w:tc>
          <w:tcPr>
            <w:tcW w:w="459" w:type="dxa"/>
            <w:shd w:val="clear" w:color="auto" w:fill="auto"/>
            <w:noWrap/>
            <w:vAlign w:val="center"/>
            <w:hideMark/>
          </w:tcPr>
          <w:p w14:paraId="167C4CF9"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11</w:t>
            </w:r>
          </w:p>
        </w:tc>
        <w:tc>
          <w:tcPr>
            <w:tcW w:w="2938" w:type="dxa"/>
            <w:shd w:val="clear" w:color="auto" w:fill="auto"/>
            <w:vAlign w:val="center"/>
            <w:hideMark/>
          </w:tcPr>
          <w:p w14:paraId="39A1A4BB"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"Майнский район"</w:t>
            </w:r>
          </w:p>
        </w:tc>
        <w:tc>
          <w:tcPr>
            <w:tcW w:w="1264" w:type="dxa"/>
            <w:shd w:val="clear" w:color="auto" w:fill="auto"/>
            <w:noWrap/>
            <w:vAlign w:val="center"/>
            <w:hideMark/>
          </w:tcPr>
          <w:p w14:paraId="09395D39"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1 582,96</w:t>
            </w:r>
          </w:p>
        </w:tc>
        <w:tc>
          <w:tcPr>
            <w:tcW w:w="1146" w:type="dxa"/>
            <w:shd w:val="clear" w:color="auto" w:fill="auto"/>
            <w:noWrap/>
            <w:vAlign w:val="center"/>
            <w:hideMark/>
          </w:tcPr>
          <w:p w14:paraId="78BA0B87"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19</w:t>
            </w:r>
          </w:p>
        </w:tc>
        <w:tc>
          <w:tcPr>
            <w:tcW w:w="1172" w:type="dxa"/>
            <w:shd w:val="clear" w:color="auto" w:fill="auto"/>
            <w:vAlign w:val="center"/>
            <w:hideMark/>
          </w:tcPr>
          <w:p w14:paraId="14592040"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12</w:t>
            </w:r>
          </w:p>
        </w:tc>
        <w:tc>
          <w:tcPr>
            <w:tcW w:w="1134" w:type="dxa"/>
            <w:shd w:val="clear" w:color="auto" w:fill="auto"/>
            <w:vAlign w:val="center"/>
            <w:hideMark/>
          </w:tcPr>
          <w:p w14:paraId="3A36E16F"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1527,1</w:t>
            </w:r>
          </w:p>
        </w:tc>
        <w:tc>
          <w:tcPr>
            <w:tcW w:w="1010" w:type="dxa"/>
            <w:shd w:val="clear" w:color="auto" w:fill="auto"/>
            <w:vAlign w:val="center"/>
            <w:hideMark/>
          </w:tcPr>
          <w:p w14:paraId="66734347"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129,75</w:t>
            </w:r>
          </w:p>
        </w:tc>
        <w:tc>
          <w:tcPr>
            <w:tcW w:w="965" w:type="dxa"/>
            <w:shd w:val="clear" w:color="auto" w:fill="auto"/>
            <w:vAlign w:val="center"/>
            <w:hideMark/>
          </w:tcPr>
          <w:p w14:paraId="6EE8E078"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8,5</w:t>
            </w:r>
          </w:p>
        </w:tc>
      </w:tr>
      <w:tr w:rsidR="007133D7" w:rsidRPr="009665F3" w14:paraId="66E8E340" w14:textId="77777777" w:rsidTr="007133D7">
        <w:trPr>
          <w:trHeight w:val="273"/>
        </w:trPr>
        <w:tc>
          <w:tcPr>
            <w:tcW w:w="459" w:type="dxa"/>
            <w:shd w:val="clear" w:color="auto" w:fill="auto"/>
            <w:noWrap/>
            <w:vAlign w:val="center"/>
            <w:hideMark/>
          </w:tcPr>
          <w:p w14:paraId="2DF274CC"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12</w:t>
            </w:r>
          </w:p>
        </w:tc>
        <w:tc>
          <w:tcPr>
            <w:tcW w:w="2938" w:type="dxa"/>
            <w:shd w:val="clear" w:color="auto" w:fill="auto"/>
            <w:vAlign w:val="center"/>
            <w:hideMark/>
          </w:tcPr>
          <w:p w14:paraId="497772E0"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"Цильнинский район"</w:t>
            </w:r>
          </w:p>
        </w:tc>
        <w:tc>
          <w:tcPr>
            <w:tcW w:w="1264" w:type="dxa"/>
            <w:shd w:val="clear" w:color="auto" w:fill="auto"/>
            <w:noWrap/>
            <w:vAlign w:val="center"/>
            <w:hideMark/>
          </w:tcPr>
          <w:p w14:paraId="067EE122"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1 582,96</w:t>
            </w:r>
          </w:p>
        </w:tc>
        <w:tc>
          <w:tcPr>
            <w:tcW w:w="1146" w:type="dxa"/>
            <w:shd w:val="clear" w:color="auto" w:fill="auto"/>
            <w:noWrap/>
            <w:vAlign w:val="center"/>
            <w:hideMark/>
          </w:tcPr>
          <w:p w14:paraId="4C8F7C17"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15</w:t>
            </w:r>
          </w:p>
        </w:tc>
        <w:tc>
          <w:tcPr>
            <w:tcW w:w="1172" w:type="dxa"/>
            <w:shd w:val="clear" w:color="auto" w:fill="auto"/>
            <w:vAlign w:val="center"/>
            <w:hideMark/>
          </w:tcPr>
          <w:p w14:paraId="379854AC"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w:t>
            </w:r>
          </w:p>
        </w:tc>
        <w:tc>
          <w:tcPr>
            <w:tcW w:w="1134" w:type="dxa"/>
            <w:shd w:val="clear" w:color="auto" w:fill="auto"/>
            <w:vAlign w:val="center"/>
            <w:hideMark/>
          </w:tcPr>
          <w:p w14:paraId="69F52DE9"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958,2</w:t>
            </w:r>
          </w:p>
        </w:tc>
        <w:tc>
          <w:tcPr>
            <w:tcW w:w="1010" w:type="dxa"/>
            <w:shd w:val="clear" w:color="auto" w:fill="auto"/>
            <w:vAlign w:val="center"/>
            <w:hideMark/>
          </w:tcPr>
          <w:p w14:paraId="7DEF4544"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80,43</w:t>
            </w:r>
          </w:p>
        </w:tc>
        <w:tc>
          <w:tcPr>
            <w:tcW w:w="965" w:type="dxa"/>
            <w:shd w:val="clear" w:color="auto" w:fill="auto"/>
            <w:vAlign w:val="center"/>
            <w:hideMark/>
          </w:tcPr>
          <w:p w14:paraId="5F414B0C"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8,4</w:t>
            </w:r>
          </w:p>
        </w:tc>
      </w:tr>
      <w:tr w:rsidR="007133D7" w:rsidRPr="009665F3" w14:paraId="2C0AC238" w14:textId="77777777" w:rsidTr="007133D7">
        <w:trPr>
          <w:trHeight w:val="278"/>
        </w:trPr>
        <w:tc>
          <w:tcPr>
            <w:tcW w:w="459" w:type="dxa"/>
            <w:shd w:val="clear" w:color="auto" w:fill="auto"/>
            <w:noWrap/>
            <w:vAlign w:val="center"/>
            <w:hideMark/>
          </w:tcPr>
          <w:p w14:paraId="0F62EA91"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13</w:t>
            </w:r>
          </w:p>
        </w:tc>
        <w:tc>
          <w:tcPr>
            <w:tcW w:w="2938" w:type="dxa"/>
            <w:shd w:val="clear" w:color="auto" w:fill="auto"/>
            <w:vAlign w:val="center"/>
            <w:hideMark/>
          </w:tcPr>
          <w:p w14:paraId="60CD67C2"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"Павловский район"</w:t>
            </w:r>
          </w:p>
        </w:tc>
        <w:tc>
          <w:tcPr>
            <w:tcW w:w="1264" w:type="dxa"/>
            <w:shd w:val="clear" w:color="auto" w:fill="auto"/>
            <w:noWrap/>
            <w:vAlign w:val="center"/>
            <w:hideMark/>
          </w:tcPr>
          <w:p w14:paraId="43126853"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1 582,96</w:t>
            </w:r>
          </w:p>
        </w:tc>
        <w:tc>
          <w:tcPr>
            <w:tcW w:w="1146" w:type="dxa"/>
            <w:shd w:val="clear" w:color="auto" w:fill="auto"/>
            <w:noWrap/>
            <w:vAlign w:val="center"/>
            <w:hideMark/>
          </w:tcPr>
          <w:p w14:paraId="343912BE"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11</w:t>
            </w:r>
          </w:p>
        </w:tc>
        <w:tc>
          <w:tcPr>
            <w:tcW w:w="1172" w:type="dxa"/>
            <w:shd w:val="clear" w:color="auto" w:fill="auto"/>
            <w:vAlign w:val="center"/>
            <w:hideMark/>
          </w:tcPr>
          <w:p w14:paraId="0C90CDA8"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3</w:t>
            </w:r>
          </w:p>
        </w:tc>
        <w:tc>
          <w:tcPr>
            <w:tcW w:w="1134" w:type="dxa"/>
            <w:shd w:val="clear" w:color="auto" w:fill="auto"/>
            <w:vAlign w:val="center"/>
            <w:hideMark/>
          </w:tcPr>
          <w:p w14:paraId="2A2E5636"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1260,8</w:t>
            </w:r>
          </w:p>
        </w:tc>
        <w:tc>
          <w:tcPr>
            <w:tcW w:w="1010" w:type="dxa"/>
            <w:shd w:val="clear" w:color="auto" w:fill="auto"/>
            <w:vAlign w:val="center"/>
            <w:hideMark/>
          </w:tcPr>
          <w:p w14:paraId="4EAE2797"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101,81</w:t>
            </w:r>
          </w:p>
        </w:tc>
        <w:tc>
          <w:tcPr>
            <w:tcW w:w="965" w:type="dxa"/>
            <w:shd w:val="clear" w:color="auto" w:fill="auto"/>
            <w:vAlign w:val="center"/>
            <w:hideMark/>
          </w:tcPr>
          <w:p w14:paraId="0A319AC2"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8,1</w:t>
            </w:r>
          </w:p>
        </w:tc>
      </w:tr>
      <w:tr w:rsidR="007133D7" w:rsidRPr="009665F3" w14:paraId="6FAF73F2" w14:textId="77777777" w:rsidTr="007133D7">
        <w:trPr>
          <w:trHeight w:val="253"/>
        </w:trPr>
        <w:tc>
          <w:tcPr>
            <w:tcW w:w="459" w:type="dxa"/>
            <w:shd w:val="clear" w:color="auto" w:fill="auto"/>
            <w:noWrap/>
            <w:vAlign w:val="center"/>
            <w:hideMark/>
          </w:tcPr>
          <w:p w14:paraId="33C9AB99"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14</w:t>
            </w:r>
          </w:p>
        </w:tc>
        <w:tc>
          <w:tcPr>
            <w:tcW w:w="2938" w:type="dxa"/>
            <w:shd w:val="clear" w:color="auto" w:fill="auto"/>
            <w:vAlign w:val="center"/>
            <w:hideMark/>
          </w:tcPr>
          <w:p w14:paraId="5AC8CA79"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"Базарносызганский район"</w:t>
            </w:r>
          </w:p>
        </w:tc>
        <w:tc>
          <w:tcPr>
            <w:tcW w:w="1264" w:type="dxa"/>
            <w:shd w:val="clear" w:color="auto" w:fill="auto"/>
            <w:noWrap/>
            <w:vAlign w:val="center"/>
            <w:hideMark/>
          </w:tcPr>
          <w:p w14:paraId="640C5F25"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1 582,96</w:t>
            </w:r>
          </w:p>
        </w:tc>
        <w:tc>
          <w:tcPr>
            <w:tcW w:w="1146" w:type="dxa"/>
            <w:shd w:val="clear" w:color="auto" w:fill="auto"/>
            <w:noWrap/>
            <w:vAlign w:val="center"/>
            <w:hideMark/>
          </w:tcPr>
          <w:p w14:paraId="49AAEA74"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14</w:t>
            </w:r>
          </w:p>
        </w:tc>
        <w:tc>
          <w:tcPr>
            <w:tcW w:w="1172" w:type="dxa"/>
            <w:shd w:val="clear" w:color="auto" w:fill="auto"/>
            <w:vAlign w:val="center"/>
            <w:hideMark/>
          </w:tcPr>
          <w:p w14:paraId="3CF14014"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4</w:t>
            </w:r>
          </w:p>
        </w:tc>
        <w:tc>
          <w:tcPr>
            <w:tcW w:w="1134" w:type="dxa"/>
            <w:shd w:val="clear" w:color="auto" w:fill="auto"/>
            <w:vAlign w:val="center"/>
            <w:hideMark/>
          </w:tcPr>
          <w:p w14:paraId="0E34143D"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1359,0</w:t>
            </w:r>
          </w:p>
        </w:tc>
        <w:tc>
          <w:tcPr>
            <w:tcW w:w="1010" w:type="dxa"/>
            <w:shd w:val="clear" w:color="auto" w:fill="auto"/>
            <w:vAlign w:val="center"/>
            <w:hideMark/>
          </w:tcPr>
          <w:p w14:paraId="7EF91AE2"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97,21</w:t>
            </w:r>
          </w:p>
        </w:tc>
        <w:tc>
          <w:tcPr>
            <w:tcW w:w="965" w:type="dxa"/>
            <w:shd w:val="clear" w:color="auto" w:fill="auto"/>
            <w:vAlign w:val="center"/>
            <w:hideMark/>
          </w:tcPr>
          <w:p w14:paraId="35894F2E"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7,2</w:t>
            </w:r>
          </w:p>
        </w:tc>
      </w:tr>
      <w:tr w:rsidR="007133D7" w:rsidRPr="009665F3" w14:paraId="639C67A8" w14:textId="77777777" w:rsidTr="007133D7">
        <w:trPr>
          <w:trHeight w:val="286"/>
        </w:trPr>
        <w:tc>
          <w:tcPr>
            <w:tcW w:w="459" w:type="dxa"/>
            <w:shd w:val="clear" w:color="auto" w:fill="auto"/>
            <w:noWrap/>
            <w:vAlign w:val="center"/>
            <w:hideMark/>
          </w:tcPr>
          <w:p w14:paraId="38FFFBC2"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15</w:t>
            </w:r>
          </w:p>
        </w:tc>
        <w:tc>
          <w:tcPr>
            <w:tcW w:w="2938" w:type="dxa"/>
            <w:shd w:val="clear" w:color="auto" w:fill="auto"/>
            <w:vAlign w:val="center"/>
            <w:hideMark/>
          </w:tcPr>
          <w:p w14:paraId="4F6A0A3B"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"Сурский район"</w:t>
            </w:r>
          </w:p>
        </w:tc>
        <w:tc>
          <w:tcPr>
            <w:tcW w:w="1264" w:type="dxa"/>
            <w:shd w:val="clear" w:color="auto" w:fill="auto"/>
            <w:noWrap/>
            <w:vAlign w:val="center"/>
            <w:hideMark/>
          </w:tcPr>
          <w:p w14:paraId="32176196"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1 582,96</w:t>
            </w:r>
          </w:p>
        </w:tc>
        <w:tc>
          <w:tcPr>
            <w:tcW w:w="1146" w:type="dxa"/>
            <w:shd w:val="clear" w:color="auto" w:fill="auto"/>
            <w:noWrap/>
            <w:vAlign w:val="center"/>
            <w:hideMark/>
          </w:tcPr>
          <w:p w14:paraId="46077D66"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13</w:t>
            </w:r>
          </w:p>
        </w:tc>
        <w:tc>
          <w:tcPr>
            <w:tcW w:w="1172" w:type="dxa"/>
            <w:shd w:val="clear" w:color="auto" w:fill="auto"/>
            <w:vAlign w:val="center"/>
            <w:hideMark/>
          </w:tcPr>
          <w:p w14:paraId="28629DF4"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w:t>
            </w:r>
          </w:p>
        </w:tc>
        <w:tc>
          <w:tcPr>
            <w:tcW w:w="1134" w:type="dxa"/>
            <w:shd w:val="clear" w:color="auto" w:fill="auto"/>
            <w:vAlign w:val="center"/>
            <w:hideMark/>
          </w:tcPr>
          <w:p w14:paraId="6A5262B2"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1125,0</w:t>
            </w:r>
          </w:p>
        </w:tc>
        <w:tc>
          <w:tcPr>
            <w:tcW w:w="1010" w:type="dxa"/>
            <w:shd w:val="clear" w:color="auto" w:fill="auto"/>
            <w:vAlign w:val="center"/>
            <w:hideMark/>
          </w:tcPr>
          <w:p w14:paraId="75A12452"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65,19</w:t>
            </w:r>
          </w:p>
        </w:tc>
        <w:tc>
          <w:tcPr>
            <w:tcW w:w="965" w:type="dxa"/>
            <w:shd w:val="clear" w:color="auto" w:fill="auto"/>
            <w:vAlign w:val="center"/>
            <w:hideMark/>
          </w:tcPr>
          <w:p w14:paraId="41FB5FF1"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5,8</w:t>
            </w:r>
          </w:p>
        </w:tc>
      </w:tr>
      <w:tr w:rsidR="007133D7" w:rsidRPr="009665F3" w14:paraId="597A04ED" w14:textId="77777777" w:rsidTr="007133D7">
        <w:trPr>
          <w:trHeight w:val="361"/>
        </w:trPr>
        <w:tc>
          <w:tcPr>
            <w:tcW w:w="459" w:type="dxa"/>
            <w:shd w:val="clear" w:color="auto" w:fill="auto"/>
            <w:noWrap/>
            <w:vAlign w:val="center"/>
            <w:hideMark/>
          </w:tcPr>
          <w:p w14:paraId="02418056"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16</w:t>
            </w:r>
          </w:p>
        </w:tc>
        <w:tc>
          <w:tcPr>
            <w:tcW w:w="2938" w:type="dxa"/>
            <w:shd w:val="clear" w:color="auto" w:fill="auto"/>
            <w:vAlign w:val="center"/>
            <w:hideMark/>
          </w:tcPr>
          <w:p w14:paraId="25E510BA" w14:textId="3CB74246"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"Чердаклинский район" (2 шк)</w:t>
            </w:r>
          </w:p>
        </w:tc>
        <w:tc>
          <w:tcPr>
            <w:tcW w:w="1264" w:type="dxa"/>
            <w:shd w:val="clear" w:color="auto" w:fill="auto"/>
            <w:noWrap/>
            <w:vAlign w:val="center"/>
            <w:hideMark/>
          </w:tcPr>
          <w:p w14:paraId="5FBF6CDD"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3 165,93</w:t>
            </w:r>
          </w:p>
        </w:tc>
        <w:tc>
          <w:tcPr>
            <w:tcW w:w="1146" w:type="dxa"/>
            <w:shd w:val="clear" w:color="auto" w:fill="auto"/>
            <w:noWrap/>
            <w:vAlign w:val="center"/>
            <w:hideMark/>
          </w:tcPr>
          <w:p w14:paraId="4DC03B18"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28</w:t>
            </w:r>
          </w:p>
        </w:tc>
        <w:tc>
          <w:tcPr>
            <w:tcW w:w="1172" w:type="dxa"/>
            <w:shd w:val="clear" w:color="auto" w:fill="auto"/>
            <w:vAlign w:val="center"/>
            <w:hideMark/>
          </w:tcPr>
          <w:p w14:paraId="62A7D545"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4</w:t>
            </w:r>
          </w:p>
        </w:tc>
        <w:tc>
          <w:tcPr>
            <w:tcW w:w="1134" w:type="dxa"/>
            <w:shd w:val="clear" w:color="auto" w:fill="auto"/>
            <w:vAlign w:val="center"/>
            <w:hideMark/>
          </w:tcPr>
          <w:p w14:paraId="5BAD91D4"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2983,8</w:t>
            </w:r>
          </w:p>
        </w:tc>
        <w:tc>
          <w:tcPr>
            <w:tcW w:w="1010" w:type="dxa"/>
            <w:shd w:val="clear" w:color="auto" w:fill="auto"/>
            <w:vAlign w:val="center"/>
            <w:hideMark/>
          </w:tcPr>
          <w:p w14:paraId="2CC06315"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165,74</w:t>
            </w:r>
          </w:p>
        </w:tc>
        <w:tc>
          <w:tcPr>
            <w:tcW w:w="965" w:type="dxa"/>
            <w:shd w:val="clear" w:color="auto" w:fill="auto"/>
            <w:vAlign w:val="center"/>
            <w:hideMark/>
          </w:tcPr>
          <w:p w14:paraId="6BA5FA23"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5,6</w:t>
            </w:r>
          </w:p>
        </w:tc>
      </w:tr>
      <w:tr w:rsidR="007133D7" w:rsidRPr="009665F3" w14:paraId="0D863BCE" w14:textId="77777777" w:rsidTr="007133D7">
        <w:trPr>
          <w:trHeight w:val="281"/>
        </w:trPr>
        <w:tc>
          <w:tcPr>
            <w:tcW w:w="459" w:type="dxa"/>
            <w:shd w:val="clear" w:color="auto" w:fill="auto"/>
            <w:noWrap/>
            <w:vAlign w:val="center"/>
            <w:hideMark/>
          </w:tcPr>
          <w:p w14:paraId="391BEDD0"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17</w:t>
            </w:r>
          </w:p>
        </w:tc>
        <w:tc>
          <w:tcPr>
            <w:tcW w:w="2938" w:type="dxa"/>
            <w:shd w:val="clear" w:color="auto" w:fill="auto"/>
            <w:vAlign w:val="center"/>
            <w:hideMark/>
          </w:tcPr>
          <w:p w14:paraId="7F7F05BF" w14:textId="63BB79A6"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"Мелекесский район" (3 шк</w:t>
            </w:r>
            <w:r w:rsidR="007133D7" w:rsidRPr="009665F3">
              <w:rPr>
                <w:rFonts w:ascii="PT Astra Serif" w:eastAsia="Times New Roman" w:hAnsi="PT Astra Serif" w:cs="Calibri"/>
                <w:color w:val="000000"/>
                <w:sz w:val="18"/>
                <w:szCs w:val="18"/>
                <w:lang w:eastAsia="ru-RU"/>
              </w:rPr>
              <w:t>.</w:t>
            </w:r>
            <w:r w:rsidRPr="009665F3">
              <w:rPr>
                <w:rFonts w:ascii="PT Astra Serif" w:eastAsia="Times New Roman" w:hAnsi="PT Astra Serif" w:cs="Calibri"/>
                <w:color w:val="000000"/>
                <w:sz w:val="18"/>
                <w:szCs w:val="18"/>
                <w:lang w:eastAsia="ru-RU"/>
              </w:rPr>
              <w:t>)</w:t>
            </w:r>
          </w:p>
        </w:tc>
        <w:tc>
          <w:tcPr>
            <w:tcW w:w="1264" w:type="dxa"/>
            <w:shd w:val="clear" w:color="auto" w:fill="auto"/>
            <w:noWrap/>
            <w:vAlign w:val="center"/>
            <w:hideMark/>
          </w:tcPr>
          <w:p w14:paraId="470C71A3"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4 748,89</w:t>
            </w:r>
          </w:p>
        </w:tc>
        <w:tc>
          <w:tcPr>
            <w:tcW w:w="1146" w:type="dxa"/>
            <w:shd w:val="clear" w:color="auto" w:fill="auto"/>
            <w:noWrap/>
            <w:vAlign w:val="center"/>
            <w:hideMark/>
          </w:tcPr>
          <w:p w14:paraId="437060CB"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30</w:t>
            </w:r>
          </w:p>
        </w:tc>
        <w:tc>
          <w:tcPr>
            <w:tcW w:w="1172" w:type="dxa"/>
            <w:shd w:val="clear" w:color="auto" w:fill="auto"/>
            <w:vAlign w:val="center"/>
            <w:hideMark/>
          </w:tcPr>
          <w:p w14:paraId="493E18C6"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8</w:t>
            </w:r>
          </w:p>
        </w:tc>
        <w:tc>
          <w:tcPr>
            <w:tcW w:w="1134" w:type="dxa"/>
            <w:shd w:val="clear" w:color="auto" w:fill="auto"/>
            <w:vAlign w:val="center"/>
            <w:hideMark/>
          </w:tcPr>
          <w:p w14:paraId="6E493347"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2898,9</w:t>
            </w:r>
          </w:p>
        </w:tc>
        <w:tc>
          <w:tcPr>
            <w:tcW w:w="1010" w:type="dxa"/>
            <w:shd w:val="clear" w:color="auto" w:fill="auto"/>
            <w:vAlign w:val="center"/>
            <w:hideMark/>
          </w:tcPr>
          <w:p w14:paraId="09411259"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135,63</w:t>
            </w:r>
          </w:p>
        </w:tc>
        <w:tc>
          <w:tcPr>
            <w:tcW w:w="965" w:type="dxa"/>
            <w:shd w:val="clear" w:color="auto" w:fill="auto"/>
            <w:vAlign w:val="center"/>
            <w:hideMark/>
          </w:tcPr>
          <w:p w14:paraId="20699502"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4,7</w:t>
            </w:r>
          </w:p>
        </w:tc>
      </w:tr>
      <w:tr w:rsidR="007133D7" w:rsidRPr="009665F3" w14:paraId="11A8480B" w14:textId="77777777" w:rsidTr="007133D7">
        <w:trPr>
          <w:trHeight w:val="272"/>
        </w:trPr>
        <w:tc>
          <w:tcPr>
            <w:tcW w:w="459" w:type="dxa"/>
            <w:shd w:val="clear" w:color="auto" w:fill="auto"/>
            <w:noWrap/>
            <w:vAlign w:val="center"/>
            <w:hideMark/>
          </w:tcPr>
          <w:p w14:paraId="71B10BA6"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18</w:t>
            </w:r>
          </w:p>
        </w:tc>
        <w:tc>
          <w:tcPr>
            <w:tcW w:w="2938" w:type="dxa"/>
            <w:shd w:val="clear" w:color="auto" w:fill="auto"/>
            <w:vAlign w:val="center"/>
            <w:hideMark/>
          </w:tcPr>
          <w:p w14:paraId="3018D9E3"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"Карсунский район"</w:t>
            </w:r>
          </w:p>
        </w:tc>
        <w:tc>
          <w:tcPr>
            <w:tcW w:w="1264" w:type="dxa"/>
            <w:shd w:val="clear" w:color="auto" w:fill="auto"/>
            <w:noWrap/>
            <w:vAlign w:val="center"/>
            <w:hideMark/>
          </w:tcPr>
          <w:p w14:paraId="446BB999"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1 582,96</w:t>
            </w:r>
          </w:p>
        </w:tc>
        <w:tc>
          <w:tcPr>
            <w:tcW w:w="1146" w:type="dxa"/>
            <w:shd w:val="clear" w:color="auto" w:fill="auto"/>
            <w:noWrap/>
            <w:vAlign w:val="center"/>
            <w:hideMark/>
          </w:tcPr>
          <w:p w14:paraId="73BBFE24"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14</w:t>
            </w:r>
          </w:p>
        </w:tc>
        <w:tc>
          <w:tcPr>
            <w:tcW w:w="1172" w:type="dxa"/>
            <w:shd w:val="clear" w:color="auto" w:fill="auto"/>
            <w:vAlign w:val="center"/>
            <w:hideMark/>
          </w:tcPr>
          <w:p w14:paraId="0E11A9EF"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4</w:t>
            </w:r>
          </w:p>
        </w:tc>
        <w:tc>
          <w:tcPr>
            <w:tcW w:w="1134" w:type="dxa"/>
            <w:shd w:val="clear" w:color="auto" w:fill="auto"/>
            <w:vAlign w:val="center"/>
            <w:hideMark/>
          </w:tcPr>
          <w:p w14:paraId="56B0FD3B"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1096,5</w:t>
            </w:r>
          </w:p>
        </w:tc>
        <w:tc>
          <w:tcPr>
            <w:tcW w:w="1010" w:type="dxa"/>
            <w:shd w:val="clear" w:color="auto" w:fill="auto"/>
            <w:vAlign w:val="center"/>
            <w:hideMark/>
          </w:tcPr>
          <w:p w14:paraId="5EEF9E3E"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40,33</w:t>
            </w:r>
          </w:p>
        </w:tc>
        <w:tc>
          <w:tcPr>
            <w:tcW w:w="965" w:type="dxa"/>
            <w:shd w:val="clear" w:color="auto" w:fill="auto"/>
            <w:vAlign w:val="center"/>
            <w:hideMark/>
          </w:tcPr>
          <w:p w14:paraId="29969A40"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3,7</w:t>
            </w:r>
          </w:p>
        </w:tc>
      </w:tr>
      <w:tr w:rsidR="007133D7" w:rsidRPr="009665F3" w14:paraId="6978E727" w14:textId="77777777" w:rsidTr="007133D7">
        <w:trPr>
          <w:trHeight w:val="275"/>
        </w:trPr>
        <w:tc>
          <w:tcPr>
            <w:tcW w:w="459" w:type="dxa"/>
            <w:shd w:val="clear" w:color="auto" w:fill="auto"/>
            <w:noWrap/>
            <w:vAlign w:val="center"/>
            <w:hideMark/>
          </w:tcPr>
          <w:p w14:paraId="7FE089B6"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19</w:t>
            </w:r>
          </w:p>
        </w:tc>
        <w:tc>
          <w:tcPr>
            <w:tcW w:w="2938" w:type="dxa"/>
            <w:shd w:val="clear" w:color="auto" w:fill="auto"/>
            <w:vAlign w:val="center"/>
            <w:hideMark/>
          </w:tcPr>
          <w:p w14:paraId="64100267"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"Радищевский район"</w:t>
            </w:r>
          </w:p>
        </w:tc>
        <w:tc>
          <w:tcPr>
            <w:tcW w:w="1264" w:type="dxa"/>
            <w:shd w:val="clear" w:color="auto" w:fill="auto"/>
            <w:noWrap/>
            <w:vAlign w:val="center"/>
            <w:hideMark/>
          </w:tcPr>
          <w:p w14:paraId="553909DA"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1 582,96</w:t>
            </w:r>
          </w:p>
        </w:tc>
        <w:tc>
          <w:tcPr>
            <w:tcW w:w="1146" w:type="dxa"/>
            <w:shd w:val="clear" w:color="auto" w:fill="auto"/>
            <w:noWrap/>
            <w:vAlign w:val="center"/>
            <w:hideMark/>
          </w:tcPr>
          <w:p w14:paraId="083BC145"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11</w:t>
            </w:r>
          </w:p>
        </w:tc>
        <w:tc>
          <w:tcPr>
            <w:tcW w:w="1172" w:type="dxa"/>
            <w:shd w:val="clear" w:color="auto" w:fill="auto"/>
            <w:vAlign w:val="center"/>
            <w:hideMark/>
          </w:tcPr>
          <w:p w14:paraId="77723C12"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w:t>
            </w:r>
          </w:p>
        </w:tc>
        <w:tc>
          <w:tcPr>
            <w:tcW w:w="1134" w:type="dxa"/>
            <w:shd w:val="clear" w:color="auto" w:fill="auto"/>
            <w:vAlign w:val="center"/>
            <w:hideMark/>
          </w:tcPr>
          <w:p w14:paraId="74776DBB"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1118,1</w:t>
            </w:r>
          </w:p>
        </w:tc>
        <w:tc>
          <w:tcPr>
            <w:tcW w:w="1010" w:type="dxa"/>
            <w:shd w:val="clear" w:color="auto" w:fill="auto"/>
            <w:vAlign w:val="center"/>
            <w:hideMark/>
          </w:tcPr>
          <w:p w14:paraId="24B98E0E"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35,66</w:t>
            </w:r>
          </w:p>
        </w:tc>
        <w:tc>
          <w:tcPr>
            <w:tcW w:w="965" w:type="dxa"/>
            <w:shd w:val="clear" w:color="auto" w:fill="auto"/>
            <w:vAlign w:val="center"/>
            <w:hideMark/>
          </w:tcPr>
          <w:p w14:paraId="7D8B70F2"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3,2</w:t>
            </w:r>
          </w:p>
        </w:tc>
      </w:tr>
      <w:tr w:rsidR="007133D7" w:rsidRPr="009665F3" w14:paraId="3841DBD8" w14:textId="77777777" w:rsidTr="007133D7">
        <w:trPr>
          <w:trHeight w:val="266"/>
        </w:trPr>
        <w:tc>
          <w:tcPr>
            <w:tcW w:w="459" w:type="dxa"/>
            <w:shd w:val="clear" w:color="auto" w:fill="auto"/>
            <w:noWrap/>
            <w:vAlign w:val="center"/>
            <w:hideMark/>
          </w:tcPr>
          <w:p w14:paraId="5E48AB18"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20</w:t>
            </w:r>
          </w:p>
        </w:tc>
        <w:tc>
          <w:tcPr>
            <w:tcW w:w="2938" w:type="dxa"/>
            <w:shd w:val="clear" w:color="auto" w:fill="auto"/>
            <w:vAlign w:val="center"/>
            <w:hideMark/>
          </w:tcPr>
          <w:p w14:paraId="24D88F16"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"Николаевский район"</w:t>
            </w:r>
          </w:p>
        </w:tc>
        <w:tc>
          <w:tcPr>
            <w:tcW w:w="1264" w:type="dxa"/>
            <w:shd w:val="clear" w:color="auto" w:fill="auto"/>
            <w:noWrap/>
            <w:vAlign w:val="center"/>
            <w:hideMark/>
          </w:tcPr>
          <w:p w14:paraId="22F610E4"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1 582,96</w:t>
            </w:r>
          </w:p>
        </w:tc>
        <w:tc>
          <w:tcPr>
            <w:tcW w:w="1146" w:type="dxa"/>
            <w:shd w:val="clear" w:color="auto" w:fill="auto"/>
            <w:noWrap/>
            <w:vAlign w:val="center"/>
            <w:hideMark/>
          </w:tcPr>
          <w:p w14:paraId="54F2C2C2"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5</w:t>
            </w:r>
          </w:p>
        </w:tc>
        <w:tc>
          <w:tcPr>
            <w:tcW w:w="1172" w:type="dxa"/>
            <w:shd w:val="clear" w:color="auto" w:fill="auto"/>
            <w:vAlign w:val="center"/>
            <w:hideMark/>
          </w:tcPr>
          <w:p w14:paraId="002674B5"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w:t>
            </w:r>
          </w:p>
        </w:tc>
        <w:tc>
          <w:tcPr>
            <w:tcW w:w="1134" w:type="dxa"/>
            <w:shd w:val="clear" w:color="auto" w:fill="auto"/>
            <w:vAlign w:val="center"/>
            <w:hideMark/>
          </w:tcPr>
          <w:p w14:paraId="5E57EA44"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1137,5</w:t>
            </w:r>
          </w:p>
        </w:tc>
        <w:tc>
          <w:tcPr>
            <w:tcW w:w="1010" w:type="dxa"/>
            <w:shd w:val="clear" w:color="auto" w:fill="auto"/>
            <w:vAlign w:val="center"/>
            <w:hideMark/>
          </w:tcPr>
          <w:p w14:paraId="6DC31A7A"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26,25</w:t>
            </w:r>
          </w:p>
        </w:tc>
        <w:tc>
          <w:tcPr>
            <w:tcW w:w="965" w:type="dxa"/>
            <w:shd w:val="clear" w:color="auto" w:fill="auto"/>
            <w:vAlign w:val="center"/>
            <w:hideMark/>
          </w:tcPr>
          <w:p w14:paraId="70DBB87F"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2,3</w:t>
            </w:r>
          </w:p>
        </w:tc>
      </w:tr>
      <w:tr w:rsidR="007133D7" w:rsidRPr="009665F3" w14:paraId="14DF5FAE" w14:textId="77777777" w:rsidTr="007133D7">
        <w:trPr>
          <w:trHeight w:val="283"/>
        </w:trPr>
        <w:tc>
          <w:tcPr>
            <w:tcW w:w="459" w:type="dxa"/>
            <w:shd w:val="clear" w:color="auto" w:fill="auto"/>
            <w:noWrap/>
            <w:vAlign w:val="center"/>
            <w:hideMark/>
          </w:tcPr>
          <w:p w14:paraId="519BC31C"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21</w:t>
            </w:r>
          </w:p>
        </w:tc>
        <w:tc>
          <w:tcPr>
            <w:tcW w:w="2938" w:type="dxa"/>
            <w:shd w:val="clear" w:color="auto" w:fill="auto"/>
            <w:vAlign w:val="center"/>
            <w:hideMark/>
          </w:tcPr>
          <w:p w14:paraId="5F98FA9D"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"Ульяновский район"</w:t>
            </w:r>
          </w:p>
        </w:tc>
        <w:tc>
          <w:tcPr>
            <w:tcW w:w="1264" w:type="dxa"/>
            <w:shd w:val="clear" w:color="auto" w:fill="auto"/>
            <w:noWrap/>
            <w:vAlign w:val="center"/>
            <w:hideMark/>
          </w:tcPr>
          <w:p w14:paraId="0AD33307"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1 582,96</w:t>
            </w:r>
          </w:p>
        </w:tc>
        <w:tc>
          <w:tcPr>
            <w:tcW w:w="1146" w:type="dxa"/>
            <w:shd w:val="clear" w:color="auto" w:fill="auto"/>
            <w:noWrap/>
            <w:vAlign w:val="center"/>
            <w:hideMark/>
          </w:tcPr>
          <w:p w14:paraId="63594CC9"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10</w:t>
            </w:r>
          </w:p>
        </w:tc>
        <w:tc>
          <w:tcPr>
            <w:tcW w:w="1172" w:type="dxa"/>
            <w:shd w:val="clear" w:color="auto" w:fill="auto"/>
            <w:vAlign w:val="center"/>
            <w:hideMark/>
          </w:tcPr>
          <w:p w14:paraId="73E3B287"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4</w:t>
            </w:r>
          </w:p>
        </w:tc>
        <w:tc>
          <w:tcPr>
            <w:tcW w:w="1134" w:type="dxa"/>
            <w:shd w:val="clear" w:color="auto" w:fill="auto"/>
            <w:vAlign w:val="center"/>
            <w:hideMark/>
          </w:tcPr>
          <w:p w14:paraId="0144DA63"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1509,1</w:t>
            </w:r>
          </w:p>
        </w:tc>
        <w:tc>
          <w:tcPr>
            <w:tcW w:w="1010" w:type="dxa"/>
            <w:shd w:val="clear" w:color="auto" w:fill="auto"/>
            <w:vAlign w:val="center"/>
            <w:hideMark/>
          </w:tcPr>
          <w:p w14:paraId="497AA676"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32,96</w:t>
            </w:r>
          </w:p>
        </w:tc>
        <w:tc>
          <w:tcPr>
            <w:tcW w:w="965" w:type="dxa"/>
            <w:shd w:val="clear" w:color="auto" w:fill="auto"/>
            <w:vAlign w:val="center"/>
            <w:hideMark/>
          </w:tcPr>
          <w:p w14:paraId="0150D3F0"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2,2</w:t>
            </w:r>
          </w:p>
        </w:tc>
      </w:tr>
      <w:tr w:rsidR="007133D7" w:rsidRPr="009665F3" w14:paraId="495E5134" w14:textId="77777777" w:rsidTr="007133D7">
        <w:trPr>
          <w:trHeight w:val="273"/>
        </w:trPr>
        <w:tc>
          <w:tcPr>
            <w:tcW w:w="459" w:type="dxa"/>
            <w:shd w:val="clear" w:color="auto" w:fill="auto"/>
            <w:noWrap/>
            <w:vAlign w:val="center"/>
            <w:hideMark/>
          </w:tcPr>
          <w:p w14:paraId="5866403F"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22</w:t>
            </w:r>
          </w:p>
        </w:tc>
        <w:tc>
          <w:tcPr>
            <w:tcW w:w="2938" w:type="dxa"/>
            <w:shd w:val="clear" w:color="auto" w:fill="auto"/>
            <w:vAlign w:val="center"/>
            <w:hideMark/>
          </w:tcPr>
          <w:p w14:paraId="65BB9267" w14:textId="77777777"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"Кузоватовский район"</w:t>
            </w:r>
          </w:p>
        </w:tc>
        <w:tc>
          <w:tcPr>
            <w:tcW w:w="1264" w:type="dxa"/>
            <w:shd w:val="clear" w:color="auto" w:fill="auto"/>
            <w:noWrap/>
            <w:vAlign w:val="center"/>
            <w:hideMark/>
          </w:tcPr>
          <w:p w14:paraId="67EC75F2"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1 582,96</w:t>
            </w:r>
          </w:p>
        </w:tc>
        <w:tc>
          <w:tcPr>
            <w:tcW w:w="1146" w:type="dxa"/>
            <w:shd w:val="clear" w:color="auto" w:fill="auto"/>
            <w:noWrap/>
            <w:vAlign w:val="center"/>
            <w:hideMark/>
          </w:tcPr>
          <w:p w14:paraId="7575C0C5"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21</w:t>
            </w:r>
          </w:p>
        </w:tc>
        <w:tc>
          <w:tcPr>
            <w:tcW w:w="1172" w:type="dxa"/>
            <w:shd w:val="clear" w:color="auto" w:fill="auto"/>
            <w:vAlign w:val="center"/>
            <w:hideMark/>
          </w:tcPr>
          <w:p w14:paraId="41712912"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4</w:t>
            </w:r>
          </w:p>
        </w:tc>
        <w:tc>
          <w:tcPr>
            <w:tcW w:w="1134" w:type="dxa"/>
            <w:shd w:val="clear" w:color="auto" w:fill="auto"/>
            <w:vAlign w:val="center"/>
            <w:hideMark/>
          </w:tcPr>
          <w:p w14:paraId="2D4179C6"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1066,3</w:t>
            </w:r>
          </w:p>
        </w:tc>
        <w:tc>
          <w:tcPr>
            <w:tcW w:w="1010" w:type="dxa"/>
            <w:shd w:val="clear" w:color="auto" w:fill="auto"/>
            <w:vAlign w:val="center"/>
            <w:hideMark/>
          </w:tcPr>
          <w:p w14:paraId="43E9596D"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18,75</w:t>
            </w:r>
          </w:p>
        </w:tc>
        <w:tc>
          <w:tcPr>
            <w:tcW w:w="965" w:type="dxa"/>
            <w:shd w:val="clear" w:color="auto" w:fill="auto"/>
            <w:vAlign w:val="center"/>
            <w:hideMark/>
          </w:tcPr>
          <w:p w14:paraId="6A1882C9"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1,8</w:t>
            </w:r>
          </w:p>
        </w:tc>
      </w:tr>
      <w:tr w:rsidR="007133D7" w:rsidRPr="009665F3" w14:paraId="570B1A6B" w14:textId="77777777" w:rsidTr="007133D7">
        <w:trPr>
          <w:trHeight w:val="278"/>
        </w:trPr>
        <w:tc>
          <w:tcPr>
            <w:tcW w:w="459" w:type="dxa"/>
            <w:shd w:val="clear" w:color="auto" w:fill="auto"/>
            <w:noWrap/>
            <w:vAlign w:val="center"/>
            <w:hideMark/>
          </w:tcPr>
          <w:p w14:paraId="425E1F38"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23</w:t>
            </w:r>
          </w:p>
        </w:tc>
        <w:tc>
          <w:tcPr>
            <w:tcW w:w="2938" w:type="dxa"/>
            <w:shd w:val="clear" w:color="auto" w:fill="auto"/>
            <w:vAlign w:val="center"/>
            <w:hideMark/>
          </w:tcPr>
          <w:p w14:paraId="2FE06D54" w14:textId="5C5E6FF0" w:rsidR="00990FBB" w:rsidRPr="009665F3" w:rsidRDefault="00990FBB" w:rsidP="009665F3">
            <w:pPr>
              <w:spacing w:after="0" w:line="240" w:lineRule="auto"/>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МО "Вешкаймский район" (2 шк</w:t>
            </w:r>
            <w:r w:rsidR="007133D7" w:rsidRPr="009665F3">
              <w:rPr>
                <w:rFonts w:ascii="PT Astra Serif" w:eastAsia="Times New Roman" w:hAnsi="PT Astra Serif" w:cs="Calibri"/>
                <w:color w:val="000000"/>
                <w:sz w:val="18"/>
                <w:szCs w:val="18"/>
                <w:lang w:eastAsia="ru-RU"/>
              </w:rPr>
              <w:t>.</w:t>
            </w:r>
            <w:r w:rsidRPr="009665F3">
              <w:rPr>
                <w:rFonts w:ascii="PT Astra Serif" w:eastAsia="Times New Roman" w:hAnsi="PT Astra Serif" w:cs="Calibri"/>
                <w:color w:val="000000"/>
                <w:sz w:val="18"/>
                <w:szCs w:val="18"/>
                <w:lang w:eastAsia="ru-RU"/>
              </w:rPr>
              <w:t>)</w:t>
            </w:r>
          </w:p>
        </w:tc>
        <w:tc>
          <w:tcPr>
            <w:tcW w:w="1264" w:type="dxa"/>
            <w:shd w:val="clear" w:color="auto" w:fill="auto"/>
            <w:noWrap/>
            <w:vAlign w:val="center"/>
            <w:hideMark/>
          </w:tcPr>
          <w:p w14:paraId="4FCEFC04" w14:textId="77777777" w:rsidR="00990FBB" w:rsidRPr="009665F3" w:rsidRDefault="00990FBB" w:rsidP="009665F3">
            <w:pPr>
              <w:spacing w:after="0" w:line="240" w:lineRule="auto"/>
              <w:jc w:val="center"/>
              <w:rPr>
                <w:rFonts w:ascii="PT Astra Serif" w:eastAsia="Times New Roman" w:hAnsi="PT Astra Serif" w:cs="Calibri"/>
                <w:sz w:val="18"/>
                <w:szCs w:val="18"/>
                <w:lang w:eastAsia="ru-RU"/>
              </w:rPr>
            </w:pPr>
            <w:r w:rsidRPr="009665F3">
              <w:rPr>
                <w:rFonts w:ascii="PT Astra Serif" w:eastAsia="Times New Roman" w:hAnsi="PT Astra Serif" w:cs="Calibri"/>
                <w:sz w:val="18"/>
                <w:szCs w:val="18"/>
                <w:lang w:eastAsia="ru-RU"/>
              </w:rPr>
              <w:t>3 165,93</w:t>
            </w:r>
          </w:p>
        </w:tc>
        <w:tc>
          <w:tcPr>
            <w:tcW w:w="1146" w:type="dxa"/>
            <w:shd w:val="clear" w:color="auto" w:fill="auto"/>
            <w:noWrap/>
            <w:vAlign w:val="center"/>
            <w:hideMark/>
          </w:tcPr>
          <w:p w14:paraId="52A710C0"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18</w:t>
            </w:r>
          </w:p>
        </w:tc>
        <w:tc>
          <w:tcPr>
            <w:tcW w:w="1172" w:type="dxa"/>
            <w:shd w:val="clear" w:color="auto" w:fill="auto"/>
            <w:vAlign w:val="center"/>
            <w:hideMark/>
          </w:tcPr>
          <w:p w14:paraId="6E3A73C8"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6</w:t>
            </w:r>
          </w:p>
        </w:tc>
        <w:tc>
          <w:tcPr>
            <w:tcW w:w="1134" w:type="dxa"/>
            <w:shd w:val="clear" w:color="auto" w:fill="auto"/>
            <w:vAlign w:val="center"/>
            <w:hideMark/>
          </w:tcPr>
          <w:p w14:paraId="5378BE49"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2620,8</w:t>
            </w:r>
          </w:p>
        </w:tc>
        <w:tc>
          <w:tcPr>
            <w:tcW w:w="1010" w:type="dxa"/>
            <w:shd w:val="clear" w:color="auto" w:fill="auto"/>
            <w:vAlign w:val="center"/>
            <w:hideMark/>
          </w:tcPr>
          <w:p w14:paraId="5A28CF75"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13,18</w:t>
            </w:r>
          </w:p>
        </w:tc>
        <w:tc>
          <w:tcPr>
            <w:tcW w:w="965" w:type="dxa"/>
            <w:shd w:val="clear" w:color="auto" w:fill="auto"/>
            <w:vAlign w:val="center"/>
            <w:hideMark/>
          </w:tcPr>
          <w:p w14:paraId="6AABACA5" w14:textId="77777777" w:rsidR="00990FBB" w:rsidRPr="009665F3" w:rsidRDefault="00990FBB" w:rsidP="009665F3">
            <w:pPr>
              <w:spacing w:after="0" w:line="240" w:lineRule="auto"/>
              <w:jc w:val="center"/>
              <w:rPr>
                <w:rFonts w:ascii="PT Astra Serif" w:eastAsia="Times New Roman" w:hAnsi="PT Astra Serif" w:cs="Calibri"/>
                <w:color w:val="000000"/>
                <w:sz w:val="18"/>
                <w:szCs w:val="18"/>
                <w:lang w:eastAsia="ru-RU"/>
              </w:rPr>
            </w:pPr>
            <w:r w:rsidRPr="009665F3">
              <w:rPr>
                <w:rFonts w:ascii="PT Astra Serif" w:eastAsia="Times New Roman" w:hAnsi="PT Astra Serif" w:cs="Calibri"/>
                <w:color w:val="000000"/>
                <w:sz w:val="18"/>
                <w:szCs w:val="18"/>
                <w:lang w:eastAsia="ru-RU"/>
              </w:rPr>
              <w:t>0,5</w:t>
            </w:r>
          </w:p>
        </w:tc>
      </w:tr>
      <w:tr w:rsidR="007133D7" w:rsidRPr="009665F3" w14:paraId="2F674075" w14:textId="77777777" w:rsidTr="007133D7">
        <w:trPr>
          <w:trHeight w:val="480"/>
        </w:trPr>
        <w:tc>
          <w:tcPr>
            <w:tcW w:w="459" w:type="dxa"/>
            <w:shd w:val="clear" w:color="auto" w:fill="auto"/>
            <w:noWrap/>
            <w:vAlign w:val="bottom"/>
            <w:hideMark/>
          </w:tcPr>
          <w:p w14:paraId="60016AF6" w14:textId="77777777" w:rsidR="00990FBB" w:rsidRPr="009665F3" w:rsidRDefault="00990FBB" w:rsidP="009665F3">
            <w:pPr>
              <w:spacing w:after="0" w:line="240" w:lineRule="auto"/>
              <w:rPr>
                <w:rFonts w:ascii="PT Astra Serif" w:eastAsia="Times New Roman" w:hAnsi="PT Astra Serif" w:cs="Calibri"/>
                <w:b/>
                <w:bCs/>
                <w:color w:val="000000"/>
                <w:sz w:val="18"/>
                <w:szCs w:val="18"/>
                <w:lang w:eastAsia="ru-RU"/>
              </w:rPr>
            </w:pPr>
            <w:r w:rsidRPr="009665F3">
              <w:rPr>
                <w:rFonts w:ascii="PT Astra Serif" w:eastAsia="Times New Roman" w:hAnsi="PT Astra Serif" w:cs="Calibri"/>
                <w:b/>
                <w:bCs/>
                <w:color w:val="000000"/>
                <w:sz w:val="18"/>
                <w:szCs w:val="18"/>
                <w:lang w:eastAsia="ru-RU"/>
              </w:rPr>
              <w:t> </w:t>
            </w:r>
          </w:p>
        </w:tc>
        <w:tc>
          <w:tcPr>
            <w:tcW w:w="2938" w:type="dxa"/>
            <w:shd w:val="clear" w:color="auto" w:fill="auto"/>
            <w:noWrap/>
            <w:vAlign w:val="center"/>
            <w:hideMark/>
          </w:tcPr>
          <w:p w14:paraId="31715561" w14:textId="77777777" w:rsidR="00990FBB" w:rsidRPr="009665F3" w:rsidRDefault="00990FBB" w:rsidP="009665F3">
            <w:pPr>
              <w:spacing w:after="0" w:line="240" w:lineRule="auto"/>
              <w:jc w:val="center"/>
              <w:rPr>
                <w:rFonts w:ascii="PT Astra Serif" w:eastAsia="Times New Roman" w:hAnsi="PT Astra Serif" w:cs="Calibri"/>
                <w:b/>
                <w:bCs/>
                <w:sz w:val="18"/>
                <w:szCs w:val="18"/>
                <w:lang w:eastAsia="ru-RU"/>
              </w:rPr>
            </w:pPr>
            <w:r w:rsidRPr="009665F3">
              <w:rPr>
                <w:rFonts w:ascii="PT Astra Serif" w:eastAsia="Times New Roman" w:hAnsi="PT Astra Serif" w:cs="Calibri"/>
                <w:b/>
                <w:bCs/>
                <w:sz w:val="18"/>
                <w:szCs w:val="18"/>
                <w:lang w:eastAsia="ru-RU"/>
              </w:rPr>
              <w:t>ВСЕГО</w:t>
            </w:r>
          </w:p>
        </w:tc>
        <w:tc>
          <w:tcPr>
            <w:tcW w:w="1264" w:type="dxa"/>
            <w:shd w:val="clear" w:color="auto" w:fill="auto"/>
            <w:noWrap/>
            <w:vAlign w:val="center"/>
            <w:hideMark/>
          </w:tcPr>
          <w:p w14:paraId="63E5474C" w14:textId="77777777" w:rsidR="00990FBB" w:rsidRPr="009665F3" w:rsidRDefault="00990FBB" w:rsidP="009665F3">
            <w:pPr>
              <w:spacing w:after="0" w:line="240" w:lineRule="auto"/>
              <w:jc w:val="center"/>
              <w:rPr>
                <w:rFonts w:ascii="PT Astra Serif" w:eastAsia="Times New Roman" w:hAnsi="PT Astra Serif" w:cs="Calibri"/>
                <w:b/>
                <w:bCs/>
                <w:sz w:val="18"/>
                <w:szCs w:val="18"/>
                <w:lang w:eastAsia="ru-RU"/>
              </w:rPr>
            </w:pPr>
            <w:r w:rsidRPr="009665F3">
              <w:rPr>
                <w:rFonts w:ascii="PT Astra Serif" w:eastAsia="Times New Roman" w:hAnsi="PT Astra Serif" w:cs="Calibri"/>
                <w:b/>
                <w:bCs/>
                <w:sz w:val="18"/>
                <w:szCs w:val="18"/>
                <w:lang w:eastAsia="ru-RU"/>
              </w:rPr>
              <w:t>45 910,0</w:t>
            </w:r>
          </w:p>
        </w:tc>
        <w:tc>
          <w:tcPr>
            <w:tcW w:w="1146" w:type="dxa"/>
            <w:shd w:val="clear" w:color="auto" w:fill="auto"/>
            <w:noWrap/>
            <w:vAlign w:val="center"/>
            <w:hideMark/>
          </w:tcPr>
          <w:p w14:paraId="6DED1F60" w14:textId="77777777" w:rsidR="00990FBB" w:rsidRPr="009665F3" w:rsidRDefault="00990FBB" w:rsidP="009665F3">
            <w:pPr>
              <w:spacing w:after="0" w:line="240" w:lineRule="auto"/>
              <w:jc w:val="center"/>
              <w:rPr>
                <w:rFonts w:ascii="PT Astra Serif" w:eastAsia="Times New Roman" w:hAnsi="PT Astra Serif" w:cs="Calibri"/>
                <w:b/>
                <w:bCs/>
                <w:sz w:val="18"/>
                <w:szCs w:val="18"/>
                <w:lang w:eastAsia="ru-RU"/>
              </w:rPr>
            </w:pPr>
            <w:r w:rsidRPr="009665F3">
              <w:rPr>
                <w:rFonts w:ascii="PT Astra Serif" w:eastAsia="Times New Roman" w:hAnsi="PT Astra Serif" w:cs="Calibri"/>
                <w:b/>
                <w:bCs/>
                <w:sz w:val="18"/>
                <w:szCs w:val="18"/>
                <w:lang w:eastAsia="ru-RU"/>
              </w:rPr>
              <w:t>389</w:t>
            </w:r>
          </w:p>
        </w:tc>
        <w:tc>
          <w:tcPr>
            <w:tcW w:w="1172" w:type="dxa"/>
            <w:shd w:val="clear" w:color="auto" w:fill="auto"/>
            <w:noWrap/>
            <w:vAlign w:val="center"/>
            <w:hideMark/>
          </w:tcPr>
          <w:p w14:paraId="3CD98DE0" w14:textId="77777777" w:rsidR="00990FBB" w:rsidRPr="009665F3" w:rsidRDefault="00990FBB" w:rsidP="009665F3">
            <w:pPr>
              <w:spacing w:after="0" w:line="240" w:lineRule="auto"/>
              <w:jc w:val="center"/>
              <w:rPr>
                <w:rFonts w:ascii="PT Astra Serif" w:eastAsia="Times New Roman" w:hAnsi="PT Astra Serif" w:cs="Calibri"/>
                <w:b/>
                <w:bCs/>
                <w:sz w:val="18"/>
                <w:szCs w:val="18"/>
                <w:lang w:eastAsia="ru-RU"/>
              </w:rPr>
            </w:pPr>
            <w:r w:rsidRPr="009665F3">
              <w:rPr>
                <w:rFonts w:ascii="PT Astra Serif" w:eastAsia="Times New Roman" w:hAnsi="PT Astra Serif" w:cs="Calibri"/>
                <w:b/>
                <w:bCs/>
                <w:sz w:val="18"/>
                <w:szCs w:val="18"/>
                <w:lang w:eastAsia="ru-RU"/>
              </w:rPr>
              <w:t>93</w:t>
            </w:r>
          </w:p>
        </w:tc>
        <w:tc>
          <w:tcPr>
            <w:tcW w:w="1134" w:type="dxa"/>
            <w:shd w:val="clear" w:color="auto" w:fill="auto"/>
            <w:noWrap/>
            <w:vAlign w:val="center"/>
            <w:hideMark/>
          </w:tcPr>
          <w:p w14:paraId="0124A8B7" w14:textId="77777777" w:rsidR="00990FBB" w:rsidRPr="009665F3" w:rsidRDefault="00990FBB" w:rsidP="009665F3">
            <w:pPr>
              <w:spacing w:after="0" w:line="240" w:lineRule="auto"/>
              <w:jc w:val="center"/>
              <w:rPr>
                <w:rFonts w:ascii="PT Astra Serif" w:eastAsia="Times New Roman" w:hAnsi="PT Astra Serif" w:cs="Calibri"/>
                <w:b/>
                <w:bCs/>
                <w:sz w:val="18"/>
                <w:szCs w:val="18"/>
                <w:lang w:eastAsia="ru-RU"/>
              </w:rPr>
            </w:pPr>
            <w:r w:rsidRPr="009665F3">
              <w:rPr>
                <w:rFonts w:ascii="PT Astra Serif" w:eastAsia="Times New Roman" w:hAnsi="PT Astra Serif" w:cs="Calibri"/>
                <w:b/>
                <w:bCs/>
                <w:sz w:val="18"/>
                <w:szCs w:val="18"/>
                <w:lang w:eastAsia="ru-RU"/>
              </w:rPr>
              <w:t>33 942,7</w:t>
            </w:r>
          </w:p>
        </w:tc>
        <w:tc>
          <w:tcPr>
            <w:tcW w:w="1010" w:type="dxa"/>
            <w:shd w:val="clear" w:color="auto" w:fill="auto"/>
            <w:noWrap/>
            <w:vAlign w:val="center"/>
            <w:hideMark/>
          </w:tcPr>
          <w:p w14:paraId="76691BE4" w14:textId="77777777" w:rsidR="00990FBB" w:rsidRPr="009665F3" w:rsidRDefault="00990FBB" w:rsidP="009665F3">
            <w:pPr>
              <w:spacing w:after="0" w:line="240" w:lineRule="auto"/>
              <w:jc w:val="center"/>
              <w:rPr>
                <w:rFonts w:ascii="PT Astra Serif" w:eastAsia="Times New Roman" w:hAnsi="PT Astra Serif" w:cs="Calibri"/>
                <w:b/>
                <w:bCs/>
                <w:sz w:val="18"/>
                <w:szCs w:val="18"/>
                <w:lang w:eastAsia="ru-RU"/>
              </w:rPr>
            </w:pPr>
            <w:r w:rsidRPr="009665F3">
              <w:rPr>
                <w:rFonts w:ascii="PT Astra Serif" w:eastAsia="Times New Roman" w:hAnsi="PT Astra Serif" w:cs="Calibri"/>
                <w:b/>
                <w:bCs/>
                <w:sz w:val="18"/>
                <w:szCs w:val="18"/>
                <w:lang w:eastAsia="ru-RU"/>
              </w:rPr>
              <w:t>2 951,7</w:t>
            </w:r>
          </w:p>
        </w:tc>
        <w:tc>
          <w:tcPr>
            <w:tcW w:w="965" w:type="dxa"/>
            <w:shd w:val="clear" w:color="auto" w:fill="auto"/>
            <w:noWrap/>
            <w:vAlign w:val="center"/>
            <w:hideMark/>
          </w:tcPr>
          <w:p w14:paraId="395FE880" w14:textId="77777777" w:rsidR="00990FBB" w:rsidRPr="009665F3" w:rsidRDefault="00990FBB" w:rsidP="009665F3">
            <w:pPr>
              <w:spacing w:after="0" w:line="240" w:lineRule="auto"/>
              <w:jc w:val="center"/>
              <w:rPr>
                <w:rFonts w:ascii="PT Astra Serif" w:eastAsia="Times New Roman" w:hAnsi="PT Astra Serif" w:cs="Calibri"/>
                <w:b/>
                <w:bCs/>
                <w:sz w:val="18"/>
                <w:szCs w:val="18"/>
                <w:lang w:eastAsia="ru-RU"/>
              </w:rPr>
            </w:pPr>
            <w:r w:rsidRPr="009665F3">
              <w:rPr>
                <w:rFonts w:ascii="PT Astra Serif" w:eastAsia="Times New Roman" w:hAnsi="PT Astra Serif" w:cs="Calibri"/>
                <w:b/>
                <w:bCs/>
                <w:sz w:val="18"/>
                <w:szCs w:val="18"/>
                <w:lang w:eastAsia="ru-RU"/>
              </w:rPr>
              <w:t>8,7</w:t>
            </w:r>
          </w:p>
        </w:tc>
      </w:tr>
    </w:tbl>
    <w:p w14:paraId="23891380" w14:textId="77777777" w:rsidR="00990FBB" w:rsidRPr="009665F3" w:rsidRDefault="00990FBB" w:rsidP="009665F3">
      <w:pPr>
        <w:spacing w:after="0" w:line="240" w:lineRule="auto"/>
        <w:jc w:val="both"/>
        <w:rPr>
          <w:rFonts w:ascii="PT Astra Serif" w:hAnsi="PT Astra Serif"/>
          <w:bCs/>
          <w:sz w:val="27"/>
          <w:szCs w:val="27"/>
        </w:rPr>
      </w:pPr>
    </w:p>
    <w:p w14:paraId="378FA50D" w14:textId="18044B24" w:rsidR="00727016" w:rsidRPr="009665F3" w:rsidRDefault="0053449F"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 xml:space="preserve">Наибольший размер </w:t>
      </w:r>
      <w:r w:rsidR="00727016" w:rsidRPr="009665F3">
        <w:rPr>
          <w:rFonts w:ascii="PT Astra Serif" w:hAnsi="PT Astra Serif"/>
          <w:bCs/>
          <w:sz w:val="27"/>
          <w:szCs w:val="27"/>
        </w:rPr>
        <w:t>экономи</w:t>
      </w:r>
      <w:r w:rsidRPr="009665F3">
        <w:rPr>
          <w:rFonts w:ascii="PT Astra Serif" w:hAnsi="PT Astra Serif"/>
          <w:bCs/>
          <w:sz w:val="27"/>
          <w:szCs w:val="27"/>
        </w:rPr>
        <w:t>и</w:t>
      </w:r>
      <w:r w:rsidR="00727016" w:rsidRPr="009665F3">
        <w:rPr>
          <w:rFonts w:ascii="PT Astra Serif" w:hAnsi="PT Astra Serif"/>
          <w:bCs/>
          <w:sz w:val="27"/>
          <w:szCs w:val="27"/>
        </w:rPr>
        <w:t xml:space="preserve"> по результатам торгов был достигнут в следующих муниципальных образованиях:</w:t>
      </w:r>
    </w:p>
    <w:p w14:paraId="1CBBB206" w14:textId="6BBA6E28" w:rsidR="00727016" w:rsidRPr="009665F3" w:rsidRDefault="00727016"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1</w:t>
      </w:r>
      <w:r w:rsidR="002203B8" w:rsidRPr="009665F3">
        <w:rPr>
          <w:rFonts w:ascii="PT Astra Serif" w:hAnsi="PT Astra Serif"/>
          <w:bCs/>
          <w:sz w:val="27"/>
          <w:szCs w:val="27"/>
        </w:rPr>
        <w:t>)</w:t>
      </w:r>
      <w:r w:rsidRPr="009665F3">
        <w:rPr>
          <w:rFonts w:ascii="PT Astra Serif" w:hAnsi="PT Astra Serif"/>
          <w:bCs/>
          <w:sz w:val="27"/>
          <w:szCs w:val="27"/>
        </w:rPr>
        <w:t xml:space="preserve"> </w:t>
      </w:r>
      <w:r w:rsidRPr="009665F3">
        <w:rPr>
          <w:rFonts w:ascii="PT Astra Serif" w:hAnsi="PT Astra Serif"/>
          <w:bCs/>
          <w:sz w:val="27"/>
          <w:szCs w:val="27"/>
          <w:u w:val="single"/>
        </w:rPr>
        <w:t>302,7 тыс. рублей</w:t>
      </w:r>
      <w:r w:rsidRPr="009665F3">
        <w:rPr>
          <w:rFonts w:ascii="PT Astra Serif" w:hAnsi="PT Astra Serif"/>
          <w:bCs/>
          <w:sz w:val="27"/>
          <w:szCs w:val="27"/>
        </w:rPr>
        <w:t xml:space="preserve"> </w:t>
      </w:r>
      <w:r w:rsidR="002203B8" w:rsidRPr="009665F3">
        <w:rPr>
          <w:rFonts w:ascii="PT Astra Serif" w:hAnsi="PT Astra Serif"/>
          <w:bCs/>
          <w:sz w:val="27"/>
          <w:szCs w:val="27"/>
        </w:rPr>
        <w:t>–</w:t>
      </w:r>
      <w:r w:rsidRPr="009665F3">
        <w:rPr>
          <w:rFonts w:ascii="PT Astra Serif" w:hAnsi="PT Astra Serif"/>
          <w:bCs/>
          <w:sz w:val="27"/>
          <w:szCs w:val="27"/>
        </w:rPr>
        <w:t xml:space="preserve"> </w:t>
      </w:r>
      <w:r w:rsidR="002203B8" w:rsidRPr="009665F3">
        <w:rPr>
          <w:rFonts w:ascii="PT Astra Serif" w:hAnsi="PT Astra Serif"/>
          <w:bCs/>
          <w:sz w:val="27"/>
          <w:szCs w:val="27"/>
        </w:rPr>
        <w:t xml:space="preserve">в </w:t>
      </w:r>
      <w:r w:rsidRPr="009665F3">
        <w:rPr>
          <w:rFonts w:ascii="PT Astra Serif" w:hAnsi="PT Astra Serif"/>
          <w:bCs/>
          <w:sz w:val="27"/>
          <w:szCs w:val="27"/>
        </w:rPr>
        <w:t xml:space="preserve">МО </w:t>
      </w:r>
      <w:r w:rsidR="00C37B0B" w:rsidRPr="009665F3">
        <w:rPr>
          <w:rFonts w:ascii="PT Astra Serif" w:hAnsi="PT Astra Serif"/>
          <w:bCs/>
          <w:sz w:val="27"/>
          <w:szCs w:val="27"/>
        </w:rPr>
        <w:t>«</w:t>
      </w:r>
      <w:r w:rsidRPr="009665F3">
        <w:rPr>
          <w:rFonts w:ascii="PT Astra Serif" w:hAnsi="PT Astra Serif"/>
          <w:bCs/>
          <w:sz w:val="27"/>
          <w:szCs w:val="27"/>
        </w:rPr>
        <w:t>Город Новоульяновск</w:t>
      </w:r>
      <w:r w:rsidR="00C37B0B" w:rsidRPr="009665F3">
        <w:rPr>
          <w:rFonts w:ascii="PT Astra Serif" w:hAnsi="PT Astra Serif"/>
          <w:bCs/>
          <w:sz w:val="27"/>
          <w:szCs w:val="27"/>
        </w:rPr>
        <w:t>»</w:t>
      </w:r>
      <w:r w:rsidR="002203B8" w:rsidRPr="009665F3">
        <w:rPr>
          <w:rFonts w:ascii="PT Astra Serif" w:hAnsi="PT Astra Serif"/>
          <w:bCs/>
          <w:sz w:val="27"/>
          <w:szCs w:val="27"/>
        </w:rPr>
        <w:t xml:space="preserve"> (</w:t>
      </w:r>
      <w:r w:rsidRPr="009665F3">
        <w:rPr>
          <w:rFonts w:ascii="PT Astra Serif" w:hAnsi="PT Astra Serif"/>
          <w:bCs/>
          <w:sz w:val="27"/>
          <w:szCs w:val="27"/>
        </w:rPr>
        <w:t xml:space="preserve">МОУ </w:t>
      </w:r>
      <w:r w:rsidR="00C37B0B" w:rsidRPr="009665F3">
        <w:rPr>
          <w:rFonts w:ascii="PT Astra Serif" w:hAnsi="PT Astra Serif"/>
          <w:bCs/>
          <w:sz w:val="27"/>
          <w:szCs w:val="27"/>
        </w:rPr>
        <w:t>«</w:t>
      </w:r>
      <w:r w:rsidRPr="009665F3">
        <w:rPr>
          <w:rFonts w:ascii="PT Astra Serif" w:hAnsi="PT Astra Serif"/>
          <w:bCs/>
          <w:sz w:val="27"/>
          <w:szCs w:val="27"/>
        </w:rPr>
        <w:t>Криушинская СШ</w:t>
      </w:r>
      <w:r w:rsidR="00C37B0B" w:rsidRPr="009665F3">
        <w:rPr>
          <w:rFonts w:ascii="PT Astra Serif" w:hAnsi="PT Astra Serif"/>
          <w:bCs/>
          <w:sz w:val="27"/>
          <w:szCs w:val="27"/>
        </w:rPr>
        <w:t>»</w:t>
      </w:r>
      <w:r w:rsidR="002203B8" w:rsidRPr="009665F3">
        <w:rPr>
          <w:rFonts w:ascii="PT Astra Serif" w:hAnsi="PT Astra Serif"/>
          <w:bCs/>
          <w:sz w:val="27"/>
          <w:szCs w:val="27"/>
        </w:rPr>
        <w:t>)</w:t>
      </w:r>
      <w:r w:rsidRPr="009665F3">
        <w:rPr>
          <w:rFonts w:ascii="PT Astra Serif" w:hAnsi="PT Astra Serif"/>
          <w:bCs/>
          <w:sz w:val="27"/>
          <w:szCs w:val="27"/>
        </w:rPr>
        <w:t xml:space="preserve"> </w:t>
      </w:r>
      <w:r w:rsidR="002203B8" w:rsidRPr="009665F3">
        <w:rPr>
          <w:rFonts w:ascii="PT Astra Serif" w:hAnsi="PT Astra Serif"/>
          <w:bCs/>
          <w:sz w:val="27"/>
          <w:szCs w:val="27"/>
        </w:rPr>
        <w:t xml:space="preserve">получена </w:t>
      </w:r>
      <w:r w:rsidRPr="009665F3">
        <w:rPr>
          <w:rFonts w:ascii="PT Astra Serif" w:hAnsi="PT Astra Serif"/>
          <w:bCs/>
          <w:sz w:val="27"/>
          <w:szCs w:val="27"/>
        </w:rPr>
        <w:t>экономия по 3 договорам:</w:t>
      </w:r>
    </w:p>
    <w:p w14:paraId="67A962E6" w14:textId="58106A39" w:rsidR="00727016" w:rsidRPr="009665F3" w:rsidRDefault="00F356F4" w:rsidP="009665F3">
      <w:pPr>
        <w:spacing w:after="0" w:line="240" w:lineRule="auto"/>
        <w:ind w:hanging="993"/>
        <w:jc w:val="both"/>
        <w:rPr>
          <w:rFonts w:ascii="PT Astra Serif" w:hAnsi="PT Astra Serif"/>
          <w:bCs/>
          <w:sz w:val="27"/>
          <w:szCs w:val="27"/>
        </w:rPr>
      </w:pPr>
      <w:r w:rsidRPr="009665F3">
        <w:rPr>
          <w:rFonts w:ascii="PT Astra Serif" w:hAnsi="PT Astra Serif"/>
          <w:bCs/>
          <w:sz w:val="27"/>
          <w:szCs w:val="27"/>
        </w:rPr>
        <w:lastRenderedPageBreak/>
        <w:t xml:space="preserve">                </w:t>
      </w:r>
      <w:r w:rsidR="00727016" w:rsidRPr="009665F3">
        <w:rPr>
          <w:rFonts w:ascii="PT Astra Serif" w:hAnsi="PT Astra Serif"/>
          <w:bCs/>
          <w:sz w:val="27"/>
          <w:szCs w:val="27"/>
        </w:rPr>
        <w:t>-  264,9 тыс. рублей по муниципальному контракту от 09.08.2019 №159 с ООО «Смарт-Групп» (г. Ульяновск) на поставку компьютерного оборудования на сумму 491,9 тыс. рублей, снижение НМЦК (756,8 тыс. рублей) составило 35,0</w:t>
      </w:r>
      <w:r w:rsidR="00C37B0B" w:rsidRPr="009665F3">
        <w:rPr>
          <w:rFonts w:ascii="PT Astra Serif" w:hAnsi="PT Astra Serif"/>
          <w:bCs/>
          <w:sz w:val="27"/>
          <w:szCs w:val="27"/>
        </w:rPr>
        <w:t xml:space="preserve"> процента</w:t>
      </w:r>
      <w:r w:rsidR="00727016" w:rsidRPr="009665F3">
        <w:rPr>
          <w:rFonts w:ascii="PT Astra Serif" w:hAnsi="PT Astra Serif"/>
          <w:bCs/>
          <w:sz w:val="27"/>
          <w:szCs w:val="27"/>
        </w:rPr>
        <w:t>, количество участников торгов – 4;</w:t>
      </w:r>
    </w:p>
    <w:p w14:paraId="6843FFC6" w14:textId="7B10B42A" w:rsidR="00727016" w:rsidRPr="009665F3" w:rsidRDefault="00F356F4" w:rsidP="009665F3">
      <w:pPr>
        <w:spacing w:after="0" w:line="240" w:lineRule="auto"/>
        <w:ind w:hanging="993"/>
        <w:jc w:val="both"/>
        <w:rPr>
          <w:rFonts w:ascii="PT Astra Serif" w:hAnsi="PT Astra Serif"/>
          <w:bCs/>
          <w:sz w:val="27"/>
          <w:szCs w:val="27"/>
        </w:rPr>
      </w:pPr>
      <w:r w:rsidRPr="009665F3">
        <w:rPr>
          <w:rFonts w:ascii="PT Astra Serif" w:hAnsi="PT Astra Serif"/>
          <w:bCs/>
          <w:sz w:val="27"/>
          <w:szCs w:val="27"/>
        </w:rPr>
        <w:t xml:space="preserve">               </w:t>
      </w:r>
      <w:r w:rsidR="00727016" w:rsidRPr="009665F3">
        <w:rPr>
          <w:rFonts w:ascii="PT Astra Serif" w:hAnsi="PT Astra Serif"/>
          <w:bCs/>
          <w:sz w:val="27"/>
          <w:szCs w:val="27"/>
        </w:rPr>
        <w:t xml:space="preserve">- 37,3 тыс. рублей по муниципальному контракту от 05.08.2019 №158 с ООО Производственная компания </w:t>
      </w:r>
      <w:r w:rsidR="00C37B0B" w:rsidRPr="009665F3">
        <w:rPr>
          <w:rFonts w:ascii="PT Astra Serif" w:hAnsi="PT Astra Serif"/>
          <w:bCs/>
          <w:sz w:val="27"/>
          <w:szCs w:val="27"/>
        </w:rPr>
        <w:t>«</w:t>
      </w:r>
      <w:r w:rsidR="00727016" w:rsidRPr="009665F3">
        <w:rPr>
          <w:rFonts w:ascii="PT Astra Serif" w:hAnsi="PT Astra Serif"/>
          <w:bCs/>
          <w:sz w:val="27"/>
          <w:szCs w:val="27"/>
        </w:rPr>
        <w:t>РОБОКИНЕТИКА</w:t>
      </w:r>
      <w:r w:rsidR="00C37B0B" w:rsidRPr="009665F3">
        <w:rPr>
          <w:rFonts w:ascii="PT Astra Serif" w:hAnsi="PT Astra Serif"/>
          <w:bCs/>
          <w:sz w:val="27"/>
          <w:szCs w:val="27"/>
        </w:rPr>
        <w:t>»</w:t>
      </w:r>
      <w:r w:rsidR="00727016" w:rsidRPr="009665F3">
        <w:rPr>
          <w:rFonts w:ascii="PT Astra Serif" w:hAnsi="PT Astra Serif"/>
          <w:bCs/>
          <w:sz w:val="27"/>
          <w:szCs w:val="27"/>
        </w:rPr>
        <w:t xml:space="preserve"> (г. Саранск) на поставку оборудования на сумму 121,3 тыс. рублей, снижение НМЦК (158,6 тыс. рублей) составило 23,5</w:t>
      </w:r>
      <w:r w:rsidR="00C37B0B" w:rsidRPr="009665F3">
        <w:rPr>
          <w:rFonts w:ascii="PT Astra Serif" w:hAnsi="PT Astra Serif"/>
          <w:bCs/>
          <w:sz w:val="27"/>
          <w:szCs w:val="27"/>
        </w:rPr>
        <w:t xml:space="preserve"> процента</w:t>
      </w:r>
      <w:r w:rsidR="00727016" w:rsidRPr="009665F3">
        <w:rPr>
          <w:rFonts w:ascii="PT Astra Serif" w:hAnsi="PT Astra Serif"/>
          <w:bCs/>
          <w:sz w:val="27"/>
          <w:szCs w:val="27"/>
        </w:rPr>
        <w:t>, количество участников торгов – 3;</w:t>
      </w:r>
    </w:p>
    <w:p w14:paraId="13B83031" w14:textId="620381F2" w:rsidR="00727016" w:rsidRPr="009665F3" w:rsidRDefault="00F356F4" w:rsidP="009665F3">
      <w:pPr>
        <w:spacing w:after="0" w:line="240" w:lineRule="auto"/>
        <w:ind w:hanging="993"/>
        <w:jc w:val="both"/>
        <w:rPr>
          <w:rFonts w:ascii="PT Astra Serif" w:hAnsi="PT Astra Serif"/>
          <w:bCs/>
          <w:sz w:val="27"/>
          <w:szCs w:val="27"/>
        </w:rPr>
      </w:pPr>
      <w:r w:rsidRPr="009665F3">
        <w:rPr>
          <w:rFonts w:ascii="PT Astra Serif" w:hAnsi="PT Astra Serif"/>
          <w:bCs/>
          <w:sz w:val="27"/>
          <w:szCs w:val="27"/>
        </w:rPr>
        <w:t xml:space="preserve">               </w:t>
      </w:r>
      <w:r w:rsidR="00727016" w:rsidRPr="009665F3">
        <w:rPr>
          <w:rFonts w:ascii="PT Astra Serif" w:hAnsi="PT Astra Serif"/>
          <w:bCs/>
          <w:sz w:val="27"/>
          <w:szCs w:val="27"/>
        </w:rPr>
        <w:t>- 0,5 тыс. рублей по муниципальному контракту от 29.07.2019 №153 с ИП Коваленко А.И. (Ленинградская область, п. Аннино) на поставку оборудования на сумму 97,9 тыс. рублей, снижение НМЦК (98,4 тыс. рублей) составило 0,</w:t>
      </w:r>
      <w:r w:rsidR="00C37B0B" w:rsidRPr="009665F3">
        <w:rPr>
          <w:rFonts w:ascii="PT Astra Serif" w:hAnsi="PT Astra Serif"/>
          <w:bCs/>
          <w:sz w:val="27"/>
          <w:szCs w:val="27"/>
        </w:rPr>
        <w:t>5 процента</w:t>
      </w:r>
      <w:r w:rsidR="00727016" w:rsidRPr="009665F3">
        <w:rPr>
          <w:rFonts w:ascii="PT Astra Serif" w:hAnsi="PT Astra Serif"/>
          <w:bCs/>
          <w:sz w:val="27"/>
          <w:szCs w:val="27"/>
        </w:rPr>
        <w:t xml:space="preserve">, количество участников торгов – 1, аукцион </w:t>
      </w:r>
      <w:r w:rsidR="00C37B0B" w:rsidRPr="009665F3">
        <w:rPr>
          <w:rFonts w:ascii="PT Astra Serif" w:hAnsi="PT Astra Serif"/>
          <w:bCs/>
          <w:sz w:val="27"/>
          <w:szCs w:val="27"/>
        </w:rPr>
        <w:t xml:space="preserve">был </w:t>
      </w:r>
      <w:r w:rsidR="00727016" w:rsidRPr="009665F3">
        <w:rPr>
          <w:rFonts w:ascii="PT Astra Serif" w:hAnsi="PT Astra Serif"/>
          <w:bCs/>
          <w:sz w:val="27"/>
          <w:szCs w:val="27"/>
        </w:rPr>
        <w:t>признан несостоявшимся.</w:t>
      </w:r>
    </w:p>
    <w:p w14:paraId="1C1D7270" w14:textId="0E170A3D" w:rsidR="00727016" w:rsidRPr="009665F3" w:rsidRDefault="00727016"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2</w:t>
      </w:r>
      <w:r w:rsidR="002203B8" w:rsidRPr="009665F3">
        <w:rPr>
          <w:rFonts w:ascii="PT Astra Serif" w:hAnsi="PT Astra Serif"/>
          <w:bCs/>
          <w:sz w:val="27"/>
          <w:szCs w:val="27"/>
        </w:rPr>
        <w:t xml:space="preserve">) </w:t>
      </w:r>
      <w:r w:rsidRPr="009665F3">
        <w:rPr>
          <w:rFonts w:ascii="PT Astra Serif" w:hAnsi="PT Astra Serif"/>
          <w:bCs/>
          <w:sz w:val="27"/>
          <w:szCs w:val="27"/>
        </w:rPr>
        <w:t xml:space="preserve"> </w:t>
      </w:r>
      <w:r w:rsidRPr="009665F3">
        <w:rPr>
          <w:rFonts w:ascii="PT Astra Serif" w:hAnsi="PT Astra Serif"/>
          <w:bCs/>
          <w:sz w:val="27"/>
          <w:szCs w:val="27"/>
          <w:u w:val="single"/>
        </w:rPr>
        <w:t>248,4 тыс. рублей</w:t>
      </w:r>
      <w:r w:rsidRPr="009665F3">
        <w:rPr>
          <w:rFonts w:ascii="PT Astra Serif" w:hAnsi="PT Astra Serif"/>
          <w:bCs/>
          <w:sz w:val="27"/>
          <w:szCs w:val="27"/>
        </w:rPr>
        <w:t xml:space="preserve"> - МО </w:t>
      </w:r>
      <w:r w:rsidR="00C37B0B" w:rsidRPr="009665F3">
        <w:rPr>
          <w:rFonts w:ascii="PT Astra Serif" w:hAnsi="PT Astra Serif"/>
          <w:bCs/>
          <w:sz w:val="27"/>
          <w:szCs w:val="27"/>
        </w:rPr>
        <w:t>«</w:t>
      </w:r>
      <w:r w:rsidRPr="009665F3">
        <w:rPr>
          <w:rFonts w:ascii="PT Astra Serif" w:hAnsi="PT Astra Serif"/>
          <w:bCs/>
          <w:sz w:val="27"/>
          <w:szCs w:val="27"/>
        </w:rPr>
        <w:t>Сенгилеевский район</w:t>
      </w:r>
      <w:r w:rsidR="00C37B0B" w:rsidRPr="009665F3">
        <w:rPr>
          <w:rFonts w:ascii="PT Astra Serif" w:hAnsi="PT Astra Serif"/>
          <w:bCs/>
          <w:sz w:val="27"/>
          <w:szCs w:val="27"/>
        </w:rPr>
        <w:t>»</w:t>
      </w:r>
      <w:r w:rsidR="002203B8" w:rsidRPr="009665F3">
        <w:rPr>
          <w:rFonts w:ascii="PT Astra Serif" w:hAnsi="PT Astra Serif"/>
          <w:bCs/>
          <w:sz w:val="27"/>
          <w:szCs w:val="27"/>
        </w:rPr>
        <w:t xml:space="preserve"> (</w:t>
      </w:r>
      <w:r w:rsidRPr="009665F3">
        <w:rPr>
          <w:rFonts w:ascii="PT Astra Serif" w:hAnsi="PT Astra Serif"/>
          <w:bCs/>
          <w:sz w:val="27"/>
          <w:szCs w:val="27"/>
        </w:rPr>
        <w:t xml:space="preserve">МОУ </w:t>
      </w:r>
      <w:r w:rsidR="00C37B0B" w:rsidRPr="009665F3">
        <w:rPr>
          <w:rFonts w:ascii="PT Astra Serif" w:hAnsi="PT Astra Serif"/>
          <w:bCs/>
          <w:sz w:val="27"/>
          <w:szCs w:val="27"/>
        </w:rPr>
        <w:t>«</w:t>
      </w:r>
      <w:r w:rsidRPr="009665F3">
        <w:rPr>
          <w:rFonts w:ascii="PT Astra Serif" w:hAnsi="PT Astra Serif"/>
          <w:bCs/>
          <w:sz w:val="27"/>
          <w:szCs w:val="27"/>
        </w:rPr>
        <w:t>Тушнинская средняя школа имени Ф.Е. Крайнова</w:t>
      </w:r>
      <w:r w:rsidR="00C37B0B" w:rsidRPr="009665F3">
        <w:rPr>
          <w:rFonts w:ascii="PT Astra Serif" w:hAnsi="PT Astra Serif"/>
          <w:bCs/>
          <w:sz w:val="27"/>
          <w:szCs w:val="27"/>
        </w:rPr>
        <w:t>»</w:t>
      </w:r>
      <w:r w:rsidR="002203B8" w:rsidRPr="009665F3">
        <w:rPr>
          <w:rFonts w:ascii="PT Astra Serif" w:hAnsi="PT Astra Serif"/>
          <w:bCs/>
          <w:sz w:val="27"/>
          <w:szCs w:val="27"/>
        </w:rPr>
        <w:t>) получена</w:t>
      </w:r>
      <w:r w:rsidRPr="009665F3">
        <w:rPr>
          <w:rFonts w:ascii="PT Astra Serif" w:hAnsi="PT Astra Serif"/>
          <w:bCs/>
          <w:sz w:val="27"/>
          <w:szCs w:val="27"/>
        </w:rPr>
        <w:t xml:space="preserve"> экономия по 4 договорам:</w:t>
      </w:r>
    </w:p>
    <w:p w14:paraId="30BBF3BA" w14:textId="6F6E6B60" w:rsidR="00727016" w:rsidRPr="009665F3" w:rsidRDefault="00F356F4" w:rsidP="009665F3">
      <w:pPr>
        <w:spacing w:after="0" w:line="240" w:lineRule="auto"/>
        <w:jc w:val="both"/>
        <w:rPr>
          <w:rFonts w:ascii="PT Astra Serif" w:hAnsi="PT Astra Serif"/>
          <w:bCs/>
          <w:sz w:val="27"/>
          <w:szCs w:val="27"/>
        </w:rPr>
      </w:pPr>
      <w:r w:rsidRPr="009665F3">
        <w:rPr>
          <w:rFonts w:ascii="PT Astra Serif" w:hAnsi="PT Astra Serif"/>
          <w:bCs/>
          <w:sz w:val="27"/>
          <w:szCs w:val="27"/>
        </w:rPr>
        <w:t xml:space="preserve">         </w:t>
      </w:r>
      <w:r w:rsidR="00727016" w:rsidRPr="009665F3">
        <w:rPr>
          <w:rFonts w:ascii="PT Astra Serif" w:hAnsi="PT Astra Serif"/>
          <w:bCs/>
          <w:sz w:val="27"/>
          <w:szCs w:val="27"/>
        </w:rPr>
        <w:t>- 130,8 тыс. рублей по муниципальному контракту от 26.07.2019 №01683000053190000360001 с ИП Морщаков А.А. (г. Ульяновск) на поставку интерактивного и компьютерного оборудования на сумму 576,2 тыс. рублей, снижение НМЦК (707,0 тыс. рублей) составило 18,5</w:t>
      </w:r>
      <w:r w:rsidR="00C37B0B" w:rsidRPr="009665F3">
        <w:rPr>
          <w:rFonts w:ascii="PT Astra Serif" w:hAnsi="PT Astra Serif"/>
          <w:bCs/>
          <w:sz w:val="27"/>
          <w:szCs w:val="27"/>
        </w:rPr>
        <w:t xml:space="preserve"> процента</w:t>
      </w:r>
      <w:r w:rsidR="00727016" w:rsidRPr="009665F3">
        <w:rPr>
          <w:rFonts w:ascii="PT Astra Serif" w:hAnsi="PT Astra Serif"/>
          <w:bCs/>
          <w:sz w:val="27"/>
          <w:szCs w:val="27"/>
        </w:rPr>
        <w:t>, количество участников торгов – 4;</w:t>
      </w:r>
    </w:p>
    <w:p w14:paraId="3581F386" w14:textId="126C4FCF" w:rsidR="00727016" w:rsidRPr="009665F3" w:rsidRDefault="00F356F4" w:rsidP="009665F3">
      <w:pPr>
        <w:spacing w:after="0" w:line="240" w:lineRule="auto"/>
        <w:jc w:val="both"/>
        <w:rPr>
          <w:rFonts w:ascii="PT Astra Serif" w:hAnsi="PT Astra Serif"/>
          <w:bCs/>
          <w:sz w:val="27"/>
          <w:szCs w:val="27"/>
        </w:rPr>
      </w:pPr>
      <w:r w:rsidRPr="009665F3">
        <w:rPr>
          <w:rFonts w:ascii="PT Astra Serif" w:hAnsi="PT Astra Serif"/>
          <w:bCs/>
          <w:sz w:val="27"/>
          <w:szCs w:val="27"/>
        </w:rPr>
        <w:t xml:space="preserve">         </w:t>
      </w:r>
      <w:r w:rsidR="00727016" w:rsidRPr="009665F3">
        <w:rPr>
          <w:rFonts w:ascii="PT Astra Serif" w:hAnsi="PT Astra Serif"/>
          <w:bCs/>
          <w:sz w:val="27"/>
          <w:szCs w:val="27"/>
        </w:rPr>
        <w:t xml:space="preserve">- 90,4 тыс. рублей по муниципальному контракту от 22.07.2019 №01683000053190000350001 с ООО «Интегра» (г. Ульяновск) на поставку ноутбуков </w:t>
      </w:r>
      <w:r w:rsidR="002203B8" w:rsidRPr="009665F3">
        <w:rPr>
          <w:rFonts w:ascii="PT Astra Serif" w:hAnsi="PT Astra Serif"/>
          <w:bCs/>
          <w:sz w:val="27"/>
          <w:szCs w:val="27"/>
        </w:rPr>
        <w:t xml:space="preserve">для </w:t>
      </w:r>
      <w:r w:rsidR="00727016" w:rsidRPr="009665F3">
        <w:rPr>
          <w:rFonts w:ascii="PT Astra Serif" w:hAnsi="PT Astra Serif"/>
          <w:bCs/>
          <w:sz w:val="27"/>
          <w:szCs w:val="27"/>
        </w:rPr>
        <w:t>мобильного класса на сумму 271,2 тыс. рублей, снижение НМЦК (361,6 тыс. рублей) составило 25,0</w:t>
      </w:r>
      <w:r w:rsidR="00C37B0B" w:rsidRPr="009665F3">
        <w:rPr>
          <w:rFonts w:ascii="PT Astra Serif" w:hAnsi="PT Astra Serif"/>
          <w:bCs/>
          <w:sz w:val="27"/>
          <w:szCs w:val="27"/>
        </w:rPr>
        <w:t xml:space="preserve"> процента</w:t>
      </w:r>
      <w:r w:rsidR="00727016" w:rsidRPr="009665F3">
        <w:rPr>
          <w:rFonts w:ascii="PT Astra Serif" w:hAnsi="PT Astra Serif"/>
          <w:bCs/>
          <w:sz w:val="27"/>
          <w:szCs w:val="27"/>
        </w:rPr>
        <w:t>, количество участников торгов – 3;</w:t>
      </w:r>
    </w:p>
    <w:p w14:paraId="5568240F" w14:textId="2E10B7B6" w:rsidR="00727016" w:rsidRPr="009665F3" w:rsidRDefault="00F356F4" w:rsidP="009665F3">
      <w:pPr>
        <w:spacing w:after="0" w:line="240" w:lineRule="auto"/>
        <w:jc w:val="both"/>
        <w:rPr>
          <w:rFonts w:ascii="PT Astra Serif" w:hAnsi="PT Astra Serif"/>
          <w:bCs/>
          <w:sz w:val="27"/>
          <w:szCs w:val="27"/>
        </w:rPr>
      </w:pPr>
      <w:r w:rsidRPr="009665F3">
        <w:rPr>
          <w:rFonts w:ascii="PT Astra Serif" w:hAnsi="PT Astra Serif"/>
          <w:bCs/>
          <w:sz w:val="27"/>
          <w:szCs w:val="27"/>
        </w:rPr>
        <w:t xml:space="preserve">           </w:t>
      </w:r>
      <w:r w:rsidR="00727016" w:rsidRPr="009665F3">
        <w:rPr>
          <w:rFonts w:ascii="PT Astra Serif" w:hAnsi="PT Astra Serif"/>
          <w:bCs/>
          <w:sz w:val="27"/>
          <w:szCs w:val="27"/>
        </w:rPr>
        <w:t>- 21,9 тыс. рублей по муниципальному контракту от 22.07.2019 №01683000053190000340001 с ИП Коваленко А.И. (Ленинградская область, п. Аннино) на поставку квадрокоптеров на сумму 79,8 тыс. рублей, снижение НМЦК (101,7 тыс. рублей) составило 21,5</w:t>
      </w:r>
      <w:r w:rsidR="00C37B0B" w:rsidRPr="009665F3">
        <w:rPr>
          <w:rFonts w:ascii="PT Astra Serif" w:hAnsi="PT Astra Serif"/>
          <w:bCs/>
          <w:sz w:val="27"/>
          <w:szCs w:val="27"/>
        </w:rPr>
        <w:t xml:space="preserve"> процента</w:t>
      </w:r>
      <w:r w:rsidR="00727016" w:rsidRPr="009665F3">
        <w:rPr>
          <w:rFonts w:ascii="PT Astra Serif" w:hAnsi="PT Astra Serif"/>
          <w:bCs/>
          <w:sz w:val="27"/>
          <w:szCs w:val="27"/>
        </w:rPr>
        <w:t>, количество участников торгов – 5;</w:t>
      </w:r>
    </w:p>
    <w:p w14:paraId="173C3F20" w14:textId="49CCC0D5" w:rsidR="00727016" w:rsidRPr="009665F3" w:rsidRDefault="00F356F4" w:rsidP="009665F3">
      <w:pPr>
        <w:spacing w:after="0" w:line="240" w:lineRule="auto"/>
        <w:jc w:val="both"/>
        <w:rPr>
          <w:rFonts w:ascii="PT Astra Serif" w:hAnsi="PT Astra Serif"/>
          <w:bCs/>
          <w:sz w:val="27"/>
          <w:szCs w:val="27"/>
        </w:rPr>
      </w:pPr>
      <w:r w:rsidRPr="009665F3">
        <w:rPr>
          <w:rFonts w:ascii="PT Astra Serif" w:hAnsi="PT Astra Serif"/>
          <w:bCs/>
          <w:sz w:val="27"/>
          <w:szCs w:val="27"/>
        </w:rPr>
        <w:t xml:space="preserve">          </w:t>
      </w:r>
      <w:r w:rsidR="00727016" w:rsidRPr="009665F3">
        <w:rPr>
          <w:rFonts w:ascii="PT Astra Serif" w:hAnsi="PT Astra Serif"/>
          <w:bCs/>
          <w:sz w:val="27"/>
          <w:szCs w:val="27"/>
        </w:rPr>
        <w:t>- 5,3 тыс. рублей по муниципальному контракту от 22.07.2019 №01683000053190000330001 с ООО «Маяк» (г. Москва) на поставку фотоаппарата на сумму 28,0 тыс. рублей, снижение НМЦК (33,4 тыс. рублей) составило 16,0</w:t>
      </w:r>
      <w:r w:rsidR="00C37B0B" w:rsidRPr="009665F3">
        <w:rPr>
          <w:rFonts w:ascii="PT Astra Serif" w:hAnsi="PT Astra Serif"/>
          <w:bCs/>
          <w:sz w:val="27"/>
          <w:szCs w:val="27"/>
        </w:rPr>
        <w:t xml:space="preserve"> процента</w:t>
      </w:r>
      <w:r w:rsidR="00727016" w:rsidRPr="009665F3">
        <w:rPr>
          <w:rFonts w:ascii="PT Astra Serif" w:hAnsi="PT Astra Serif"/>
          <w:bCs/>
          <w:sz w:val="27"/>
          <w:szCs w:val="27"/>
        </w:rPr>
        <w:t>, количество участников торгов – 6.</w:t>
      </w:r>
    </w:p>
    <w:p w14:paraId="7D4E62C6" w14:textId="469D8F63" w:rsidR="00727016" w:rsidRPr="009665F3" w:rsidRDefault="00727016"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3</w:t>
      </w:r>
      <w:r w:rsidR="002203B8" w:rsidRPr="009665F3">
        <w:rPr>
          <w:rFonts w:ascii="PT Astra Serif" w:hAnsi="PT Astra Serif"/>
          <w:bCs/>
          <w:sz w:val="27"/>
          <w:szCs w:val="27"/>
        </w:rPr>
        <w:t>)</w:t>
      </w:r>
      <w:r w:rsidRPr="009665F3">
        <w:rPr>
          <w:rFonts w:ascii="PT Astra Serif" w:hAnsi="PT Astra Serif"/>
          <w:bCs/>
          <w:sz w:val="27"/>
          <w:szCs w:val="27"/>
        </w:rPr>
        <w:t xml:space="preserve"> </w:t>
      </w:r>
      <w:r w:rsidRPr="009665F3">
        <w:rPr>
          <w:rFonts w:ascii="PT Astra Serif" w:hAnsi="PT Astra Serif"/>
          <w:bCs/>
          <w:sz w:val="27"/>
          <w:szCs w:val="27"/>
          <w:u w:val="single"/>
        </w:rPr>
        <w:t>232,8 тыс. рублей</w:t>
      </w:r>
      <w:r w:rsidRPr="009665F3">
        <w:rPr>
          <w:rFonts w:ascii="PT Astra Serif" w:hAnsi="PT Astra Serif"/>
          <w:bCs/>
          <w:sz w:val="27"/>
          <w:szCs w:val="27"/>
        </w:rPr>
        <w:t xml:space="preserve"> – МО </w:t>
      </w:r>
      <w:r w:rsidR="00FB49FD" w:rsidRPr="009665F3">
        <w:rPr>
          <w:rFonts w:ascii="PT Astra Serif" w:hAnsi="PT Astra Serif"/>
          <w:bCs/>
          <w:sz w:val="27"/>
          <w:szCs w:val="27"/>
        </w:rPr>
        <w:t>«</w:t>
      </w:r>
      <w:r w:rsidRPr="009665F3">
        <w:rPr>
          <w:rFonts w:ascii="PT Astra Serif" w:hAnsi="PT Astra Serif"/>
          <w:bCs/>
          <w:sz w:val="27"/>
          <w:szCs w:val="27"/>
        </w:rPr>
        <w:t>Старомайнский район</w:t>
      </w:r>
      <w:r w:rsidR="00FB49FD" w:rsidRPr="009665F3">
        <w:rPr>
          <w:rFonts w:ascii="PT Astra Serif" w:hAnsi="PT Astra Serif"/>
          <w:bCs/>
          <w:sz w:val="27"/>
          <w:szCs w:val="27"/>
        </w:rPr>
        <w:t>»</w:t>
      </w:r>
      <w:r w:rsidR="002203B8" w:rsidRPr="009665F3">
        <w:rPr>
          <w:rFonts w:ascii="PT Astra Serif" w:hAnsi="PT Astra Serif"/>
          <w:bCs/>
          <w:sz w:val="27"/>
          <w:szCs w:val="27"/>
        </w:rPr>
        <w:t xml:space="preserve"> (</w:t>
      </w:r>
      <w:r w:rsidRPr="009665F3">
        <w:rPr>
          <w:rFonts w:ascii="PT Astra Serif" w:hAnsi="PT Astra Serif"/>
          <w:bCs/>
          <w:sz w:val="27"/>
          <w:szCs w:val="27"/>
        </w:rPr>
        <w:t xml:space="preserve">МБОО </w:t>
      </w:r>
      <w:r w:rsidR="00FB49FD" w:rsidRPr="009665F3">
        <w:rPr>
          <w:rFonts w:ascii="PT Astra Serif" w:hAnsi="PT Astra Serif"/>
          <w:bCs/>
          <w:sz w:val="27"/>
          <w:szCs w:val="27"/>
        </w:rPr>
        <w:t>«</w:t>
      </w:r>
      <w:r w:rsidRPr="009665F3">
        <w:rPr>
          <w:rFonts w:ascii="PT Astra Serif" w:hAnsi="PT Astra Serif"/>
          <w:bCs/>
          <w:sz w:val="27"/>
          <w:szCs w:val="27"/>
        </w:rPr>
        <w:t>Дмитриево Помряскинская СШ</w:t>
      </w:r>
      <w:r w:rsidR="00FB49FD" w:rsidRPr="009665F3">
        <w:rPr>
          <w:rFonts w:ascii="PT Astra Serif" w:hAnsi="PT Astra Serif"/>
          <w:bCs/>
          <w:sz w:val="27"/>
          <w:szCs w:val="27"/>
        </w:rPr>
        <w:t>»</w:t>
      </w:r>
      <w:r w:rsidR="002203B8" w:rsidRPr="009665F3">
        <w:rPr>
          <w:rFonts w:ascii="PT Astra Serif" w:hAnsi="PT Astra Serif"/>
          <w:bCs/>
          <w:sz w:val="27"/>
          <w:szCs w:val="27"/>
        </w:rPr>
        <w:t xml:space="preserve">) получена </w:t>
      </w:r>
      <w:r w:rsidRPr="009665F3">
        <w:rPr>
          <w:rFonts w:ascii="PT Astra Serif" w:hAnsi="PT Astra Serif"/>
          <w:bCs/>
          <w:sz w:val="27"/>
          <w:szCs w:val="27"/>
        </w:rPr>
        <w:t>экономия по 6 договорам:</w:t>
      </w:r>
    </w:p>
    <w:p w14:paraId="43302FF4" w14:textId="2592A714" w:rsidR="00727016" w:rsidRPr="009665F3" w:rsidRDefault="00727016" w:rsidP="009665F3">
      <w:pPr>
        <w:spacing w:after="0" w:line="240" w:lineRule="auto"/>
        <w:jc w:val="both"/>
        <w:rPr>
          <w:rFonts w:ascii="PT Astra Serif" w:hAnsi="PT Astra Serif"/>
          <w:bCs/>
          <w:sz w:val="27"/>
          <w:szCs w:val="27"/>
        </w:rPr>
      </w:pPr>
      <w:r w:rsidRPr="009665F3">
        <w:rPr>
          <w:rFonts w:ascii="PT Astra Serif" w:hAnsi="PT Astra Serif"/>
          <w:bCs/>
          <w:sz w:val="27"/>
          <w:szCs w:val="27"/>
        </w:rPr>
        <w:t>- 121,4 тыс. рублей по муниципальному контракту от 22.07.2019 №01683000002190001810001 с ООО «Интегра» (г.</w:t>
      </w:r>
      <w:r w:rsidR="002203B8" w:rsidRPr="009665F3">
        <w:rPr>
          <w:rFonts w:ascii="PT Astra Serif" w:hAnsi="PT Astra Serif"/>
          <w:bCs/>
          <w:sz w:val="27"/>
          <w:szCs w:val="27"/>
        </w:rPr>
        <w:t xml:space="preserve"> </w:t>
      </w:r>
      <w:r w:rsidRPr="009665F3">
        <w:rPr>
          <w:rFonts w:ascii="PT Astra Serif" w:hAnsi="PT Astra Serif"/>
          <w:bCs/>
          <w:sz w:val="27"/>
          <w:szCs w:val="27"/>
        </w:rPr>
        <w:t xml:space="preserve">Ульяновск) на поставку интерактивного оборудования на сумму 178,3 тыс. рублей, снижение НМЦК (299,8 тыс. рублей) </w:t>
      </w:r>
      <w:r w:rsidRPr="009665F3">
        <w:rPr>
          <w:rFonts w:ascii="PT Astra Serif" w:hAnsi="PT Astra Serif"/>
          <w:b/>
          <w:i/>
          <w:iCs/>
          <w:sz w:val="27"/>
          <w:szCs w:val="27"/>
        </w:rPr>
        <w:t>составило 40,5</w:t>
      </w:r>
      <w:r w:rsidR="00FB49FD" w:rsidRPr="009665F3">
        <w:rPr>
          <w:rFonts w:ascii="PT Astra Serif" w:hAnsi="PT Astra Serif"/>
          <w:b/>
          <w:i/>
          <w:iCs/>
          <w:sz w:val="27"/>
          <w:szCs w:val="27"/>
        </w:rPr>
        <w:t xml:space="preserve"> процента</w:t>
      </w:r>
      <w:r w:rsidRPr="009665F3">
        <w:rPr>
          <w:rFonts w:ascii="PT Astra Serif" w:hAnsi="PT Astra Serif"/>
          <w:bCs/>
          <w:sz w:val="27"/>
          <w:szCs w:val="27"/>
        </w:rPr>
        <w:t>, количество участников торгов – 5;</w:t>
      </w:r>
    </w:p>
    <w:p w14:paraId="2AAC7E61" w14:textId="4FA3DD4B" w:rsidR="00727016" w:rsidRPr="009665F3" w:rsidRDefault="00F356F4" w:rsidP="009665F3">
      <w:pPr>
        <w:spacing w:after="0" w:line="240" w:lineRule="auto"/>
        <w:jc w:val="both"/>
        <w:rPr>
          <w:rFonts w:ascii="PT Astra Serif" w:hAnsi="PT Astra Serif"/>
          <w:bCs/>
          <w:sz w:val="27"/>
          <w:szCs w:val="27"/>
        </w:rPr>
      </w:pPr>
      <w:r w:rsidRPr="009665F3">
        <w:rPr>
          <w:rFonts w:ascii="PT Astra Serif" w:hAnsi="PT Astra Serif"/>
          <w:bCs/>
          <w:sz w:val="27"/>
          <w:szCs w:val="27"/>
        </w:rPr>
        <w:t xml:space="preserve">     </w:t>
      </w:r>
      <w:r w:rsidR="00727016" w:rsidRPr="009665F3">
        <w:rPr>
          <w:rFonts w:ascii="PT Astra Serif" w:hAnsi="PT Astra Serif"/>
          <w:bCs/>
          <w:sz w:val="27"/>
          <w:szCs w:val="27"/>
        </w:rPr>
        <w:t>-</w:t>
      </w:r>
      <w:r w:rsidRPr="009665F3">
        <w:rPr>
          <w:rFonts w:ascii="PT Astra Serif" w:hAnsi="PT Astra Serif"/>
          <w:bCs/>
          <w:sz w:val="27"/>
          <w:szCs w:val="27"/>
        </w:rPr>
        <w:t xml:space="preserve"> </w:t>
      </w:r>
      <w:r w:rsidR="00727016" w:rsidRPr="009665F3">
        <w:rPr>
          <w:rFonts w:ascii="PT Astra Serif" w:hAnsi="PT Astra Serif"/>
          <w:bCs/>
          <w:sz w:val="27"/>
          <w:szCs w:val="27"/>
        </w:rPr>
        <w:t>96,5 тыс. рублей по муниципальному контракту от 29.07.2019 №01683000002190001830001 с ООО «Интегра» (г.</w:t>
      </w:r>
      <w:r w:rsidR="002203B8" w:rsidRPr="009665F3">
        <w:rPr>
          <w:rFonts w:ascii="PT Astra Serif" w:hAnsi="PT Astra Serif"/>
          <w:bCs/>
          <w:sz w:val="27"/>
          <w:szCs w:val="27"/>
        </w:rPr>
        <w:t xml:space="preserve"> </w:t>
      </w:r>
      <w:r w:rsidR="00727016" w:rsidRPr="009665F3">
        <w:rPr>
          <w:rFonts w:ascii="PT Astra Serif" w:hAnsi="PT Astra Serif"/>
          <w:bCs/>
          <w:sz w:val="27"/>
          <w:szCs w:val="27"/>
        </w:rPr>
        <w:t xml:space="preserve">Ульяновск) на поставку компьютерного оборудования и </w:t>
      </w:r>
      <w:r w:rsidR="0022325C" w:rsidRPr="009665F3">
        <w:rPr>
          <w:rFonts w:ascii="PT Astra Serif" w:hAnsi="PT Astra Serif"/>
          <w:bCs/>
          <w:sz w:val="27"/>
          <w:szCs w:val="27"/>
        </w:rPr>
        <w:t xml:space="preserve">оборудования виртуальной реальности </w:t>
      </w:r>
      <w:r w:rsidR="00727016" w:rsidRPr="009665F3">
        <w:rPr>
          <w:rFonts w:ascii="PT Astra Serif" w:hAnsi="PT Astra Serif"/>
          <w:bCs/>
          <w:sz w:val="27"/>
          <w:szCs w:val="27"/>
        </w:rPr>
        <w:t>на сумму 675,8 тыс. рублей, снижение НМЦК (772,4 тыс. рублей) составило 12,5</w:t>
      </w:r>
      <w:r w:rsidR="00FB49FD" w:rsidRPr="009665F3">
        <w:rPr>
          <w:rFonts w:ascii="PT Astra Serif" w:hAnsi="PT Astra Serif"/>
          <w:bCs/>
          <w:sz w:val="27"/>
          <w:szCs w:val="27"/>
        </w:rPr>
        <w:t xml:space="preserve"> процента</w:t>
      </w:r>
      <w:r w:rsidR="00727016" w:rsidRPr="009665F3">
        <w:rPr>
          <w:rFonts w:ascii="PT Astra Serif" w:hAnsi="PT Astra Serif"/>
          <w:bCs/>
          <w:sz w:val="27"/>
          <w:szCs w:val="27"/>
        </w:rPr>
        <w:t>, количество участников торгов – 4;</w:t>
      </w:r>
    </w:p>
    <w:p w14:paraId="367927CE" w14:textId="6365385E" w:rsidR="00727016" w:rsidRPr="009665F3" w:rsidRDefault="00F356F4" w:rsidP="009665F3">
      <w:pPr>
        <w:spacing w:after="0" w:line="240" w:lineRule="auto"/>
        <w:jc w:val="both"/>
        <w:rPr>
          <w:rFonts w:ascii="PT Astra Serif" w:hAnsi="PT Astra Serif"/>
          <w:bCs/>
          <w:sz w:val="27"/>
          <w:szCs w:val="27"/>
        </w:rPr>
      </w:pPr>
      <w:r w:rsidRPr="009665F3">
        <w:rPr>
          <w:rFonts w:ascii="PT Astra Serif" w:hAnsi="PT Astra Serif"/>
          <w:bCs/>
          <w:sz w:val="27"/>
          <w:szCs w:val="27"/>
        </w:rPr>
        <w:t xml:space="preserve">    </w:t>
      </w:r>
      <w:r w:rsidR="00727016" w:rsidRPr="009665F3">
        <w:rPr>
          <w:rFonts w:ascii="PT Astra Serif" w:hAnsi="PT Astra Serif"/>
          <w:bCs/>
          <w:sz w:val="27"/>
          <w:szCs w:val="27"/>
        </w:rPr>
        <w:t>- 14,9 тыс. рублей – по прочим 4 контрактам.</w:t>
      </w:r>
    </w:p>
    <w:p w14:paraId="60F8D822" w14:textId="64496837" w:rsidR="00727016" w:rsidRPr="009665F3" w:rsidRDefault="00727016"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4</w:t>
      </w:r>
      <w:r w:rsidR="00A74C84" w:rsidRPr="009665F3">
        <w:rPr>
          <w:rFonts w:ascii="PT Astra Serif" w:hAnsi="PT Astra Serif"/>
          <w:bCs/>
          <w:sz w:val="27"/>
          <w:szCs w:val="27"/>
        </w:rPr>
        <w:t>)</w:t>
      </w:r>
      <w:r w:rsidRPr="009665F3">
        <w:rPr>
          <w:rFonts w:ascii="PT Astra Serif" w:hAnsi="PT Astra Serif"/>
          <w:bCs/>
          <w:sz w:val="27"/>
          <w:szCs w:val="27"/>
        </w:rPr>
        <w:t xml:space="preserve"> </w:t>
      </w:r>
      <w:r w:rsidRPr="009665F3">
        <w:rPr>
          <w:rFonts w:ascii="PT Astra Serif" w:hAnsi="PT Astra Serif"/>
          <w:bCs/>
          <w:sz w:val="27"/>
          <w:szCs w:val="27"/>
          <w:u w:val="single"/>
        </w:rPr>
        <w:t>197,2 тыс. рублей</w:t>
      </w:r>
      <w:r w:rsidRPr="009665F3">
        <w:rPr>
          <w:rFonts w:ascii="PT Astra Serif" w:hAnsi="PT Astra Serif"/>
          <w:bCs/>
          <w:sz w:val="27"/>
          <w:szCs w:val="27"/>
        </w:rPr>
        <w:t xml:space="preserve"> - МО </w:t>
      </w:r>
      <w:r w:rsidR="00FB49FD" w:rsidRPr="009665F3">
        <w:rPr>
          <w:rFonts w:ascii="PT Astra Serif" w:hAnsi="PT Astra Serif"/>
          <w:bCs/>
          <w:sz w:val="27"/>
          <w:szCs w:val="27"/>
        </w:rPr>
        <w:t>«</w:t>
      </w:r>
      <w:r w:rsidRPr="009665F3">
        <w:rPr>
          <w:rFonts w:ascii="PT Astra Serif" w:hAnsi="PT Astra Serif"/>
          <w:bCs/>
          <w:sz w:val="27"/>
          <w:szCs w:val="27"/>
        </w:rPr>
        <w:t>Тереньгульский район</w:t>
      </w:r>
      <w:r w:rsidR="00FB49FD" w:rsidRPr="009665F3">
        <w:rPr>
          <w:rFonts w:ascii="PT Astra Serif" w:hAnsi="PT Astra Serif"/>
          <w:bCs/>
          <w:sz w:val="27"/>
          <w:szCs w:val="27"/>
        </w:rPr>
        <w:t>»</w:t>
      </w:r>
      <w:r w:rsidR="00F356F4" w:rsidRPr="009665F3">
        <w:rPr>
          <w:rFonts w:ascii="PT Astra Serif" w:hAnsi="PT Astra Serif"/>
          <w:bCs/>
          <w:sz w:val="27"/>
          <w:szCs w:val="27"/>
        </w:rPr>
        <w:t xml:space="preserve"> (</w:t>
      </w:r>
      <w:r w:rsidRPr="009665F3">
        <w:rPr>
          <w:rFonts w:ascii="PT Astra Serif" w:hAnsi="PT Astra Serif"/>
          <w:bCs/>
          <w:sz w:val="27"/>
          <w:szCs w:val="27"/>
        </w:rPr>
        <w:t xml:space="preserve">МОУ </w:t>
      </w:r>
      <w:r w:rsidR="00FB49FD" w:rsidRPr="009665F3">
        <w:rPr>
          <w:rFonts w:ascii="PT Astra Serif" w:hAnsi="PT Astra Serif"/>
          <w:bCs/>
          <w:sz w:val="27"/>
          <w:szCs w:val="27"/>
        </w:rPr>
        <w:t>«</w:t>
      </w:r>
      <w:r w:rsidRPr="009665F3">
        <w:rPr>
          <w:rFonts w:ascii="PT Astra Serif" w:hAnsi="PT Astra Serif"/>
          <w:bCs/>
          <w:sz w:val="27"/>
          <w:szCs w:val="27"/>
        </w:rPr>
        <w:t>Солдатскоташлинская СОШ</w:t>
      </w:r>
      <w:r w:rsidR="00FB49FD" w:rsidRPr="009665F3">
        <w:rPr>
          <w:rFonts w:ascii="PT Astra Serif" w:hAnsi="PT Astra Serif"/>
          <w:bCs/>
          <w:sz w:val="27"/>
          <w:szCs w:val="27"/>
        </w:rPr>
        <w:t>»</w:t>
      </w:r>
      <w:r w:rsidR="00F356F4" w:rsidRPr="009665F3">
        <w:rPr>
          <w:rFonts w:ascii="PT Astra Serif" w:hAnsi="PT Astra Serif"/>
          <w:bCs/>
          <w:sz w:val="27"/>
          <w:szCs w:val="27"/>
        </w:rPr>
        <w:t>) получена</w:t>
      </w:r>
      <w:r w:rsidRPr="009665F3">
        <w:rPr>
          <w:rFonts w:ascii="PT Astra Serif" w:hAnsi="PT Astra Serif"/>
          <w:bCs/>
          <w:sz w:val="27"/>
          <w:szCs w:val="27"/>
        </w:rPr>
        <w:t xml:space="preserve"> экономия по </w:t>
      </w:r>
      <w:r w:rsidR="00FB49FD" w:rsidRPr="009665F3">
        <w:rPr>
          <w:rFonts w:ascii="PT Astra Serif" w:hAnsi="PT Astra Serif"/>
          <w:bCs/>
          <w:sz w:val="27"/>
          <w:szCs w:val="27"/>
        </w:rPr>
        <w:t xml:space="preserve">4 </w:t>
      </w:r>
      <w:r w:rsidRPr="009665F3">
        <w:rPr>
          <w:rFonts w:ascii="PT Astra Serif" w:hAnsi="PT Astra Serif"/>
          <w:bCs/>
          <w:sz w:val="27"/>
          <w:szCs w:val="27"/>
        </w:rPr>
        <w:t>договорам:</w:t>
      </w:r>
    </w:p>
    <w:p w14:paraId="45888970" w14:textId="50A564D3" w:rsidR="00727016" w:rsidRPr="009665F3" w:rsidRDefault="00F356F4" w:rsidP="009665F3">
      <w:pPr>
        <w:spacing w:after="0" w:line="240" w:lineRule="auto"/>
        <w:ind w:hanging="993"/>
        <w:jc w:val="both"/>
        <w:rPr>
          <w:rFonts w:ascii="PT Astra Serif" w:hAnsi="PT Astra Serif"/>
          <w:bCs/>
          <w:sz w:val="27"/>
          <w:szCs w:val="27"/>
        </w:rPr>
      </w:pPr>
      <w:r w:rsidRPr="009665F3">
        <w:rPr>
          <w:rFonts w:ascii="PT Astra Serif" w:hAnsi="PT Astra Serif"/>
          <w:bCs/>
          <w:sz w:val="27"/>
          <w:szCs w:val="27"/>
        </w:rPr>
        <w:lastRenderedPageBreak/>
        <w:t xml:space="preserve">        </w:t>
      </w:r>
      <w:r w:rsidR="00C25E43" w:rsidRPr="009665F3">
        <w:rPr>
          <w:rFonts w:ascii="PT Astra Serif" w:hAnsi="PT Astra Serif"/>
          <w:bCs/>
          <w:sz w:val="27"/>
          <w:szCs w:val="27"/>
        </w:rPr>
        <w:t xml:space="preserve">      </w:t>
      </w:r>
      <w:r w:rsidRPr="009665F3">
        <w:rPr>
          <w:rFonts w:ascii="PT Astra Serif" w:hAnsi="PT Astra Serif"/>
          <w:bCs/>
          <w:sz w:val="27"/>
          <w:szCs w:val="27"/>
        </w:rPr>
        <w:t xml:space="preserve"> </w:t>
      </w:r>
      <w:r w:rsidR="00C25E43" w:rsidRPr="009665F3">
        <w:rPr>
          <w:rFonts w:ascii="PT Astra Serif" w:hAnsi="PT Astra Serif"/>
          <w:bCs/>
          <w:sz w:val="27"/>
          <w:szCs w:val="27"/>
        </w:rPr>
        <w:t xml:space="preserve">      </w:t>
      </w:r>
      <w:r w:rsidR="00727016" w:rsidRPr="009665F3">
        <w:rPr>
          <w:rFonts w:ascii="PT Astra Serif" w:hAnsi="PT Astra Serif"/>
          <w:bCs/>
          <w:sz w:val="27"/>
          <w:szCs w:val="27"/>
        </w:rPr>
        <w:t xml:space="preserve">- 124,5 тыс. рублей по муниципальному контракту от 23.07.2019 №0168300000319000027 с ООО «Интегра» (г.Ульяновск) на поставку интерактивного комплекса на сумму 129,5 тыс. рублей, снижение НМЦК (254,0 тыс. рублей) </w:t>
      </w:r>
      <w:r w:rsidR="00727016" w:rsidRPr="009665F3">
        <w:rPr>
          <w:rFonts w:ascii="PT Astra Serif" w:hAnsi="PT Astra Serif"/>
          <w:b/>
          <w:i/>
          <w:iCs/>
          <w:sz w:val="27"/>
          <w:szCs w:val="27"/>
        </w:rPr>
        <w:t>составило 49,0</w:t>
      </w:r>
      <w:r w:rsidR="00FB49FD" w:rsidRPr="009665F3">
        <w:rPr>
          <w:rFonts w:ascii="PT Astra Serif" w:hAnsi="PT Astra Serif"/>
          <w:b/>
          <w:i/>
          <w:iCs/>
          <w:sz w:val="27"/>
          <w:szCs w:val="27"/>
        </w:rPr>
        <w:t xml:space="preserve"> процентов</w:t>
      </w:r>
      <w:r w:rsidR="00727016" w:rsidRPr="009665F3">
        <w:rPr>
          <w:rFonts w:ascii="PT Astra Serif" w:hAnsi="PT Astra Serif"/>
          <w:b/>
          <w:i/>
          <w:iCs/>
          <w:sz w:val="27"/>
          <w:szCs w:val="27"/>
        </w:rPr>
        <w:t>,</w:t>
      </w:r>
      <w:r w:rsidR="00727016" w:rsidRPr="009665F3">
        <w:rPr>
          <w:rFonts w:ascii="PT Astra Serif" w:hAnsi="PT Astra Serif"/>
          <w:bCs/>
          <w:sz w:val="27"/>
          <w:szCs w:val="27"/>
        </w:rPr>
        <w:t xml:space="preserve"> количество участников торгов – 5;</w:t>
      </w:r>
    </w:p>
    <w:p w14:paraId="220D558C" w14:textId="54CACBAC" w:rsidR="00727016" w:rsidRPr="009665F3" w:rsidRDefault="00F356F4" w:rsidP="009665F3">
      <w:pPr>
        <w:spacing w:after="0" w:line="240" w:lineRule="auto"/>
        <w:ind w:hanging="993"/>
        <w:jc w:val="both"/>
        <w:rPr>
          <w:rFonts w:ascii="PT Astra Serif" w:hAnsi="PT Astra Serif"/>
          <w:bCs/>
          <w:sz w:val="27"/>
          <w:szCs w:val="27"/>
        </w:rPr>
      </w:pPr>
      <w:r w:rsidRPr="009665F3">
        <w:rPr>
          <w:rFonts w:ascii="PT Astra Serif" w:hAnsi="PT Astra Serif"/>
          <w:bCs/>
          <w:sz w:val="27"/>
          <w:szCs w:val="27"/>
        </w:rPr>
        <w:t xml:space="preserve">        </w:t>
      </w:r>
      <w:r w:rsidR="00C25E43" w:rsidRPr="009665F3">
        <w:rPr>
          <w:rFonts w:ascii="PT Astra Serif" w:hAnsi="PT Astra Serif"/>
          <w:bCs/>
          <w:sz w:val="27"/>
          <w:szCs w:val="27"/>
        </w:rPr>
        <w:t xml:space="preserve">            </w:t>
      </w:r>
      <w:r w:rsidR="00727016" w:rsidRPr="009665F3">
        <w:rPr>
          <w:rFonts w:ascii="PT Astra Serif" w:hAnsi="PT Astra Serif"/>
          <w:bCs/>
          <w:sz w:val="27"/>
          <w:szCs w:val="27"/>
        </w:rPr>
        <w:t>- 68,6 тыс. рублей по муниципальному контракту от 23.07.2019 №0168300000319000024 с ООО «Интегра» (г.</w:t>
      </w:r>
      <w:r w:rsidRPr="009665F3">
        <w:rPr>
          <w:rFonts w:ascii="PT Astra Serif" w:hAnsi="PT Astra Serif"/>
          <w:bCs/>
          <w:sz w:val="27"/>
          <w:szCs w:val="27"/>
        </w:rPr>
        <w:t xml:space="preserve"> </w:t>
      </w:r>
      <w:r w:rsidR="00727016" w:rsidRPr="009665F3">
        <w:rPr>
          <w:rFonts w:ascii="PT Astra Serif" w:hAnsi="PT Astra Serif"/>
          <w:bCs/>
          <w:sz w:val="27"/>
          <w:szCs w:val="27"/>
        </w:rPr>
        <w:t>Ульяновск) на поставку ноутбуков 12 шт. на сумму 421,3 тыс. рублей, снижение НМЦК (489,9 тыс. рублей) составило 14,0</w:t>
      </w:r>
      <w:r w:rsidR="00FB49FD" w:rsidRPr="009665F3">
        <w:rPr>
          <w:rFonts w:ascii="PT Astra Serif" w:hAnsi="PT Astra Serif"/>
          <w:bCs/>
          <w:sz w:val="27"/>
          <w:szCs w:val="27"/>
        </w:rPr>
        <w:t xml:space="preserve"> процентов</w:t>
      </w:r>
      <w:r w:rsidR="00727016" w:rsidRPr="009665F3">
        <w:rPr>
          <w:rFonts w:ascii="PT Astra Serif" w:hAnsi="PT Astra Serif"/>
          <w:bCs/>
          <w:sz w:val="27"/>
          <w:szCs w:val="27"/>
        </w:rPr>
        <w:t>, количество участников торгов – 2;</w:t>
      </w:r>
    </w:p>
    <w:p w14:paraId="749796C0" w14:textId="06A318C6" w:rsidR="00727016" w:rsidRPr="009665F3" w:rsidRDefault="00F356F4" w:rsidP="009665F3">
      <w:pPr>
        <w:spacing w:after="0" w:line="240" w:lineRule="auto"/>
        <w:ind w:hanging="993"/>
        <w:jc w:val="both"/>
        <w:rPr>
          <w:rFonts w:ascii="PT Astra Serif" w:hAnsi="PT Astra Serif"/>
          <w:bCs/>
          <w:sz w:val="27"/>
          <w:szCs w:val="27"/>
        </w:rPr>
      </w:pPr>
      <w:r w:rsidRPr="009665F3">
        <w:rPr>
          <w:rFonts w:ascii="PT Astra Serif" w:hAnsi="PT Astra Serif"/>
          <w:bCs/>
          <w:sz w:val="27"/>
          <w:szCs w:val="27"/>
        </w:rPr>
        <w:t xml:space="preserve">      </w:t>
      </w:r>
      <w:r w:rsidR="00C25E43" w:rsidRPr="009665F3">
        <w:rPr>
          <w:rFonts w:ascii="PT Astra Serif" w:hAnsi="PT Astra Serif"/>
          <w:bCs/>
          <w:sz w:val="27"/>
          <w:szCs w:val="27"/>
        </w:rPr>
        <w:t xml:space="preserve">        </w:t>
      </w:r>
      <w:r w:rsidRPr="009665F3">
        <w:rPr>
          <w:rFonts w:ascii="PT Astra Serif" w:hAnsi="PT Astra Serif"/>
          <w:bCs/>
          <w:sz w:val="27"/>
          <w:szCs w:val="27"/>
        </w:rPr>
        <w:t xml:space="preserve"> </w:t>
      </w:r>
      <w:r w:rsidR="00C25E43" w:rsidRPr="009665F3">
        <w:rPr>
          <w:rFonts w:ascii="PT Astra Serif" w:hAnsi="PT Astra Serif"/>
          <w:bCs/>
          <w:sz w:val="27"/>
          <w:szCs w:val="27"/>
        </w:rPr>
        <w:t xml:space="preserve">     </w:t>
      </w:r>
      <w:r w:rsidR="00727016" w:rsidRPr="009665F3">
        <w:rPr>
          <w:rFonts w:ascii="PT Astra Serif" w:hAnsi="PT Astra Serif"/>
          <w:bCs/>
          <w:sz w:val="27"/>
          <w:szCs w:val="27"/>
        </w:rPr>
        <w:t>- 4,1 тыс. рублей – по прочим 2 контрактам.</w:t>
      </w:r>
    </w:p>
    <w:p w14:paraId="767F3B1C" w14:textId="666ECA9B" w:rsidR="00727016" w:rsidRPr="009665F3" w:rsidRDefault="00C25E43" w:rsidP="009665F3">
      <w:pPr>
        <w:spacing w:after="0" w:line="240" w:lineRule="auto"/>
        <w:jc w:val="both"/>
        <w:rPr>
          <w:rFonts w:ascii="PT Astra Serif" w:hAnsi="PT Astra Serif"/>
          <w:bCs/>
          <w:sz w:val="27"/>
          <w:szCs w:val="27"/>
        </w:rPr>
      </w:pPr>
      <w:r w:rsidRPr="009665F3">
        <w:rPr>
          <w:rFonts w:ascii="PT Astra Serif" w:hAnsi="PT Astra Serif"/>
          <w:bCs/>
          <w:sz w:val="27"/>
          <w:szCs w:val="27"/>
        </w:rPr>
        <w:t xml:space="preserve">       </w:t>
      </w:r>
      <w:r w:rsidR="00727016" w:rsidRPr="009665F3">
        <w:rPr>
          <w:rFonts w:ascii="PT Astra Serif" w:hAnsi="PT Astra Serif"/>
          <w:bCs/>
          <w:sz w:val="27"/>
          <w:szCs w:val="27"/>
        </w:rPr>
        <w:t>5</w:t>
      </w:r>
      <w:r w:rsidR="00A74C84" w:rsidRPr="009665F3">
        <w:rPr>
          <w:rFonts w:ascii="PT Astra Serif" w:hAnsi="PT Astra Serif"/>
          <w:bCs/>
          <w:sz w:val="27"/>
          <w:szCs w:val="27"/>
        </w:rPr>
        <w:t xml:space="preserve">) </w:t>
      </w:r>
      <w:r w:rsidR="00727016" w:rsidRPr="009665F3">
        <w:rPr>
          <w:rFonts w:ascii="PT Astra Serif" w:hAnsi="PT Astra Serif"/>
          <w:bCs/>
          <w:sz w:val="27"/>
          <w:szCs w:val="27"/>
        </w:rPr>
        <w:t xml:space="preserve"> </w:t>
      </w:r>
      <w:r w:rsidR="00727016" w:rsidRPr="009665F3">
        <w:rPr>
          <w:rFonts w:ascii="PT Astra Serif" w:hAnsi="PT Astra Serif"/>
          <w:bCs/>
          <w:sz w:val="27"/>
          <w:szCs w:val="27"/>
          <w:u w:val="single"/>
        </w:rPr>
        <w:t>196,9 тыс. рублей</w:t>
      </w:r>
      <w:r w:rsidR="00727016" w:rsidRPr="009665F3">
        <w:rPr>
          <w:rFonts w:ascii="PT Astra Serif" w:hAnsi="PT Astra Serif"/>
          <w:bCs/>
          <w:sz w:val="27"/>
          <w:szCs w:val="27"/>
        </w:rPr>
        <w:t xml:space="preserve"> - МО </w:t>
      </w:r>
      <w:r w:rsidR="00FB49FD" w:rsidRPr="009665F3">
        <w:rPr>
          <w:rFonts w:ascii="PT Astra Serif" w:hAnsi="PT Astra Serif"/>
          <w:bCs/>
          <w:sz w:val="27"/>
          <w:szCs w:val="27"/>
        </w:rPr>
        <w:t>«</w:t>
      </w:r>
      <w:r w:rsidR="00727016" w:rsidRPr="009665F3">
        <w:rPr>
          <w:rFonts w:ascii="PT Astra Serif" w:hAnsi="PT Astra Serif"/>
          <w:bCs/>
          <w:sz w:val="27"/>
          <w:szCs w:val="27"/>
        </w:rPr>
        <w:t>Старокулаткинский район</w:t>
      </w:r>
      <w:r w:rsidR="00FB49FD" w:rsidRPr="009665F3">
        <w:rPr>
          <w:rFonts w:ascii="PT Astra Serif" w:hAnsi="PT Astra Serif"/>
          <w:bCs/>
          <w:sz w:val="27"/>
          <w:szCs w:val="27"/>
        </w:rPr>
        <w:t>»</w:t>
      </w:r>
      <w:r w:rsidRPr="009665F3">
        <w:rPr>
          <w:rFonts w:ascii="PT Astra Serif" w:hAnsi="PT Astra Serif"/>
          <w:bCs/>
          <w:sz w:val="27"/>
          <w:szCs w:val="27"/>
        </w:rPr>
        <w:t xml:space="preserve"> (</w:t>
      </w:r>
      <w:r w:rsidR="00727016" w:rsidRPr="009665F3">
        <w:rPr>
          <w:rFonts w:ascii="PT Astra Serif" w:hAnsi="PT Astra Serif"/>
          <w:bCs/>
          <w:sz w:val="27"/>
          <w:szCs w:val="27"/>
        </w:rPr>
        <w:t xml:space="preserve">МКОО </w:t>
      </w:r>
      <w:r w:rsidR="00FB49FD" w:rsidRPr="009665F3">
        <w:rPr>
          <w:rFonts w:ascii="PT Astra Serif" w:hAnsi="PT Astra Serif"/>
          <w:bCs/>
          <w:sz w:val="27"/>
          <w:szCs w:val="27"/>
        </w:rPr>
        <w:t>«</w:t>
      </w:r>
      <w:r w:rsidR="00727016" w:rsidRPr="009665F3">
        <w:rPr>
          <w:rFonts w:ascii="PT Astra Serif" w:hAnsi="PT Astra Serif"/>
          <w:bCs/>
          <w:sz w:val="27"/>
          <w:szCs w:val="27"/>
        </w:rPr>
        <w:t>Староатлашская средняя школа</w:t>
      </w:r>
      <w:r w:rsidR="00FB49FD" w:rsidRPr="009665F3">
        <w:rPr>
          <w:rFonts w:ascii="PT Astra Serif" w:hAnsi="PT Astra Serif"/>
          <w:bCs/>
          <w:sz w:val="27"/>
          <w:szCs w:val="27"/>
        </w:rPr>
        <w:t>»</w:t>
      </w:r>
      <w:r w:rsidRPr="009665F3">
        <w:rPr>
          <w:rFonts w:ascii="PT Astra Serif" w:hAnsi="PT Astra Serif"/>
          <w:bCs/>
          <w:sz w:val="27"/>
          <w:szCs w:val="27"/>
        </w:rPr>
        <w:t xml:space="preserve">) получена </w:t>
      </w:r>
      <w:r w:rsidR="00727016" w:rsidRPr="009665F3">
        <w:rPr>
          <w:rFonts w:ascii="PT Astra Serif" w:hAnsi="PT Astra Serif"/>
          <w:bCs/>
          <w:sz w:val="27"/>
          <w:szCs w:val="27"/>
        </w:rPr>
        <w:t>экономия по 3 договорам:</w:t>
      </w:r>
    </w:p>
    <w:p w14:paraId="0A0B88A7" w14:textId="58F2A032" w:rsidR="00727016" w:rsidRPr="009665F3" w:rsidRDefault="00C25E43" w:rsidP="009665F3">
      <w:pPr>
        <w:spacing w:after="0" w:line="240" w:lineRule="auto"/>
        <w:jc w:val="both"/>
        <w:rPr>
          <w:rFonts w:ascii="PT Astra Serif" w:hAnsi="PT Astra Serif"/>
          <w:bCs/>
          <w:sz w:val="27"/>
          <w:szCs w:val="27"/>
        </w:rPr>
      </w:pPr>
      <w:r w:rsidRPr="009665F3">
        <w:rPr>
          <w:rFonts w:ascii="PT Astra Serif" w:hAnsi="PT Astra Serif"/>
          <w:bCs/>
          <w:sz w:val="27"/>
          <w:szCs w:val="27"/>
        </w:rPr>
        <w:t xml:space="preserve">      </w:t>
      </w:r>
      <w:r w:rsidR="00727016" w:rsidRPr="009665F3">
        <w:rPr>
          <w:rFonts w:ascii="PT Astra Serif" w:hAnsi="PT Astra Serif"/>
          <w:bCs/>
          <w:sz w:val="27"/>
          <w:szCs w:val="27"/>
        </w:rPr>
        <w:t>- 195,3 тыс. рублей по муниципальному контракту от 03.08.2019 №0168300011619000033 с ИП Морщаков А.А. (г.Ульяновск) на поставку компьютерного и интерактивного оборудования на сумму 883,6 тыс. рублей, снижение НМЦК (1078,9 тыс. рублей) составило 18,1</w:t>
      </w:r>
      <w:r w:rsidR="00FB49FD" w:rsidRPr="009665F3">
        <w:rPr>
          <w:rFonts w:ascii="PT Astra Serif" w:hAnsi="PT Astra Serif"/>
          <w:bCs/>
          <w:sz w:val="27"/>
          <w:szCs w:val="27"/>
        </w:rPr>
        <w:t xml:space="preserve"> процента</w:t>
      </w:r>
      <w:r w:rsidR="00727016" w:rsidRPr="009665F3">
        <w:rPr>
          <w:rFonts w:ascii="PT Astra Serif" w:hAnsi="PT Astra Serif"/>
          <w:bCs/>
          <w:sz w:val="27"/>
          <w:szCs w:val="27"/>
        </w:rPr>
        <w:t>, количество участников торгов – 4;</w:t>
      </w:r>
    </w:p>
    <w:p w14:paraId="77861C4C" w14:textId="0112790F" w:rsidR="00727016" w:rsidRPr="009665F3" w:rsidRDefault="00C25E43" w:rsidP="009665F3">
      <w:pPr>
        <w:spacing w:after="0" w:line="240" w:lineRule="auto"/>
        <w:jc w:val="both"/>
        <w:rPr>
          <w:rFonts w:ascii="PT Astra Serif" w:hAnsi="PT Astra Serif"/>
          <w:bCs/>
          <w:sz w:val="27"/>
          <w:szCs w:val="27"/>
        </w:rPr>
      </w:pPr>
      <w:r w:rsidRPr="009665F3">
        <w:rPr>
          <w:rFonts w:ascii="PT Astra Serif" w:hAnsi="PT Astra Serif"/>
          <w:bCs/>
          <w:sz w:val="27"/>
          <w:szCs w:val="27"/>
        </w:rPr>
        <w:t xml:space="preserve">      </w:t>
      </w:r>
      <w:r w:rsidR="00727016" w:rsidRPr="009665F3">
        <w:rPr>
          <w:rFonts w:ascii="PT Astra Serif" w:hAnsi="PT Astra Serif"/>
          <w:bCs/>
          <w:sz w:val="27"/>
          <w:szCs w:val="27"/>
        </w:rPr>
        <w:t>- 1,6 тыс. рублей – по прочим 2 контрактам.</w:t>
      </w:r>
    </w:p>
    <w:p w14:paraId="6EF88133" w14:textId="45A54388" w:rsidR="00727016" w:rsidRPr="009665F3" w:rsidRDefault="00727016"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6</w:t>
      </w:r>
      <w:r w:rsidR="00A74C84" w:rsidRPr="009665F3">
        <w:rPr>
          <w:rFonts w:ascii="PT Astra Serif" w:hAnsi="PT Astra Serif"/>
          <w:bCs/>
          <w:sz w:val="27"/>
          <w:szCs w:val="27"/>
        </w:rPr>
        <w:t>)</w:t>
      </w:r>
      <w:r w:rsidRPr="009665F3">
        <w:rPr>
          <w:rFonts w:ascii="PT Astra Serif" w:hAnsi="PT Astra Serif"/>
          <w:bCs/>
          <w:sz w:val="27"/>
          <w:szCs w:val="27"/>
        </w:rPr>
        <w:t xml:space="preserve"> </w:t>
      </w:r>
      <w:r w:rsidRPr="009665F3">
        <w:rPr>
          <w:rFonts w:ascii="PT Astra Serif" w:hAnsi="PT Astra Serif"/>
          <w:bCs/>
          <w:sz w:val="27"/>
          <w:szCs w:val="27"/>
          <w:u w:val="single"/>
        </w:rPr>
        <w:t>193,2 тыс. рублей</w:t>
      </w:r>
      <w:r w:rsidRPr="009665F3">
        <w:rPr>
          <w:rFonts w:ascii="PT Astra Serif" w:hAnsi="PT Astra Serif"/>
          <w:bCs/>
          <w:sz w:val="27"/>
          <w:szCs w:val="27"/>
        </w:rPr>
        <w:t xml:space="preserve"> - МО </w:t>
      </w:r>
      <w:r w:rsidR="00FB49FD" w:rsidRPr="009665F3">
        <w:rPr>
          <w:rFonts w:ascii="PT Astra Serif" w:hAnsi="PT Astra Serif"/>
          <w:bCs/>
          <w:sz w:val="27"/>
          <w:szCs w:val="27"/>
        </w:rPr>
        <w:t>«</w:t>
      </w:r>
      <w:r w:rsidRPr="009665F3">
        <w:rPr>
          <w:rFonts w:ascii="PT Astra Serif" w:hAnsi="PT Astra Serif"/>
          <w:bCs/>
          <w:sz w:val="27"/>
          <w:szCs w:val="27"/>
        </w:rPr>
        <w:t>Новомалыклинский район</w:t>
      </w:r>
      <w:r w:rsidR="00FB49FD" w:rsidRPr="009665F3">
        <w:rPr>
          <w:rFonts w:ascii="PT Astra Serif" w:hAnsi="PT Astra Serif"/>
          <w:bCs/>
          <w:sz w:val="27"/>
          <w:szCs w:val="27"/>
        </w:rPr>
        <w:t>»</w:t>
      </w:r>
      <w:r w:rsidR="00C25E43" w:rsidRPr="009665F3">
        <w:rPr>
          <w:rFonts w:ascii="PT Astra Serif" w:hAnsi="PT Astra Serif"/>
          <w:bCs/>
          <w:sz w:val="27"/>
          <w:szCs w:val="27"/>
        </w:rPr>
        <w:t xml:space="preserve"> (</w:t>
      </w:r>
      <w:r w:rsidRPr="009665F3">
        <w:rPr>
          <w:rFonts w:ascii="PT Astra Serif" w:hAnsi="PT Astra Serif"/>
          <w:bCs/>
          <w:sz w:val="27"/>
          <w:szCs w:val="27"/>
        </w:rPr>
        <w:t>МОУ Новомалыклинская СОШ имени Героя Советского Союза М.С. Чернова</w:t>
      </w:r>
      <w:r w:rsidR="00C25E43" w:rsidRPr="009665F3">
        <w:rPr>
          <w:rFonts w:ascii="PT Astra Serif" w:hAnsi="PT Astra Serif"/>
          <w:bCs/>
          <w:sz w:val="27"/>
          <w:szCs w:val="27"/>
        </w:rPr>
        <w:t>) получена</w:t>
      </w:r>
      <w:r w:rsidRPr="009665F3">
        <w:rPr>
          <w:rFonts w:ascii="PT Astra Serif" w:hAnsi="PT Astra Serif"/>
          <w:bCs/>
          <w:sz w:val="27"/>
          <w:szCs w:val="27"/>
        </w:rPr>
        <w:t xml:space="preserve"> экономия по 3 договорам:</w:t>
      </w:r>
    </w:p>
    <w:p w14:paraId="4E816974" w14:textId="0A3AD1FF" w:rsidR="00727016" w:rsidRPr="009665F3" w:rsidRDefault="00C25E43" w:rsidP="009665F3">
      <w:pPr>
        <w:spacing w:after="0" w:line="240" w:lineRule="auto"/>
        <w:jc w:val="both"/>
        <w:rPr>
          <w:rFonts w:ascii="PT Astra Serif" w:hAnsi="PT Astra Serif"/>
          <w:bCs/>
          <w:sz w:val="27"/>
          <w:szCs w:val="27"/>
        </w:rPr>
      </w:pPr>
      <w:r w:rsidRPr="009665F3">
        <w:rPr>
          <w:rFonts w:ascii="PT Astra Serif" w:hAnsi="PT Astra Serif"/>
          <w:bCs/>
          <w:sz w:val="27"/>
          <w:szCs w:val="27"/>
        </w:rPr>
        <w:t xml:space="preserve">      </w:t>
      </w:r>
      <w:r w:rsidR="00727016" w:rsidRPr="009665F3">
        <w:rPr>
          <w:rFonts w:ascii="PT Astra Serif" w:hAnsi="PT Astra Serif"/>
          <w:bCs/>
          <w:sz w:val="27"/>
          <w:szCs w:val="27"/>
        </w:rPr>
        <w:t>- 184,9 тыс. рублей по муниципальному контракту от 26.07.2019 №01683000088190000800001 с ООО «Интегра» (г.Ульяновск) на поставку оборудования для создания цифровой образовательной среды на сумму 739,8 тыс. рублей, снижение НМЦК (924,7 тыс. рублей) составило 20,0</w:t>
      </w:r>
      <w:r w:rsidR="00FB49FD" w:rsidRPr="009665F3">
        <w:rPr>
          <w:rFonts w:ascii="PT Astra Serif" w:hAnsi="PT Astra Serif"/>
          <w:bCs/>
          <w:sz w:val="27"/>
          <w:szCs w:val="27"/>
        </w:rPr>
        <w:t xml:space="preserve"> процентов</w:t>
      </w:r>
      <w:r w:rsidR="00727016" w:rsidRPr="009665F3">
        <w:rPr>
          <w:rFonts w:ascii="PT Astra Serif" w:hAnsi="PT Astra Serif"/>
          <w:bCs/>
          <w:sz w:val="27"/>
          <w:szCs w:val="27"/>
        </w:rPr>
        <w:t>, количество участников торгов – 3;</w:t>
      </w:r>
    </w:p>
    <w:p w14:paraId="3BD389A9" w14:textId="2E473CDB" w:rsidR="00303A95" w:rsidRPr="009665F3" w:rsidRDefault="00C25E43" w:rsidP="009665F3">
      <w:pPr>
        <w:spacing w:after="0" w:line="240" w:lineRule="auto"/>
        <w:jc w:val="both"/>
        <w:rPr>
          <w:rFonts w:ascii="PT Astra Serif" w:hAnsi="PT Astra Serif"/>
          <w:bCs/>
          <w:sz w:val="27"/>
          <w:szCs w:val="27"/>
        </w:rPr>
      </w:pPr>
      <w:r w:rsidRPr="009665F3">
        <w:rPr>
          <w:rFonts w:ascii="PT Astra Serif" w:hAnsi="PT Astra Serif"/>
          <w:bCs/>
          <w:sz w:val="27"/>
          <w:szCs w:val="27"/>
        </w:rPr>
        <w:t xml:space="preserve">     </w:t>
      </w:r>
      <w:r w:rsidR="00727016" w:rsidRPr="009665F3">
        <w:rPr>
          <w:rFonts w:ascii="PT Astra Serif" w:hAnsi="PT Astra Serif"/>
          <w:bCs/>
          <w:sz w:val="27"/>
          <w:szCs w:val="27"/>
        </w:rPr>
        <w:t>- 8,3 тыс. рублей – по прочим 2 контрактам.</w:t>
      </w:r>
    </w:p>
    <w:p w14:paraId="144150FE" w14:textId="2F4BD918" w:rsidR="009D3987" w:rsidRPr="009665F3" w:rsidRDefault="00303A95" w:rsidP="009665F3">
      <w:pPr>
        <w:ind w:firstLine="708"/>
        <w:jc w:val="both"/>
        <w:rPr>
          <w:rFonts w:ascii="PT Astra Serif" w:hAnsi="PT Astra Serif"/>
          <w:bCs/>
          <w:sz w:val="27"/>
          <w:szCs w:val="27"/>
        </w:rPr>
      </w:pPr>
      <w:r w:rsidRPr="009665F3">
        <w:rPr>
          <w:rFonts w:ascii="PT Astra Serif" w:hAnsi="PT Astra Serif"/>
          <w:bCs/>
          <w:sz w:val="27"/>
          <w:szCs w:val="27"/>
        </w:rPr>
        <w:t>Наименьший размер экономии по результатам торгов сложился в следующих муниципальных образованиях: «Николаевский район», «Ульяновский район», «Кузоватовский район»,  МО «Вешкаймский район»</w:t>
      </w:r>
      <w:r w:rsidR="00475CD2" w:rsidRPr="009665F3">
        <w:rPr>
          <w:rFonts w:ascii="PT Astra Serif" w:hAnsi="PT Astra Serif"/>
          <w:bCs/>
          <w:sz w:val="27"/>
          <w:szCs w:val="27"/>
        </w:rPr>
        <w:t xml:space="preserve"> - менее 2,5 процентов.</w:t>
      </w:r>
      <w:r w:rsidRPr="009665F3">
        <w:rPr>
          <w:rFonts w:ascii="PT Astra Serif" w:hAnsi="PT Astra Serif"/>
          <w:bCs/>
          <w:sz w:val="27"/>
          <w:szCs w:val="27"/>
        </w:rPr>
        <w:t xml:space="preserve"> </w:t>
      </w:r>
    </w:p>
    <w:p w14:paraId="7EE0C471" w14:textId="3AB386A6" w:rsidR="00727016" w:rsidRPr="009665F3" w:rsidRDefault="00994031" w:rsidP="009665F3">
      <w:pPr>
        <w:spacing w:after="0" w:line="240" w:lineRule="auto"/>
        <w:ind w:firstLine="709"/>
        <w:jc w:val="both"/>
        <w:rPr>
          <w:rFonts w:ascii="PT Astra Serif" w:hAnsi="PT Astra Serif"/>
          <w:bCs/>
          <w:sz w:val="27"/>
          <w:szCs w:val="27"/>
        </w:rPr>
      </w:pPr>
      <w:r w:rsidRPr="009665F3">
        <w:rPr>
          <w:rFonts w:ascii="PT Astra Serif" w:hAnsi="PT Astra Serif"/>
          <w:bCs/>
          <w:sz w:val="27"/>
          <w:szCs w:val="27"/>
        </w:rPr>
        <w:t>Наиболее к</w:t>
      </w:r>
      <w:r w:rsidR="00727016" w:rsidRPr="009665F3">
        <w:rPr>
          <w:rFonts w:ascii="PT Astra Serif" w:hAnsi="PT Astra Serif"/>
          <w:bCs/>
          <w:sz w:val="27"/>
          <w:szCs w:val="27"/>
        </w:rPr>
        <w:t xml:space="preserve">рупными поставщиками компьютерного, цифрового оборудования </w:t>
      </w:r>
      <w:r w:rsidRPr="009665F3">
        <w:rPr>
          <w:rFonts w:ascii="PT Astra Serif" w:hAnsi="PT Astra Serif"/>
          <w:bCs/>
          <w:sz w:val="27"/>
          <w:szCs w:val="27"/>
        </w:rPr>
        <w:t xml:space="preserve">для муниципальных образовательных организаций </w:t>
      </w:r>
      <w:r w:rsidR="00727016" w:rsidRPr="009665F3">
        <w:rPr>
          <w:rFonts w:ascii="PT Astra Serif" w:hAnsi="PT Astra Serif"/>
          <w:bCs/>
          <w:sz w:val="27"/>
          <w:szCs w:val="27"/>
        </w:rPr>
        <w:t>являлись:</w:t>
      </w:r>
    </w:p>
    <w:p w14:paraId="0FDD3218" w14:textId="66F85715" w:rsidR="00727016" w:rsidRPr="009665F3" w:rsidRDefault="00727016" w:rsidP="009665F3">
      <w:pPr>
        <w:spacing w:after="0" w:line="240" w:lineRule="auto"/>
        <w:ind w:firstLine="709"/>
        <w:jc w:val="both"/>
        <w:rPr>
          <w:rFonts w:ascii="PT Astra Serif" w:hAnsi="PT Astra Serif"/>
          <w:bCs/>
          <w:sz w:val="27"/>
          <w:szCs w:val="27"/>
        </w:rPr>
      </w:pPr>
      <w:r w:rsidRPr="009665F3">
        <w:rPr>
          <w:rFonts w:ascii="PT Astra Serif" w:hAnsi="PT Astra Serif"/>
          <w:bCs/>
          <w:sz w:val="27"/>
          <w:szCs w:val="27"/>
        </w:rPr>
        <w:t xml:space="preserve">- ООО «Смарт-Групп» (г. Ульяновск) </w:t>
      </w:r>
      <w:r w:rsidR="00DF0A09" w:rsidRPr="009665F3">
        <w:rPr>
          <w:rFonts w:ascii="PT Astra Serif" w:hAnsi="PT Astra Serif"/>
          <w:bCs/>
          <w:sz w:val="27"/>
          <w:szCs w:val="27"/>
        </w:rPr>
        <w:t xml:space="preserve">- </w:t>
      </w:r>
      <w:r w:rsidRPr="009665F3">
        <w:rPr>
          <w:rFonts w:ascii="PT Astra Serif" w:hAnsi="PT Astra Serif"/>
          <w:bCs/>
          <w:sz w:val="27"/>
          <w:szCs w:val="27"/>
        </w:rPr>
        <w:t>заключено 18 муниципальных контрактов, договоров на сумму 4811,0 тыс. рублей;</w:t>
      </w:r>
    </w:p>
    <w:p w14:paraId="33D76CC1" w14:textId="114587CF" w:rsidR="00727016" w:rsidRPr="009665F3" w:rsidRDefault="00727016" w:rsidP="009665F3">
      <w:pPr>
        <w:spacing w:after="0" w:line="240" w:lineRule="auto"/>
        <w:ind w:firstLine="709"/>
        <w:jc w:val="both"/>
        <w:rPr>
          <w:rFonts w:ascii="PT Astra Serif" w:hAnsi="PT Astra Serif"/>
          <w:bCs/>
          <w:sz w:val="27"/>
          <w:szCs w:val="27"/>
        </w:rPr>
      </w:pPr>
      <w:r w:rsidRPr="009665F3">
        <w:rPr>
          <w:rFonts w:ascii="PT Astra Serif" w:hAnsi="PT Astra Serif"/>
          <w:bCs/>
          <w:sz w:val="27"/>
          <w:szCs w:val="27"/>
        </w:rPr>
        <w:t>- ООО «Интегра» (г.</w:t>
      </w:r>
      <w:r w:rsidR="00994031" w:rsidRPr="009665F3">
        <w:rPr>
          <w:rFonts w:ascii="PT Astra Serif" w:hAnsi="PT Astra Serif"/>
          <w:bCs/>
          <w:sz w:val="27"/>
          <w:szCs w:val="27"/>
        </w:rPr>
        <w:t xml:space="preserve"> </w:t>
      </w:r>
      <w:r w:rsidRPr="009665F3">
        <w:rPr>
          <w:rFonts w:ascii="PT Astra Serif" w:hAnsi="PT Astra Serif"/>
          <w:bCs/>
          <w:sz w:val="27"/>
          <w:szCs w:val="27"/>
        </w:rPr>
        <w:t xml:space="preserve">Ульяновск) </w:t>
      </w:r>
      <w:r w:rsidR="00DF0A09" w:rsidRPr="009665F3">
        <w:rPr>
          <w:rFonts w:ascii="PT Astra Serif" w:hAnsi="PT Astra Serif"/>
          <w:bCs/>
          <w:sz w:val="27"/>
          <w:szCs w:val="27"/>
        </w:rPr>
        <w:t xml:space="preserve">- </w:t>
      </w:r>
      <w:r w:rsidRPr="009665F3">
        <w:rPr>
          <w:rFonts w:ascii="PT Astra Serif" w:hAnsi="PT Astra Serif"/>
          <w:bCs/>
          <w:sz w:val="27"/>
          <w:szCs w:val="27"/>
        </w:rPr>
        <w:t>заключено 18 муниципальных контрактов, договоров на сумму 4693,3 тыс. рублей;</w:t>
      </w:r>
    </w:p>
    <w:p w14:paraId="6A73FE21" w14:textId="5660E1DC" w:rsidR="00727016" w:rsidRPr="009665F3" w:rsidRDefault="00727016" w:rsidP="009665F3">
      <w:pPr>
        <w:spacing w:after="0" w:line="240" w:lineRule="auto"/>
        <w:ind w:firstLine="709"/>
        <w:jc w:val="both"/>
        <w:rPr>
          <w:rFonts w:ascii="PT Astra Serif" w:hAnsi="PT Astra Serif"/>
          <w:bCs/>
          <w:sz w:val="27"/>
          <w:szCs w:val="27"/>
        </w:rPr>
      </w:pPr>
      <w:r w:rsidRPr="009665F3">
        <w:rPr>
          <w:rFonts w:ascii="PT Astra Serif" w:hAnsi="PT Astra Serif"/>
          <w:bCs/>
          <w:sz w:val="27"/>
          <w:szCs w:val="27"/>
        </w:rPr>
        <w:t xml:space="preserve">- ООО «Симбирск-М+» (г. Ульяновск) </w:t>
      </w:r>
      <w:r w:rsidR="00DF0A09" w:rsidRPr="009665F3">
        <w:rPr>
          <w:rFonts w:ascii="PT Astra Serif" w:hAnsi="PT Astra Serif"/>
          <w:bCs/>
          <w:sz w:val="27"/>
          <w:szCs w:val="27"/>
        </w:rPr>
        <w:t xml:space="preserve">- </w:t>
      </w:r>
      <w:r w:rsidRPr="009665F3">
        <w:rPr>
          <w:rFonts w:ascii="PT Astra Serif" w:hAnsi="PT Astra Serif"/>
          <w:bCs/>
          <w:sz w:val="27"/>
          <w:szCs w:val="27"/>
        </w:rPr>
        <w:t>заключено 32 муниципальных контракта, договора на сумму 4489,3 тыс. рублей.</w:t>
      </w:r>
    </w:p>
    <w:p w14:paraId="2B5914FD" w14:textId="7385925C" w:rsidR="00E716C8" w:rsidRPr="009665F3" w:rsidRDefault="00DF0A09" w:rsidP="009665F3">
      <w:pPr>
        <w:spacing w:after="0" w:line="240" w:lineRule="auto"/>
        <w:ind w:firstLine="709"/>
        <w:jc w:val="both"/>
        <w:rPr>
          <w:rFonts w:ascii="PT Astra Serif" w:hAnsi="PT Astra Serif"/>
          <w:bCs/>
          <w:i/>
          <w:iCs/>
          <w:sz w:val="27"/>
          <w:szCs w:val="27"/>
        </w:rPr>
      </w:pPr>
      <w:r w:rsidRPr="009665F3">
        <w:rPr>
          <w:rFonts w:ascii="PT Astra Serif" w:hAnsi="PT Astra Serif"/>
          <w:bCs/>
          <w:i/>
          <w:iCs/>
          <w:sz w:val="27"/>
          <w:szCs w:val="27"/>
        </w:rPr>
        <w:t xml:space="preserve">Таким образом на трёх </w:t>
      </w:r>
      <w:r w:rsidR="00994031" w:rsidRPr="009665F3">
        <w:rPr>
          <w:rFonts w:ascii="PT Astra Serif" w:hAnsi="PT Astra Serif"/>
          <w:bCs/>
          <w:i/>
          <w:iCs/>
          <w:sz w:val="27"/>
          <w:szCs w:val="27"/>
        </w:rPr>
        <w:t xml:space="preserve">на указанных поставщиков приходится 46,5 процента от общей суммы экономии от снижения цены по результатам конкурентных закупок (1371,2 тыс. рублей из 2951,7 тыс. рублей). </w:t>
      </w:r>
    </w:p>
    <w:p w14:paraId="4FD5446E" w14:textId="419C7809" w:rsidR="00BC1F85" w:rsidRDefault="00BC1F85" w:rsidP="009665F3">
      <w:pPr>
        <w:spacing w:after="0" w:line="240" w:lineRule="auto"/>
        <w:ind w:firstLine="708"/>
        <w:jc w:val="both"/>
        <w:rPr>
          <w:rFonts w:ascii="PT Astra Serif" w:hAnsi="PT Astra Serif"/>
          <w:bCs/>
          <w:i/>
          <w:iCs/>
          <w:sz w:val="27"/>
          <w:szCs w:val="27"/>
        </w:rPr>
      </w:pPr>
    </w:p>
    <w:p w14:paraId="2AB5D1A1" w14:textId="77777777" w:rsidR="008D0F11" w:rsidRPr="009665F3" w:rsidRDefault="008D0F11" w:rsidP="009665F3">
      <w:pPr>
        <w:spacing w:after="0" w:line="240" w:lineRule="auto"/>
        <w:ind w:firstLine="708"/>
        <w:jc w:val="both"/>
        <w:rPr>
          <w:rFonts w:ascii="PT Astra Serif" w:hAnsi="PT Astra Serif"/>
          <w:bCs/>
          <w:i/>
          <w:iCs/>
          <w:sz w:val="27"/>
          <w:szCs w:val="27"/>
        </w:rPr>
      </w:pPr>
    </w:p>
    <w:p w14:paraId="231646E7" w14:textId="3843B138" w:rsidR="00736766" w:rsidRPr="00FF7B59" w:rsidRDefault="00736766" w:rsidP="00FF7B59">
      <w:pPr>
        <w:pStyle w:val="a9"/>
        <w:numPr>
          <w:ilvl w:val="0"/>
          <w:numId w:val="12"/>
        </w:numPr>
        <w:spacing w:after="0" w:line="240" w:lineRule="auto"/>
        <w:jc w:val="both"/>
        <w:rPr>
          <w:rFonts w:ascii="PT Astra Serif" w:hAnsi="PT Astra Serif"/>
          <w:b/>
          <w:i/>
          <w:iCs/>
          <w:sz w:val="27"/>
          <w:szCs w:val="27"/>
        </w:rPr>
      </w:pPr>
      <w:r w:rsidRPr="00FF7B59">
        <w:rPr>
          <w:rFonts w:ascii="PT Astra Serif" w:hAnsi="PT Astra Serif"/>
          <w:b/>
          <w:i/>
          <w:iCs/>
          <w:sz w:val="27"/>
          <w:szCs w:val="27"/>
        </w:rPr>
        <w:t>Закупки у единственного поставщика по договорам до 400 (600) тыс. рублей</w:t>
      </w:r>
    </w:p>
    <w:p w14:paraId="28AAC863" w14:textId="77777777" w:rsidR="00736766" w:rsidRPr="009665F3" w:rsidRDefault="00736766" w:rsidP="009665F3">
      <w:pPr>
        <w:pStyle w:val="a9"/>
        <w:spacing w:after="0" w:line="240" w:lineRule="auto"/>
        <w:ind w:left="1068"/>
        <w:jc w:val="both"/>
        <w:rPr>
          <w:rFonts w:ascii="PT Astra Serif" w:hAnsi="PT Astra Serif"/>
          <w:b/>
          <w:i/>
          <w:iCs/>
          <w:sz w:val="27"/>
          <w:szCs w:val="27"/>
        </w:rPr>
      </w:pPr>
    </w:p>
    <w:p w14:paraId="3AD647D8" w14:textId="77777777" w:rsidR="00736766" w:rsidRPr="009665F3" w:rsidRDefault="00736766" w:rsidP="009665F3">
      <w:pPr>
        <w:spacing w:after="0" w:line="240" w:lineRule="auto"/>
        <w:ind w:firstLine="709"/>
        <w:jc w:val="both"/>
        <w:rPr>
          <w:rFonts w:ascii="PT Astra Serif" w:hAnsi="PT Astra Serif"/>
          <w:spacing w:val="4"/>
          <w:sz w:val="27"/>
          <w:szCs w:val="27"/>
        </w:rPr>
      </w:pPr>
      <w:r w:rsidRPr="009665F3">
        <w:rPr>
          <w:rFonts w:ascii="PT Astra Serif" w:hAnsi="PT Astra Serif"/>
          <w:spacing w:val="4"/>
          <w:sz w:val="27"/>
          <w:szCs w:val="27"/>
        </w:rPr>
        <w:lastRenderedPageBreak/>
        <w:t xml:space="preserve">В 2019 году значительный объём закупок был осуществлен </w:t>
      </w:r>
      <w:r w:rsidRPr="009665F3">
        <w:rPr>
          <w:rFonts w:ascii="PT Astra Serif" w:hAnsi="PT Astra Serif"/>
          <w:sz w:val="27"/>
          <w:szCs w:val="27"/>
        </w:rPr>
        <w:t xml:space="preserve">в соответствии с положениями пп. 4, 5 ч.1 ст.93 Закона № 44-ФЗ </w:t>
      </w:r>
      <w:r w:rsidRPr="009665F3">
        <w:rPr>
          <w:rFonts w:ascii="PT Astra Serif" w:hAnsi="PT Astra Serif"/>
          <w:color w:val="000000"/>
          <w:sz w:val="27"/>
          <w:szCs w:val="27"/>
          <w:lang w:eastAsia="ru-RU"/>
        </w:rPr>
        <w:t xml:space="preserve">– закупки государственной или муниципальной образовательной организацией у единственного поставщика (до 400,0 тыс. рублей  - по договорам, заключенным до 30.07.2019; до 600,0 тыс. рублей - по договорам, заключенным с 31.07.2019). </w:t>
      </w:r>
    </w:p>
    <w:p w14:paraId="498F070E" w14:textId="1824327A" w:rsidR="00736766" w:rsidRPr="00983D4D" w:rsidRDefault="00736766" w:rsidP="009665F3">
      <w:pPr>
        <w:pStyle w:val="a9"/>
        <w:spacing w:after="0" w:line="240" w:lineRule="auto"/>
        <w:ind w:left="0" w:firstLine="709"/>
        <w:jc w:val="both"/>
        <w:rPr>
          <w:rFonts w:ascii="PT Astra Serif" w:hAnsi="PT Astra Serif"/>
          <w:bCs/>
          <w:sz w:val="27"/>
          <w:szCs w:val="27"/>
        </w:rPr>
      </w:pPr>
      <w:r w:rsidRPr="009665F3">
        <w:rPr>
          <w:rFonts w:ascii="PT Astra Serif" w:hAnsi="PT Astra Serif"/>
          <w:bCs/>
          <w:sz w:val="27"/>
          <w:szCs w:val="27"/>
        </w:rPr>
        <w:t>Из общего числа закупок (389</w:t>
      </w:r>
      <w:r w:rsidR="00FF7B59">
        <w:rPr>
          <w:rFonts w:ascii="PT Astra Serif" w:hAnsi="PT Astra Serif"/>
          <w:bCs/>
          <w:sz w:val="27"/>
          <w:szCs w:val="27"/>
        </w:rPr>
        <w:t xml:space="preserve"> договоров</w:t>
      </w:r>
      <w:r w:rsidRPr="009665F3">
        <w:rPr>
          <w:rFonts w:ascii="PT Astra Serif" w:hAnsi="PT Astra Serif"/>
          <w:bCs/>
          <w:sz w:val="27"/>
          <w:szCs w:val="27"/>
        </w:rPr>
        <w:t xml:space="preserve">) с единственным поставщиком было заключено 255 прямых договоров/контрактов (65,6 % от общего числа закупок) на общую </w:t>
      </w:r>
      <w:r w:rsidRPr="00983D4D">
        <w:rPr>
          <w:rFonts w:ascii="PT Astra Serif" w:hAnsi="PT Astra Serif"/>
          <w:bCs/>
          <w:sz w:val="27"/>
          <w:szCs w:val="27"/>
        </w:rPr>
        <w:t xml:space="preserve">сумму </w:t>
      </w:r>
      <w:r w:rsidR="00983D4D" w:rsidRPr="00983D4D">
        <w:rPr>
          <w:rFonts w:ascii="PT Astra Serif" w:hAnsi="PT Astra Serif"/>
          <w:b/>
          <w:sz w:val="27"/>
          <w:szCs w:val="27"/>
        </w:rPr>
        <w:t>14919,1</w:t>
      </w:r>
      <w:r w:rsidRPr="00983D4D">
        <w:rPr>
          <w:rFonts w:ascii="PT Astra Serif" w:hAnsi="PT Astra Serif"/>
          <w:b/>
          <w:sz w:val="27"/>
          <w:szCs w:val="27"/>
        </w:rPr>
        <w:t xml:space="preserve"> тыс. рублей</w:t>
      </w:r>
      <w:r w:rsidRPr="00983D4D">
        <w:rPr>
          <w:rFonts w:ascii="PT Astra Serif" w:hAnsi="PT Astra Serif"/>
          <w:bCs/>
          <w:sz w:val="27"/>
          <w:szCs w:val="27"/>
        </w:rPr>
        <w:t>.</w:t>
      </w:r>
    </w:p>
    <w:p w14:paraId="0F0E78E8" w14:textId="77777777" w:rsidR="00736766" w:rsidRPr="009665F3" w:rsidRDefault="00736766"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Наибольшая доля закупок, осуществленных по прямым договорам с единственным поставщиком, сложилась в следующих муниципальных образованиях:</w:t>
      </w:r>
    </w:p>
    <w:p w14:paraId="3941276F" w14:textId="77777777" w:rsidR="00736766" w:rsidRPr="009665F3" w:rsidRDefault="00736766"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1) МО «Барышский район» - 86,7 процента:</w:t>
      </w:r>
    </w:p>
    <w:p w14:paraId="1392AE49" w14:textId="77777777" w:rsidR="00736766" w:rsidRPr="009665F3" w:rsidRDefault="00736766"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 xml:space="preserve">- МБОУ СОШ с. Акшуат - 13 договоров на общую сумму 719,5 тыс. рублей (всего было заключено 15 договоров); </w:t>
      </w:r>
    </w:p>
    <w:p w14:paraId="7D34DBA4" w14:textId="77777777" w:rsidR="00736766" w:rsidRPr="009665F3" w:rsidRDefault="00736766"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 xml:space="preserve">- МОУ СОШ с. Чувашская Решетка - 13 договоров на общую сумму 703,5 тыс. рублей (всего было заключено 15 договоров); </w:t>
      </w:r>
    </w:p>
    <w:p w14:paraId="6FDB1A76" w14:textId="77777777" w:rsidR="00736766" w:rsidRPr="009665F3" w:rsidRDefault="00736766"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 xml:space="preserve">2) в МО «Цильнинский район» - 86,7 процента (МОУ «Большенагаткинская средняя школа» - 13 договоров на общую сумму 705,2 тыс. рублей (всего было заключено 15 договоров); </w:t>
      </w:r>
    </w:p>
    <w:p w14:paraId="439312AF" w14:textId="77777777" w:rsidR="00736766" w:rsidRPr="009665F3" w:rsidRDefault="00736766"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 xml:space="preserve">3) в МО «Новомалыклинский район» - 85,0 процентов (МОУ Новомалыклинская СОШ имени Героя Советского Союза М.С. Чернова - 17 договоров на общую сумму 721,7 тыс. рублей (всего было заключено 20 договоров); </w:t>
      </w:r>
    </w:p>
    <w:p w14:paraId="7C409A1D" w14:textId="77777777" w:rsidR="00736766" w:rsidRPr="009665F3" w:rsidRDefault="00736766" w:rsidP="009665F3">
      <w:pPr>
        <w:spacing w:after="0" w:line="240" w:lineRule="auto"/>
        <w:ind w:firstLine="708"/>
        <w:jc w:val="both"/>
        <w:rPr>
          <w:rFonts w:ascii="PT Astra Serif" w:hAnsi="PT Astra Serif"/>
          <w:bCs/>
          <w:sz w:val="27"/>
          <w:szCs w:val="27"/>
        </w:rPr>
      </w:pPr>
      <w:r w:rsidRPr="009665F3">
        <w:rPr>
          <w:rFonts w:ascii="PT Astra Serif" w:hAnsi="PT Astra Serif"/>
          <w:bCs/>
          <w:sz w:val="27"/>
          <w:szCs w:val="27"/>
        </w:rPr>
        <w:t>4) в МО «Город Ульяновск»- 85,0 процента (МБОУ «Лаишевская СШ» - 17 договоров на общую сумму 1210,3 тыс. рублей (всего было заключено 20 договоров).</w:t>
      </w:r>
    </w:p>
    <w:p w14:paraId="28C33410" w14:textId="77777777" w:rsidR="00736766" w:rsidRPr="009665F3" w:rsidRDefault="00736766" w:rsidP="009665F3">
      <w:pPr>
        <w:spacing w:after="0" w:line="240" w:lineRule="auto"/>
        <w:ind w:firstLine="708"/>
        <w:jc w:val="both"/>
        <w:rPr>
          <w:rFonts w:ascii="PT Astra Serif" w:hAnsi="PT Astra Serif"/>
          <w:b/>
          <w:i/>
          <w:iCs/>
          <w:sz w:val="27"/>
          <w:szCs w:val="27"/>
        </w:rPr>
      </w:pPr>
    </w:p>
    <w:p w14:paraId="3FB08E06" w14:textId="556542DE" w:rsidR="00B37CAD" w:rsidRPr="009665F3" w:rsidRDefault="00727016" w:rsidP="009665F3">
      <w:pPr>
        <w:spacing w:after="0" w:line="240" w:lineRule="auto"/>
        <w:ind w:firstLine="708"/>
        <w:jc w:val="both"/>
        <w:rPr>
          <w:rFonts w:ascii="PT Astra Serif" w:eastAsia="Times New Roman" w:hAnsi="PT Astra Serif" w:cs="Times New Roman"/>
          <w:b/>
          <w:i/>
          <w:iCs/>
          <w:sz w:val="27"/>
          <w:szCs w:val="27"/>
          <w:lang w:eastAsia="ru-RU"/>
        </w:rPr>
      </w:pPr>
      <w:r w:rsidRPr="009665F3">
        <w:rPr>
          <w:rFonts w:ascii="PT Astra Serif" w:hAnsi="PT Astra Serif"/>
          <w:b/>
          <w:i/>
          <w:iCs/>
          <w:sz w:val="27"/>
          <w:szCs w:val="27"/>
        </w:rPr>
        <w:t>4</w:t>
      </w:r>
      <w:r w:rsidR="00BC1F85" w:rsidRPr="009665F3">
        <w:rPr>
          <w:rFonts w:ascii="PT Astra Serif" w:hAnsi="PT Astra Serif"/>
          <w:b/>
          <w:i/>
          <w:iCs/>
          <w:sz w:val="27"/>
          <w:szCs w:val="27"/>
        </w:rPr>
        <w:t>.</w:t>
      </w:r>
      <w:r w:rsidRPr="009665F3">
        <w:rPr>
          <w:rFonts w:ascii="PT Astra Serif" w:hAnsi="PT Astra Serif"/>
          <w:b/>
          <w:i/>
          <w:iCs/>
          <w:sz w:val="27"/>
          <w:szCs w:val="27"/>
        </w:rPr>
        <w:t xml:space="preserve"> Анализ </w:t>
      </w:r>
      <w:r w:rsidR="00B37CAD" w:rsidRPr="009665F3">
        <w:rPr>
          <w:rFonts w:ascii="PT Astra Serif" w:eastAsia="Times New Roman" w:hAnsi="PT Astra Serif" w:cs="Times New Roman"/>
          <w:b/>
          <w:i/>
          <w:iCs/>
          <w:sz w:val="27"/>
          <w:szCs w:val="27"/>
          <w:lang w:eastAsia="ru-RU"/>
        </w:rPr>
        <w:t xml:space="preserve">соответствия </w:t>
      </w:r>
      <w:r w:rsidRPr="009665F3">
        <w:rPr>
          <w:rFonts w:ascii="PT Astra Serif" w:eastAsia="Times New Roman" w:hAnsi="PT Astra Serif"/>
          <w:b/>
          <w:i/>
          <w:iCs/>
          <w:sz w:val="27"/>
          <w:szCs w:val="27"/>
          <w:lang w:eastAsia="ru-RU"/>
        </w:rPr>
        <w:t xml:space="preserve">закупочных цен фактически сложившимся рыночным ценам </w:t>
      </w:r>
      <w:r w:rsidR="00B37CAD" w:rsidRPr="009665F3">
        <w:rPr>
          <w:rFonts w:ascii="PT Astra Serif" w:eastAsia="Times New Roman" w:hAnsi="PT Astra Serif" w:cs="Times New Roman"/>
          <w:b/>
          <w:i/>
          <w:iCs/>
          <w:sz w:val="27"/>
          <w:szCs w:val="27"/>
          <w:lang w:eastAsia="ru-RU"/>
        </w:rPr>
        <w:t>на период планирования и проведения закупок</w:t>
      </w:r>
      <w:r w:rsidR="00B37CAD" w:rsidRPr="009665F3">
        <w:rPr>
          <w:rFonts w:ascii="PT Astra Serif" w:eastAsia="Times New Roman" w:hAnsi="PT Astra Serif"/>
          <w:b/>
          <w:i/>
          <w:iCs/>
          <w:sz w:val="27"/>
          <w:szCs w:val="27"/>
          <w:lang w:eastAsia="ru-RU"/>
        </w:rPr>
        <w:t xml:space="preserve"> </w:t>
      </w:r>
    </w:p>
    <w:p w14:paraId="6FDFEB2C" w14:textId="3C0DBBC5" w:rsidR="00727016" w:rsidRPr="009665F3" w:rsidRDefault="00727016" w:rsidP="009665F3">
      <w:pPr>
        <w:spacing w:after="0" w:line="240" w:lineRule="auto"/>
        <w:ind w:firstLine="708"/>
        <w:jc w:val="both"/>
        <w:rPr>
          <w:rFonts w:ascii="PT Astra Serif" w:hAnsi="PT Astra Serif"/>
          <w:bCs/>
          <w:i/>
          <w:iCs/>
          <w:sz w:val="27"/>
          <w:szCs w:val="27"/>
          <w:u w:val="single"/>
        </w:rPr>
      </w:pPr>
    </w:p>
    <w:p w14:paraId="7C4DEAD2" w14:textId="306D11D1" w:rsidR="00727016" w:rsidRPr="009665F3" w:rsidRDefault="00727016" w:rsidP="009665F3">
      <w:pPr>
        <w:spacing w:after="0" w:line="240" w:lineRule="auto"/>
        <w:ind w:firstLine="709"/>
        <w:jc w:val="both"/>
        <w:rPr>
          <w:rFonts w:ascii="PT Astra Serif" w:hAnsi="PT Astra Serif"/>
          <w:sz w:val="27"/>
          <w:szCs w:val="27"/>
        </w:rPr>
      </w:pPr>
      <w:r w:rsidRPr="009665F3">
        <w:rPr>
          <w:rFonts w:ascii="PT Astra Serif" w:hAnsi="PT Astra Serif"/>
          <w:sz w:val="27"/>
          <w:szCs w:val="27"/>
        </w:rPr>
        <w:t xml:space="preserve">В рамках экспертно-аналитического мероприятия был проведён выборочный анализ </w:t>
      </w:r>
      <w:r w:rsidR="00BC1F85" w:rsidRPr="009665F3">
        <w:rPr>
          <w:rFonts w:ascii="PT Astra Serif" w:hAnsi="PT Astra Serif"/>
          <w:sz w:val="27"/>
          <w:szCs w:val="27"/>
        </w:rPr>
        <w:t>соответствия фактических закупочных цен</w:t>
      </w:r>
      <w:r w:rsidRPr="009665F3">
        <w:rPr>
          <w:rFonts w:ascii="PT Astra Serif" w:hAnsi="PT Astra Serif"/>
          <w:sz w:val="27"/>
          <w:szCs w:val="27"/>
        </w:rPr>
        <w:t xml:space="preserve"> </w:t>
      </w:r>
      <w:bookmarkStart w:id="20" w:name="_Hlk44275672"/>
      <w:r w:rsidRPr="009665F3">
        <w:rPr>
          <w:rFonts w:ascii="PT Astra Serif" w:hAnsi="PT Astra Serif"/>
          <w:sz w:val="27"/>
          <w:szCs w:val="27"/>
        </w:rPr>
        <w:t>контракт</w:t>
      </w:r>
      <w:r w:rsidR="00BC1F85" w:rsidRPr="009665F3">
        <w:rPr>
          <w:rFonts w:ascii="PT Astra Serif" w:hAnsi="PT Astra Serif"/>
          <w:sz w:val="27"/>
          <w:szCs w:val="27"/>
        </w:rPr>
        <w:t>ов</w:t>
      </w:r>
      <w:r w:rsidRPr="009665F3">
        <w:rPr>
          <w:rFonts w:ascii="PT Astra Serif" w:hAnsi="PT Astra Serif"/>
          <w:sz w:val="27"/>
          <w:szCs w:val="27"/>
        </w:rPr>
        <w:t>, заключенных муниципальными образовательными организациями в целях приобретения оборудования для создания Центров образования цифрового и гуманитарного профиля «Точка роста»</w:t>
      </w:r>
      <w:r w:rsidR="00BC1F85" w:rsidRPr="009665F3">
        <w:rPr>
          <w:rFonts w:ascii="PT Astra Serif" w:hAnsi="PT Astra Serif"/>
          <w:sz w:val="27"/>
          <w:szCs w:val="27"/>
        </w:rPr>
        <w:t xml:space="preserve"> </w:t>
      </w:r>
      <w:bookmarkEnd w:id="20"/>
      <w:r w:rsidRPr="009665F3">
        <w:rPr>
          <w:rFonts w:ascii="PT Astra Serif" w:hAnsi="PT Astra Serif"/>
          <w:sz w:val="27"/>
          <w:szCs w:val="27"/>
        </w:rPr>
        <w:t>рыночному интервалу цен</w:t>
      </w:r>
      <w:r w:rsidR="00BC1F85" w:rsidRPr="009665F3">
        <w:rPr>
          <w:rFonts w:ascii="PT Astra Serif" w:eastAsia="Times New Roman" w:hAnsi="PT Astra Serif" w:cs="Times New Roman"/>
          <w:sz w:val="27"/>
          <w:szCs w:val="27"/>
          <w:lang w:eastAsia="ru-RU"/>
        </w:rPr>
        <w:t xml:space="preserve"> на период планирования и проведения закупок</w:t>
      </w:r>
      <w:r w:rsidRPr="009665F3">
        <w:rPr>
          <w:rFonts w:ascii="PT Astra Serif" w:hAnsi="PT Astra Serif"/>
          <w:sz w:val="27"/>
          <w:szCs w:val="27"/>
        </w:rPr>
        <w:t>.</w:t>
      </w:r>
    </w:p>
    <w:p w14:paraId="54367399" w14:textId="77DAC2B6" w:rsidR="00727016" w:rsidRPr="009665F3" w:rsidRDefault="00727016" w:rsidP="009665F3">
      <w:pPr>
        <w:spacing w:after="0" w:line="240" w:lineRule="auto"/>
        <w:ind w:firstLine="709"/>
        <w:jc w:val="both"/>
        <w:rPr>
          <w:rFonts w:ascii="PT Astra Serif" w:hAnsi="PT Astra Serif"/>
          <w:sz w:val="27"/>
          <w:szCs w:val="27"/>
        </w:rPr>
      </w:pPr>
      <w:r w:rsidRPr="009665F3">
        <w:rPr>
          <w:rFonts w:ascii="PT Astra Serif" w:hAnsi="PT Astra Serif"/>
          <w:sz w:val="27"/>
          <w:szCs w:val="27"/>
        </w:rPr>
        <w:t xml:space="preserve">Для проверки цен были </w:t>
      </w:r>
      <w:r w:rsidR="00751DF6" w:rsidRPr="009665F3">
        <w:rPr>
          <w:rFonts w:ascii="PT Astra Serif" w:hAnsi="PT Astra Serif"/>
          <w:sz w:val="27"/>
          <w:szCs w:val="27"/>
        </w:rPr>
        <w:t>отобраны</w:t>
      </w:r>
      <w:r w:rsidRPr="009665F3">
        <w:rPr>
          <w:rFonts w:ascii="PT Astra Serif" w:hAnsi="PT Astra Serif"/>
          <w:sz w:val="27"/>
          <w:szCs w:val="27"/>
        </w:rPr>
        <w:t xml:space="preserve"> учреждения образования Барышского, Вешкаймского, Майнского, Мелекесского, Сенгилеевского, Старомайнского, Старокулаткинского, Ульяновского, Чердаклинского районов и города Новоульяновска (всего 15 школ из 10 муниципальных образований Ульяновской области).</w:t>
      </w:r>
    </w:p>
    <w:p w14:paraId="47FD916B" w14:textId="77777777" w:rsidR="00727016" w:rsidRPr="009665F3" w:rsidRDefault="00727016" w:rsidP="009665F3">
      <w:pPr>
        <w:spacing w:after="0" w:line="240" w:lineRule="auto"/>
        <w:ind w:firstLine="709"/>
        <w:jc w:val="both"/>
        <w:rPr>
          <w:rFonts w:ascii="PT Astra Serif" w:hAnsi="PT Astra Serif"/>
          <w:sz w:val="27"/>
          <w:szCs w:val="27"/>
        </w:rPr>
      </w:pPr>
      <w:r w:rsidRPr="009665F3">
        <w:rPr>
          <w:rFonts w:ascii="PT Astra Serif" w:hAnsi="PT Astra Serif"/>
          <w:sz w:val="27"/>
          <w:szCs w:val="27"/>
        </w:rPr>
        <w:t>По результатам данного анализа были выявлены расхождения с рыночным интервалом цен по следующим объектам закупки:</w:t>
      </w:r>
    </w:p>
    <w:p w14:paraId="65C091BB" w14:textId="74E7F3D9" w:rsidR="00727016" w:rsidRPr="009665F3" w:rsidRDefault="00727016" w:rsidP="009665F3">
      <w:pPr>
        <w:pStyle w:val="a9"/>
        <w:numPr>
          <w:ilvl w:val="0"/>
          <w:numId w:val="10"/>
        </w:numPr>
        <w:spacing w:after="0" w:line="240" w:lineRule="auto"/>
        <w:jc w:val="both"/>
        <w:rPr>
          <w:rFonts w:ascii="PT Astra Serif" w:hAnsi="PT Astra Serif"/>
          <w:b/>
          <w:bCs/>
          <w:sz w:val="27"/>
          <w:szCs w:val="27"/>
        </w:rPr>
      </w:pPr>
      <w:r w:rsidRPr="009665F3">
        <w:rPr>
          <w:rFonts w:ascii="PT Astra Serif" w:hAnsi="PT Astra Serif"/>
          <w:b/>
          <w:bCs/>
          <w:sz w:val="27"/>
          <w:szCs w:val="27"/>
        </w:rPr>
        <w:t>Мягкий пуф (груша)</w:t>
      </w:r>
    </w:p>
    <w:p w14:paraId="2556AE59" w14:textId="77777777" w:rsidR="008D0F11" w:rsidRDefault="008D0F11" w:rsidP="009665F3">
      <w:pPr>
        <w:pStyle w:val="a9"/>
        <w:spacing w:after="0" w:line="240" w:lineRule="auto"/>
        <w:ind w:left="7788" w:firstLine="708"/>
        <w:jc w:val="both"/>
        <w:rPr>
          <w:rFonts w:ascii="PT Astra Serif" w:hAnsi="PT Astra Serif"/>
          <w:sz w:val="27"/>
          <w:szCs w:val="27"/>
        </w:rPr>
      </w:pPr>
    </w:p>
    <w:p w14:paraId="75A095A8" w14:textId="77777777" w:rsidR="008D0F11" w:rsidRDefault="008D0F11" w:rsidP="009665F3">
      <w:pPr>
        <w:pStyle w:val="a9"/>
        <w:spacing w:after="0" w:line="240" w:lineRule="auto"/>
        <w:ind w:left="7788" w:firstLine="708"/>
        <w:jc w:val="both"/>
        <w:rPr>
          <w:rFonts w:ascii="PT Astra Serif" w:hAnsi="PT Astra Serif"/>
          <w:sz w:val="27"/>
          <w:szCs w:val="27"/>
        </w:rPr>
      </w:pPr>
    </w:p>
    <w:p w14:paraId="7EFFD1E4" w14:textId="096B54CB" w:rsidR="00EA39FE" w:rsidRPr="009665F3" w:rsidRDefault="00EA39FE" w:rsidP="009665F3">
      <w:pPr>
        <w:pStyle w:val="a9"/>
        <w:spacing w:after="0" w:line="240" w:lineRule="auto"/>
        <w:ind w:left="7788" w:firstLine="708"/>
        <w:jc w:val="both"/>
        <w:rPr>
          <w:rFonts w:ascii="PT Astra Serif" w:hAnsi="PT Astra Serif"/>
          <w:sz w:val="27"/>
          <w:szCs w:val="27"/>
        </w:rPr>
      </w:pPr>
      <w:r w:rsidRPr="009665F3">
        <w:rPr>
          <w:rFonts w:ascii="PT Astra Serif" w:hAnsi="PT Astra Serif"/>
          <w:sz w:val="27"/>
          <w:szCs w:val="27"/>
        </w:rPr>
        <w:t>Таблица</w:t>
      </w:r>
      <w:r w:rsidR="00513B4C" w:rsidRPr="009665F3">
        <w:rPr>
          <w:rFonts w:ascii="PT Astra Serif" w:hAnsi="PT Astra Serif"/>
          <w:sz w:val="27"/>
          <w:szCs w:val="27"/>
        </w:rPr>
        <w:t xml:space="preserve"> </w:t>
      </w:r>
      <w:r w:rsidR="00176672" w:rsidRPr="009665F3">
        <w:rPr>
          <w:rFonts w:ascii="PT Astra Serif" w:hAnsi="PT Astra Serif"/>
          <w:sz w:val="27"/>
          <w:szCs w:val="27"/>
        </w:rPr>
        <w:t>6</w:t>
      </w:r>
    </w:p>
    <w:p w14:paraId="27A3A74D" w14:textId="073D17AA" w:rsidR="00727016" w:rsidRPr="009665F3" w:rsidRDefault="005E62F5" w:rsidP="009665F3">
      <w:pPr>
        <w:pStyle w:val="a9"/>
        <w:spacing w:after="0" w:line="240" w:lineRule="auto"/>
        <w:ind w:left="1069"/>
        <w:jc w:val="center"/>
        <w:rPr>
          <w:rFonts w:ascii="PT Astra Serif" w:hAnsi="PT Astra Serif"/>
          <w:b/>
          <w:bCs/>
          <w:sz w:val="27"/>
          <w:szCs w:val="27"/>
        </w:rPr>
      </w:pPr>
      <w:bookmarkStart w:id="21" w:name="_Hlk42153982"/>
      <w:r w:rsidRPr="009665F3">
        <w:rPr>
          <w:rFonts w:ascii="PT Astra Serif" w:hAnsi="PT Astra Serif"/>
          <w:b/>
          <w:bCs/>
          <w:sz w:val="27"/>
          <w:szCs w:val="27"/>
        </w:rPr>
        <w:lastRenderedPageBreak/>
        <w:t>К</w:t>
      </w:r>
      <w:r w:rsidR="00727016" w:rsidRPr="009665F3">
        <w:rPr>
          <w:rFonts w:ascii="PT Astra Serif" w:hAnsi="PT Astra Serif"/>
          <w:b/>
          <w:bCs/>
          <w:sz w:val="27"/>
          <w:szCs w:val="27"/>
        </w:rPr>
        <w:t>онтракт</w:t>
      </w:r>
      <w:r w:rsidRPr="009665F3">
        <w:rPr>
          <w:rFonts w:ascii="PT Astra Serif" w:hAnsi="PT Astra Serif"/>
          <w:b/>
          <w:bCs/>
          <w:sz w:val="27"/>
          <w:szCs w:val="27"/>
        </w:rPr>
        <w:t>ы</w:t>
      </w:r>
      <w:r w:rsidR="00727016" w:rsidRPr="009665F3">
        <w:rPr>
          <w:rFonts w:ascii="PT Astra Serif" w:hAnsi="PT Astra Serif"/>
          <w:b/>
          <w:bCs/>
          <w:sz w:val="27"/>
          <w:szCs w:val="27"/>
        </w:rPr>
        <w:t>, заключенны</w:t>
      </w:r>
      <w:r w:rsidRPr="009665F3">
        <w:rPr>
          <w:rFonts w:ascii="PT Astra Serif" w:hAnsi="PT Astra Serif"/>
          <w:b/>
          <w:bCs/>
          <w:sz w:val="27"/>
          <w:szCs w:val="27"/>
        </w:rPr>
        <w:t>е</w:t>
      </w:r>
      <w:r w:rsidR="00727016" w:rsidRPr="009665F3">
        <w:rPr>
          <w:rFonts w:ascii="PT Astra Serif" w:hAnsi="PT Astra Serif"/>
          <w:b/>
          <w:bCs/>
          <w:sz w:val="27"/>
          <w:szCs w:val="27"/>
        </w:rPr>
        <w:t xml:space="preserve"> муниципальными образовательными организациями</w:t>
      </w:r>
    </w:p>
    <w:tbl>
      <w:tblPr>
        <w:tblStyle w:val="aa"/>
        <w:tblW w:w="9781" w:type="dxa"/>
        <w:tblInd w:w="-5" w:type="dxa"/>
        <w:tblLook w:val="04A0" w:firstRow="1" w:lastRow="0" w:firstColumn="1" w:lastColumn="0" w:noHBand="0" w:noVBand="1"/>
      </w:tblPr>
      <w:tblGrid>
        <w:gridCol w:w="4395"/>
        <w:gridCol w:w="1701"/>
        <w:gridCol w:w="1701"/>
        <w:gridCol w:w="1984"/>
      </w:tblGrid>
      <w:tr w:rsidR="00727016" w:rsidRPr="009665F3" w14:paraId="3D233531" w14:textId="77777777" w:rsidTr="00195F02">
        <w:tc>
          <w:tcPr>
            <w:tcW w:w="4395" w:type="dxa"/>
          </w:tcPr>
          <w:p w14:paraId="4C55EBD2" w14:textId="77777777" w:rsidR="00727016" w:rsidRPr="009665F3" w:rsidRDefault="00727016" w:rsidP="009665F3">
            <w:pPr>
              <w:pStyle w:val="a9"/>
              <w:spacing w:after="0" w:line="240" w:lineRule="auto"/>
              <w:ind w:left="-476"/>
              <w:jc w:val="center"/>
              <w:rPr>
                <w:rFonts w:ascii="PT Astra Serif" w:hAnsi="PT Astra Serif"/>
                <w:b/>
                <w:bCs/>
                <w:sz w:val="20"/>
                <w:szCs w:val="20"/>
              </w:rPr>
            </w:pPr>
            <w:r w:rsidRPr="009665F3">
              <w:rPr>
                <w:rFonts w:ascii="PT Astra Serif" w:hAnsi="PT Astra Serif"/>
                <w:b/>
                <w:bCs/>
                <w:sz w:val="20"/>
                <w:szCs w:val="20"/>
              </w:rPr>
              <w:t>Заказчик</w:t>
            </w:r>
          </w:p>
        </w:tc>
        <w:tc>
          <w:tcPr>
            <w:tcW w:w="1701" w:type="dxa"/>
          </w:tcPr>
          <w:p w14:paraId="1744AFA2" w14:textId="72C3F7ED"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 xml:space="preserve">Цена по наименованию </w:t>
            </w:r>
            <w:r w:rsidR="00195F02" w:rsidRPr="009665F3">
              <w:rPr>
                <w:rFonts w:ascii="PT Astra Serif" w:hAnsi="PT Astra Serif"/>
                <w:b/>
                <w:bCs/>
                <w:sz w:val="20"/>
                <w:szCs w:val="20"/>
              </w:rPr>
              <w:t>т</w:t>
            </w:r>
            <w:r w:rsidRPr="009665F3">
              <w:rPr>
                <w:rFonts w:ascii="PT Astra Serif" w:hAnsi="PT Astra Serif"/>
                <w:b/>
                <w:bCs/>
                <w:sz w:val="20"/>
                <w:szCs w:val="20"/>
              </w:rPr>
              <w:t>овара «Мягкий пуф», руб.</w:t>
            </w:r>
          </w:p>
        </w:tc>
        <w:tc>
          <w:tcPr>
            <w:tcW w:w="1701" w:type="dxa"/>
          </w:tcPr>
          <w:p w14:paraId="4112933F" w14:textId="48C6E844"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 xml:space="preserve">Сумма по наименованию </w:t>
            </w:r>
            <w:r w:rsidR="00195F02" w:rsidRPr="009665F3">
              <w:rPr>
                <w:rFonts w:ascii="PT Astra Serif" w:hAnsi="PT Astra Serif"/>
                <w:b/>
                <w:bCs/>
                <w:sz w:val="20"/>
                <w:szCs w:val="20"/>
              </w:rPr>
              <w:t>т</w:t>
            </w:r>
            <w:r w:rsidRPr="009665F3">
              <w:rPr>
                <w:rFonts w:ascii="PT Astra Serif" w:hAnsi="PT Astra Serif"/>
                <w:b/>
                <w:bCs/>
                <w:sz w:val="20"/>
                <w:szCs w:val="20"/>
              </w:rPr>
              <w:t>овара «Мягкий пуф», руб.</w:t>
            </w:r>
          </w:p>
        </w:tc>
        <w:tc>
          <w:tcPr>
            <w:tcW w:w="1984" w:type="dxa"/>
          </w:tcPr>
          <w:p w14:paraId="00A7B6FA" w14:textId="77777777"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Номер и дата заключенного контракта</w:t>
            </w:r>
          </w:p>
        </w:tc>
      </w:tr>
      <w:tr w:rsidR="00727016" w:rsidRPr="009665F3" w14:paraId="2A8ABD10" w14:textId="77777777" w:rsidTr="00195F02">
        <w:tc>
          <w:tcPr>
            <w:tcW w:w="4395" w:type="dxa"/>
            <w:vAlign w:val="center"/>
          </w:tcPr>
          <w:p w14:paraId="0ABC5E44" w14:textId="77777777" w:rsidR="00727016" w:rsidRPr="009665F3" w:rsidRDefault="00727016" w:rsidP="009665F3">
            <w:pPr>
              <w:pStyle w:val="a9"/>
              <w:spacing w:after="0" w:line="240" w:lineRule="auto"/>
              <w:ind w:left="0"/>
              <w:rPr>
                <w:rFonts w:ascii="PT Astra Serif" w:hAnsi="PT Astra Serif"/>
                <w:sz w:val="20"/>
                <w:szCs w:val="20"/>
              </w:rPr>
            </w:pPr>
            <w:r w:rsidRPr="009665F3">
              <w:rPr>
                <w:rFonts w:ascii="PT Astra Serif" w:hAnsi="PT Astra Serif"/>
                <w:sz w:val="20"/>
                <w:szCs w:val="20"/>
              </w:rPr>
              <w:t>Тушнинская СШ (МО «Сенгилеевский район»)</w:t>
            </w:r>
          </w:p>
        </w:tc>
        <w:tc>
          <w:tcPr>
            <w:tcW w:w="1701" w:type="dxa"/>
            <w:vAlign w:val="center"/>
          </w:tcPr>
          <w:p w14:paraId="7778FDE3"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3 881,0</w:t>
            </w:r>
          </w:p>
        </w:tc>
        <w:tc>
          <w:tcPr>
            <w:tcW w:w="1701" w:type="dxa"/>
            <w:vAlign w:val="center"/>
          </w:tcPr>
          <w:p w14:paraId="77B0ED97"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23 286,0</w:t>
            </w:r>
          </w:p>
        </w:tc>
        <w:tc>
          <w:tcPr>
            <w:tcW w:w="1984" w:type="dxa"/>
            <w:vAlign w:val="center"/>
          </w:tcPr>
          <w:p w14:paraId="5997AB12"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№Н100719-3А от 10.07.2019</w:t>
            </w:r>
          </w:p>
        </w:tc>
      </w:tr>
      <w:tr w:rsidR="00727016" w:rsidRPr="009665F3" w14:paraId="70CB87B9" w14:textId="77777777" w:rsidTr="00195F02">
        <w:tc>
          <w:tcPr>
            <w:tcW w:w="4395" w:type="dxa"/>
            <w:vAlign w:val="center"/>
          </w:tcPr>
          <w:p w14:paraId="2783DB64" w14:textId="77777777" w:rsidR="00727016" w:rsidRPr="009665F3" w:rsidRDefault="00727016" w:rsidP="009665F3">
            <w:pPr>
              <w:pStyle w:val="a9"/>
              <w:spacing w:after="0" w:line="240" w:lineRule="auto"/>
              <w:ind w:left="0"/>
              <w:rPr>
                <w:rFonts w:ascii="PT Astra Serif" w:hAnsi="PT Astra Serif"/>
                <w:sz w:val="20"/>
                <w:szCs w:val="20"/>
              </w:rPr>
            </w:pPr>
            <w:r w:rsidRPr="009665F3">
              <w:rPr>
                <w:rFonts w:ascii="PT Astra Serif" w:hAnsi="PT Astra Serif"/>
                <w:sz w:val="20"/>
                <w:szCs w:val="20"/>
              </w:rPr>
              <w:t>СШ п.Дивный (МО «Мелекесский район»)</w:t>
            </w:r>
          </w:p>
        </w:tc>
        <w:tc>
          <w:tcPr>
            <w:tcW w:w="1701" w:type="dxa"/>
            <w:vAlign w:val="center"/>
          </w:tcPr>
          <w:p w14:paraId="0884573C"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4 035,0</w:t>
            </w:r>
          </w:p>
        </w:tc>
        <w:tc>
          <w:tcPr>
            <w:tcW w:w="1701" w:type="dxa"/>
            <w:vAlign w:val="center"/>
          </w:tcPr>
          <w:p w14:paraId="58134C59"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12 105,0</w:t>
            </w:r>
          </w:p>
        </w:tc>
        <w:tc>
          <w:tcPr>
            <w:tcW w:w="1984" w:type="dxa"/>
            <w:vAlign w:val="center"/>
          </w:tcPr>
          <w:p w14:paraId="7764CAF8"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№47 от 15.07.2019</w:t>
            </w:r>
          </w:p>
        </w:tc>
      </w:tr>
      <w:tr w:rsidR="00727016" w:rsidRPr="009665F3" w14:paraId="3CACB503" w14:textId="77777777" w:rsidTr="00195F02">
        <w:tc>
          <w:tcPr>
            <w:tcW w:w="4395" w:type="dxa"/>
            <w:vAlign w:val="center"/>
          </w:tcPr>
          <w:p w14:paraId="4B22B952" w14:textId="77777777" w:rsidR="00727016" w:rsidRPr="009665F3" w:rsidRDefault="00727016" w:rsidP="009665F3">
            <w:pPr>
              <w:pStyle w:val="a9"/>
              <w:spacing w:after="0" w:line="240" w:lineRule="auto"/>
              <w:ind w:left="0"/>
              <w:rPr>
                <w:rFonts w:ascii="PT Astra Serif" w:hAnsi="PT Astra Serif"/>
                <w:sz w:val="20"/>
                <w:szCs w:val="20"/>
              </w:rPr>
            </w:pPr>
            <w:r w:rsidRPr="009665F3">
              <w:rPr>
                <w:rFonts w:ascii="PT Astra Serif" w:hAnsi="PT Astra Serif"/>
                <w:sz w:val="20"/>
                <w:szCs w:val="20"/>
              </w:rPr>
              <w:t>СШ с. Сабакаево (МО «Мелекесский район»)</w:t>
            </w:r>
          </w:p>
        </w:tc>
        <w:tc>
          <w:tcPr>
            <w:tcW w:w="1701" w:type="dxa"/>
            <w:vAlign w:val="center"/>
          </w:tcPr>
          <w:p w14:paraId="0E2C5509"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4 035,0</w:t>
            </w:r>
          </w:p>
        </w:tc>
        <w:tc>
          <w:tcPr>
            <w:tcW w:w="1701" w:type="dxa"/>
            <w:vAlign w:val="center"/>
          </w:tcPr>
          <w:p w14:paraId="55C6F05E"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12 105,0</w:t>
            </w:r>
          </w:p>
        </w:tc>
        <w:tc>
          <w:tcPr>
            <w:tcW w:w="1984" w:type="dxa"/>
            <w:vAlign w:val="center"/>
          </w:tcPr>
          <w:p w14:paraId="4C002588"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№51 от 15.07.2019</w:t>
            </w:r>
          </w:p>
        </w:tc>
      </w:tr>
      <w:tr w:rsidR="00727016" w:rsidRPr="009665F3" w14:paraId="00444363" w14:textId="77777777" w:rsidTr="00195F02">
        <w:tc>
          <w:tcPr>
            <w:tcW w:w="4395" w:type="dxa"/>
            <w:vAlign w:val="center"/>
          </w:tcPr>
          <w:p w14:paraId="48A90F6D" w14:textId="77777777" w:rsidR="00727016" w:rsidRPr="009665F3" w:rsidRDefault="00727016" w:rsidP="009665F3">
            <w:pPr>
              <w:pStyle w:val="a9"/>
              <w:spacing w:after="0" w:line="240" w:lineRule="auto"/>
              <w:ind w:left="0"/>
              <w:rPr>
                <w:rFonts w:ascii="PT Astra Serif" w:hAnsi="PT Astra Serif"/>
                <w:sz w:val="20"/>
                <w:szCs w:val="20"/>
              </w:rPr>
            </w:pPr>
            <w:r w:rsidRPr="009665F3">
              <w:rPr>
                <w:rFonts w:ascii="PT Astra Serif" w:hAnsi="PT Astra Serif"/>
                <w:sz w:val="20"/>
                <w:szCs w:val="20"/>
              </w:rPr>
              <w:t>Криушинская СОШ                   (МО «Город Новоульяновск»)</w:t>
            </w:r>
          </w:p>
        </w:tc>
        <w:tc>
          <w:tcPr>
            <w:tcW w:w="1701" w:type="dxa"/>
            <w:vAlign w:val="center"/>
          </w:tcPr>
          <w:p w14:paraId="18C1B28D"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4 134,0</w:t>
            </w:r>
          </w:p>
        </w:tc>
        <w:tc>
          <w:tcPr>
            <w:tcW w:w="1701" w:type="dxa"/>
            <w:vAlign w:val="center"/>
          </w:tcPr>
          <w:p w14:paraId="59EB788E"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41 340,0</w:t>
            </w:r>
          </w:p>
        </w:tc>
        <w:tc>
          <w:tcPr>
            <w:tcW w:w="1984" w:type="dxa"/>
            <w:vAlign w:val="center"/>
          </w:tcPr>
          <w:p w14:paraId="397CB54E"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№167 от 14.08.2019</w:t>
            </w:r>
          </w:p>
        </w:tc>
      </w:tr>
      <w:tr w:rsidR="00727016" w:rsidRPr="009665F3" w14:paraId="14A4D67B" w14:textId="77777777" w:rsidTr="00195F02">
        <w:tc>
          <w:tcPr>
            <w:tcW w:w="4395" w:type="dxa"/>
            <w:vAlign w:val="center"/>
          </w:tcPr>
          <w:p w14:paraId="55D9DC78" w14:textId="77777777" w:rsidR="00727016" w:rsidRPr="009665F3" w:rsidRDefault="00727016" w:rsidP="009665F3">
            <w:pPr>
              <w:pStyle w:val="a9"/>
              <w:spacing w:after="0" w:line="240" w:lineRule="auto"/>
              <w:ind w:left="0"/>
              <w:rPr>
                <w:rFonts w:ascii="PT Astra Serif" w:hAnsi="PT Astra Serif"/>
                <w:sz w:val="20"/>
                <w:szCs w:val="20"/>
              </w:rPr>
            </w:pPr>
            <w:r w:rsidRPr="009665F3">
              <w:rPr>
                <w:rFonts w:ascii="PT Astra Serif" w:hAnsi="PT Astra Serif"/>
                <w:sz w:val="20"/>
                <w:szCs w:val="20"/>
              </w:rPr>
              <w:t>СОШ с. Акшуат (МО «Барышский район»)</w:t>
            </w:r>
          </w:p>
        </w:tc>
        <w:tc>
          <w:tcPr>
            <w:tcW w:w="1701" w:type="dxa"/>
            <w:vAlign w:val="center"/>
          </w:tcPr>
          <w:p w14:paraId="21EBC795"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7 000,0</w:t>
            </w:r>
          </w:p>
        </w:tc>
        <w:tc>
          <w:tcPr>
            <w:tcW w:w="1701" w:type="dxa"/>
            <w:vAlign w:val="center"/>
          </w:tcPr>
          <w:p w14:paraId="6D5454C6"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21 000,0</w:t>
            </w:r>
          </w:p>
        </w:tc>
        <w:tc>
          <w:tcPr>
            <w:tcW w:w="1984" w:type="dxa"/>
            <w:vAlign w:val="center"/>
          </w:tcPr>
          <w:p w14:paraId="5745323B"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№104 от 14.06.2019</w:t>
            </w:r>
          </w:p>
        </w:tc>
      </w:tr>
      <w:tr w:rsidR="00727016" w:rsidRPr="009665F3" w14:paraId="4105A2CC" w14:textId="77777777" w:rsidTr="00195F02">
        <w:trPr>
          <w:trHeight w:val="460"/>
        </w:trPr>
        <w:tc>
          <w:tcPr>
            <w:tcW w:w="4395" w:type="dxa"/>
            <w:vAlign w:val="center"/>
          </w:tcPr>
          <w:p w14:paraId="12C4E662" w14:textId="77777777" w:rsidR="00727016" w:rsidRPr="009665F3" w:rsidRDefault="00727016" w:rsidP="009665F3">
            <w:pPr>
              <w:pStyle w:val="a9"/>
              <w:spacing w:after="0" w:line="240" w:lineRule="auto"/>
              <w:ind w:left="0"/>
              <w:rPr>
                <w:rFonts w:ascii="PT Astra Serif" w:hAnsi="PT Astra Serif"/>
                <w:sz w:val="20"/>
                <w:szCs w:val="20"/>
              </w:rPr>
            </w:pPr>
            <w:r w:rsidRPr="009665F3">
              <w:rPr>
                <w:rFonts w:ascii="PT Astra Serif" w:hAnsi="PT Astra Serif"/>
                <w:sz w:val="20"/>
                <w:szCs w:val="20"/>
              </w:rPr>
              <w:t>СОШ с. Чувашская решетка (МО «Барышский район»)</w:t>
            </w:r>
          </w:p>
        </w:tc>
        <w:tc>
          <w:tcPr>
            <w:tcW w:w="1701" w:type="dxa"/>
            <w:vAlign w:val="center"/>
          </w:tcPr>
          <w:p w14:paraId="26C6EBD6"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7 000,0</w:t>
            </w:r>
          </w:p>
        </w:tc>
        <w:tc>
          <w:tcPr>
            <w:tcW w:w="1701" w:type="dxa"/>
            <w:vAlign w:val="center"/>
          </w:tcPr>
          <w:p w14:paraId="385226FE"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21 000,0</w:t>
            </w:r>
          </w:p>
        </w:tc>
        <w:tc>
          <w:tcPr>
            <w:tcW w:w="1984" w:type="dxa"/>
            <w:vAlign w:val="center"/>
          </w:tcPr>
          <w:p w14:paraId="42AEA53B"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№105 от 14.06.2019</w:t>
            </w:r>
          </w:p>
        </w:tc>
      </w:tr>
      <w:tr w:rsidR="00727016" w:rsidRPr="009665F3" w14:paraId="3F1E7A8B" w14:textId="77777777" w:rsidTr="00195F02">
        <w:tc>
          <w:tcPr>
            <w:tcW w:w="4395" w:type="dxa"/>
            <w:vAlign w:val="center"/>
          </w:tcPr>
          <w:p w14:paraId="10434833" w14:textId="77777777" w:rsidR="00727016" w:rsidRPr="009665F3" w:rsidRDefault="00727016" w:rsidP="009665F3">
            <w:pPr>
              <w:pStyle w:val="a9"/>
              <w:spacing w:after="0" w:line="240" w:lineRule="auto"/>
              <w:ind w:left="0"/>
              <w:rPr>
                <w:rFonts w:ascii="PT Astra Serif" w:hAnsi="PT Astra Serif"/>
                <w:sz w:val="20"/>
                <w:szCs w:val="20"/>
              </w:rPr>
            </w:pPr>
            <w:r w:rsidRPr="009665F3">
              <w:rPr>
                <w:rFonts w:ascii="PT Astra Serif" w:hAnsi="PT Astra Serif"/>
                <w:sz w:val="20"/>
                <w:szCs w:val="20"/>
              </w:rPr>
              <w:t>Бекетовская СОШ (МО «Вешкаймский район»)</w:t>
            </w:r>
          </w:p>
        </w:tc>
        <w:tc>
          <w:tcPr>
            <w:tcW w:w="1701" w:type="dxa"/>
            <w:vAlign w:val="center"/>
          </w:tcPr>
          <w:p w14:paraId="00358913"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7 648,0</w:t>
            </w:r>
          </w:p>
        </w:tc>
        <w:tc>
          <w:tcPr>
            <w:tcW w:w="1701" w:type="dxa"/>
            <w:vAlign w:val="center"/>
          </w:tcPr>
          <w:p w14:paraId="20D84864"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22 944,0</w:t>
            </w:r>
          </w:p>
        </w:tc>
        <w:tc>
          <w:tcPr>
            <w:tcW w:w="1984" w:type="dxa"/>
            <w:vAlign w:val="center"/>
          </w:tcPr>
          <w:p w14:paraId="245DD76F"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№24 от 16.07.2019</w:t>
            </w:r>
          </w:p>
        </w:tc>
      </w:tr>
      <w:tr w:rsidR="00727016" w:rsidRPr="009665F3" w14:paraId="23A4E8A1" w14:textId="77777777" w:rsidTr="00195F02">
        <w:tc>
          <w:tcPr>
            <w:tcW w:w="4395" w:type="dxa"/>
            <w:vAlign w:val="center"/>
          </w:tcPr>
          <w:p w14:paraId="0F4FE956" w14:textId="77777777" w:rsidR="00727016" w:rsidRPr="009665F3" w:rsidRDefault="00727016" w:rsidP="009665F3">
            <w:pPr>
              <w:pStyle w:val="a9"/>
              <w:spacing w:after="0" w:line="240" w:lineRule="auto"/>
              <w:ind w:left="0"/>
              <w:rPr>
                <w:rFonts w:ascii="PT Astra Serif" w:hAnsi="PT Astra Serif"/>
                <w:sz w:val="20"/>
                <w:szCs w:val="20"/>
              </w:rPr>
            </w:pPr>
            <w:r w:rsidRPr="009665F3">
              <w:rPr>
                <w:rFonts w:ascii="PT Astra Serif" w:hAnsi="PT Astra Serif"/>
                <w:sz w:val="20"/>
                <w:szCs w:val="20"/>
              </w:rPr>
              <w:t>Каргинская СОШ (МО «Вешкаймский район»)</w:t>
            </w:r>
          </w:p>
        </w:tc>
        <w:tc>
          <w:tcPr>
            <w:tcW w:w="1701" w:type="dxa"/>
            <w:vAlign w:val="center"/>
          </w:tcPr>
          <w:p w14:paraId="07B73C9F"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7 648,0</w:t>
            </w:r>
          </w:p>
        </w:tc>
        <w:tc>
          <w:tcPr>
            <w:tcW w:w="1701" w:type="dxa"/>
            <w:vAlign w:val="center"/>
          </w:tcPr>
          <w:p w14:paraId="1B9D51F7"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22 944,0</w:t>
            </w:r>
          </w:p>
        </w:tc>
        <w:tc>
          <w:tcPr>
            <w:tcW w:w="1984" w:type="dxa"/>
            <w:vAlign w:val="center"/>
          </w:tcPr>
          <w:p w14:paraId="7D5E3F07"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№15 от 16.07.2019</w:t>
            </w:r>
          </w:p>
        </w:tc>
      </w:tr>
      <w:tr w:rsidR="00727016" w:rsidRPr="009665F3" w14:paraId="11FD58B8" w14:textId="77777777" w:rsidTr="00195F02">
        <w:tc>
          <w:tcPr>
            <w:tcW w:w="4395" w:type="dxa"/>
            <w:vAlign w:val="center"/>
          </w:tcPr>
          <w:p w14:paraId="087D3059" w14:textId="77777777" w:rsidR="00727016" w:rsidRPr="009665F3" w:rsidRDefault="00727016" w:rsidP="009665F3">
            <w:pPr>
              <w:pStyle w:val="a9"/>
              <w:spacing w:after="0" w:line="240" w:lineRule="auto"/>
              <w:ind w:left="0"/>
              <w:rPr>
                <w:rFonts w:ascii="PT Astra Serif" w:hAnsi="PT Astra Serif"/>
                <w:sz w:val="20"/>
                <w:szCs w:val="20"/>
              </w:rPr>
            </w:pPr>
            <w:r w:rsidRPr="009665F3">
              <w:rPr>
                <w:rFonts w:ascii="PT Astra Serif" w:hAnsi="PT Astra Serif"/>
                <w:sz w:val="20"/>
                <w:szCs w:val="20"/>
              </w:rPr>
              <w:t>Староатлашская СШ (МО «Старокулаткинский район»)</w:t>
            </w:r>
          </w:p>
        </w:tc>
        <w:tc>
          <w:tcPr>
            <w:tcW w:w="1701" w:type="dxa"/>
            <w:vAlign w:val="center"/>
          </w:tcPr>
          <w:p w14:paraId="45B4813A"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8 000,0</w:t>
            </w:r>
          </w:p>
        </w:tc>
        <w:tc>
          <w:tcPr>
            <w:tcW w:w="1701" w:type="dxa"/>
            <w:vAlign w:val="center"/>
          </w:tcPr>
          <w:p w14:paraId="38CE5F12"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24 000,0</w:t>
            </w:r>
          </w:p>
        </w:tc>
        <w:tc>
          <w:tcPr>
            <w:tcW w:w="1984" w:type="dxa"/>
            <w:vAlign w:val="center"/>
          </w:tcPr>
          <w:p w14:paraId="6021F693"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№143 от 09.07.2019</w:t>
            </w:r>
          </w:p>
        </w:tc>
      </w:tr>
      <w:tr w:rsidR="00727016" w:rsidRPr="009665F3" w14:paraId="6135E5AB" w14:textId="77777777" w:rsidTr="00195F02">
        <w:tc>
          <w:tcPr>
            <w:tcW w:w="4395" w:type="dxa"/>
            <w:vAlign w:val="center"/>
          </w:tcPr>
          <w:p w14:paraId="3F41533A" w14:textId="77777777" w:rsidR="00727016" w:rsidRPr="009665F3" w:rsidRDefault="00727016" w:rsidP="009665F3">
            <w:pPr>
              <w:pStyle w:val="a9"/>
              <w:spacing w:after="0" w:line="240" w:lineRule="auto"/>
              <w:ind w:left="0"/>
              <w:rPr>
                <w:rFonts w:ascii="PT Astra Serif" w:hAnsi="PT Astra Serif"/>
                <w:sz w:val="20"/>
                <w:szCs w:val="20"/>
              </w:rPr>
            </w:pPr>
            <w:r w:rsidRPr="009665F3">
              <w:rPr>
                <w:rFonts w:ascii="PT Astra Serif" w:hAnsi="PT Astra Serif"/>
                <w:sz w:val="20"/>
                <w:szCs w:val="20"/>
              </w:rPr>
              <w:t>Дмитриево Помряскинская СШ (МО «Старомайнский район»)</w:t>
            </w:r>
          </w:p>
        </w:tc>
        <w:tc>
          <w:tcPr>
            <w:tcW w:w="1701" w:type="dxa"/>
            <w:vAlign w:val="center"/>
          </w:tcPr>
          <w:p w14:paraId="48229D61"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10 000,0</w:t>
            </w:r>
          </w:p>
        </w:tc>
        <w:tc>
          <w:tcPr>
            <w:tcW w:w="1701" w:type="dxa"/>
            <w:vAlign w:val="center"/>
          </w:tcPr>
          <w:p w14:paraId="72FC6CC0"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30 000,0</w:t>
            </w:r>
          </w:p>
        </w:tc>
        <w:tc>
          <w:tcPr>
            <w:tcW w:w="1984" w:type="dxa"/>
            <w:vAlign w:val="center"/>
          </w:tcPr>
          <w:p w14:paraId="58E4EBC6"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№2 от 16.07.2019</w:t>
            </w:r>
          </w:p>
        </w:tc>
      </w:tr>
      <w:tr w:rsidR="00727016" w:rsidRPr="009665F3" w14:paraId="6F0C4ED3" w14:textId="77777777" w:rsidTr="00195F02">
        <w:trPr>
          <w:trHeight w:val="447"/>
        </w:trPr>
        <w:tc>
          <w:tcPr>
            <w:tcW w:w="4395" w:type="dxa"/>
            <w:vAlign w:val="center"/>
          </w:tcPr>
          <w:p w14:paraId="6BB8A9AF" w14:textId="77777777"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Средняя по 10 учреждениям</w:t>
            </w:r>
          </w:p>
        </w:tc>
        <w:tc>
          <w:tcPr>
            <w:tcW w:w="1701" w:type="dxa"/>
            <w:vAlign w:val="center"/>
          </w:tcPr>
          <w:p w14:paraId="2652933D" w14:textId="77777777"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6 338,0</w:t>
            </w:r>
          </w:p>
        </w:tc>
        <w:tc>
          <w:tcPr>
            <w:tcW w:w="3685" w:type="dxa"/>
            <w:gridSpan w:val="2"/>
            <w:vAlign w:val="center"/>
          </w:tcPr>
          <w:p w14:paraId="48E75DF5" w14:textId="77777777" w:rsidR="00727016" w:rsidRPr="009665F3" w:rsidRDefault="00727016" w:rsidP="009665F3">
            <w:pPr>
              <w:pStyle w:val="a9"/>
              <w:spacing w:after="0" w:line="240" w:lineRule="auto"/>
              <w:ind w:left="0"/>
              <w:jc w:val="center"/>
              <w:rPr>
                <w:rFonts w:ascii="PT Astra Serif" w:hAnsi="PT Astra Serif"/>
                <w:sz w:val="20"/>
                <w:szCs w:val="20"/>
              </w:rPr>
            </w:pPr>
          </w:p>
        </w:tc>
      </w:tr>
      <w:bookmarkEnd w:id="21"/>
    </w:tbl>
    <w:p w14:paraId="4638F827" w14:textId="163BA1EA" w:rsidR="00727016" w:rsidRPr="009665F3" w:rsidRDefault="00727016" w:rsidP="009665F3">
      <w:pPr>
        <w:spacing w:after="0" w:line="240" w:lineRule="auto"/>
        <w:rPr>
          <w:rFonts w:ascii="PT Astra Serif" w:hAnsi="PT Astra Serif"/>
          <w:sz w:val="27"/>
          <w:szCs w:val="27"/>
        </w:rPr>
      </w:pPr>
    </w:p>
    <w:p w14:paraId="08BF3C64" w14:textId="004D9C9C" w:rsidR="00EA39FE" w:rsidRPr="009665F3" w:rsidRDefault="00513B4C" w:rsidP="009665F3">
      <w:pPr>
        <w:spacing w:after="0" w:line="240" w:lineRule="auto"/>
        <w:ind w:left="7788"/>
        <w:jc w:val="right"/>
        <w:rPr>
          <w:rFonts w:ascii="PT Astra Serif" w:hAnsi="PT Astra Serif"/>
          <w:sz w:val="27"/>
          <w:szCs w:val="27"/>
        </w:rPr>
      </w:pPr>
      <w:r w:rsidRPr="009665F3">
        <w:rPr>
          <w:rFonts w:ascii="PT Astra Serif" w:hAnsi="PT Astra Serif"/>
          <w:sz w:val="27"/>
          <w:szCs w:val="27"/>
        </w:rPr>
        <w:t xml:space="preserve">   </w:t>
      </w:r>
      <w:r w:rsidR="00EA39FE" w:rsidRPr="009665F3">
        <w:rPr>
          <w:rFonts w:ascii="PT Astra Serif" w:hAnsi="PT Astra Serif"/>
          <w:sz w:val="27"/>
          <w:szCs w:val="27"/>
        </w:rPr>
        <w:t>Таблица</w:t>
      </w:r>
      <w:r w:rsidRPr="009665F3">
        <w:rPr>
          <w:rFonts w:ascii="PT Astra Serif" w:hAnsi="PT Astra Serif"/>
          <w:sz w:val="27"/>
          <w:szCs w:val="27"/>
        </w:rPr>
        <w:t xml:space="preserve"> </w:t>
      </w:r>
      <w:r w:rsidR="00176672" w:rsidRPr="009665F3">
        <w:rPr>
          <w:rFonts w:ascii="PT Astra Serif" w:hAnsi="PT Astra Serif"/>
          <w:sz w:val="27"/>
          <w:szCs w:val="27"/>
        </w:rPr>
        <w:t>7</w:t>
      </w:r>
      <w:r w:rsidRPr="009665F3">
        <w:rPr>
          <w:rFonts w:ascii="PT Astra Serif" w:hAnsi="PT Astra Serif"/>
          <w:sz w:val="27"/>
          <w:szCs w:val="27"/>
        </w:rPr>
        <w:t xml:space="preserve"> </w:t>
      </w:r>
    </w:p>
    <w:p w14:paraId="1294C19E" w14:textId="079A8CB8" w:rsidR="00727016" w:rsidRPr="009665F3" w:rsidRDefault="00E52CF5" w:rsidP="009665F3">
      <w:pPr>
        <w:spacing w:after="0" w:line="240" w:lineRule="auto"/>
        <w:jc w:val="center"/>
        <w:rPr>
          <w:rFonts w:ascii="PT Astra Serif" w:hAnsi="PT Astra Serif"/>
          <w:b/>
          <w:bCs/>
          <w:sz w:val="27"/>
          <w:szCs w:val="27"/>
        </w:rPr>
      </w:pPr>
      <w:r w:rsidRPr="009665F3">
        <w:rPr>
          <w:rFonts w:ascii="PT Astra Serif" w:hAnsi="PT Astra Serif"/>
          <w:b/>
          <w:bCs/>
          <w:sz w:val="27"/>
          <w:szCs w:val="27"/>
        </w:rPr>
        <w:t>К</w:t>
      </w:r>
      <w:r w:rsidR="00727016" w:rsidRPr="009665F3">
        <w:rPr>
          <w:rFonts w:ascii="PT Astra Serif" w:hAnsi="PT Astra Serif"/>
          <w:b/>
          <w:bCs/>
          <w:sz w:val="27"/>
          <w:szCs w:val="27"/>
        </w:rPr>
        <w:t>онтракт</w:t>
      </w:r>
      <w:r w:rsidRPr="009665F3">
        <w:rPr>
          <w:rFonts w:ascii="PT Astra Serif" w:hAnsi="PT Astra Serif"/>
          <w:b/>
          <w:bCs/>
          <w:sz w:val="27"/>
          <w:szCs w:val="27"/>
        </w:rPr>
        <w:t>ы</w:t>
      </w:r>
      <w:r w:rsidR="00727016" w:rsidRPr="009665F3">
        <w:rPr>
          <w:rFonts w:ascii="PT Astra Serif" w:hAnsi="PT Astra Serif"/>
          <w:b/>
          <w:bCs/>
          <w:sz w:val="27"/>
          <w:szCs w:val="27"/>
        </w:rPr>
        <w:t>, заключенны</w:t>
      </w:r>
      <w:r w:rsidRPr="009665F3">
        <w:rPr>
          <w:rFonts w:ascii="PT Astra Serif" w:hAnsi="PT Astra Serif"/>
          <w:b/>
          <w:bCs/>
          <w:sz w:val="27"/>
          <w:szCs w:val="27"/>
        </w:rPr>
        <w:t>е</w:t>
      </w:r>
      <w:r w:rsidR="00727016" w:rsidRPr="009665F3">
        <w:rPr>
          <w:rFonts w:ascii="PT Astra Serif" w:hAnsi="PT Astra Serif"/>
          <w:b/>
          <w:bCs/>
          <w:sz w:val="27"/>
          <w:szCs w:val="27"/>
        </w:rPr>
        <w:t xml:space="preserve"> в Приволжском федеральном округе за период с 01.01.2019 по 01.06.2020 (</w:t>
      </w:r>
      <w:r w:rsidRPr="009665F3">
        <w:rPr>
          <w:rFonts w:ascii="PT Astra Serif" w:hAnsi="PT Astra Serif"/>
          <w:b/>
          <w:bCs/>
          <w:sz w:val="27"/>
          <w:szCs w:val="27"/>
        </w:rPr>
        <w:t xml:space="preserve">выборочно </w:t>
      </w:r>
      <w:r w:rsidR="00727016" w:rsidRPr="009665F3">
        <w:rPr>
          <w:rFonts w:ascii="PT Astra Serif" w:hAnsi="PT Astra Serif"/>
          <w:b/>
          <w:bCs/>
          <w:sz w:val="27"/>
          <w:szCs w:val="27"/>
        </w:rPr>
        <w:t xml:space="preserve">по данным портала ЕИС </w:t>
      </w:r>
      <w:r w:rsidR="00727016" w:rsidRPr="009665F3">
        <w:rPr>
          <w:rFonts w:ascii="PT Astra Serif" w:hAnsi="PT Astra Serif"/>
          <w:b/>
          <w:bCs/>
          <w:sz w:val="27"/>
          <w:szCs w:val="27"/>
          <w:lang w:val="en-US"/>
        </w:rPr>
        <w:t>zakupki</w:t>
      </w:r>
      <w:r w:rsidR="00727016" w:rsidRPr="009665F3">
        <w:rPr>
          <w:rFonts w:ascii="PT Astra Serif" w:hAnsi="PT Astra Serif"/>
          <w:b/>
          <w:bCs/>
          <w:sz w:val="27"/>
          <w:szCs w:val="27"/>
        </w:rPr>
        <w:t>.</w:t>
      </w:r>
      <w:r w:rsidR="00727016" w:rsidRPr="009665F3">
        <w:rPr>
          <w:rFonts w:ascii="PT Astra Serif" w:hAnsi="PT Astra Serif"/>
          <w:b/>
          <w:bCs/>
          <w:sz w:val="27"/>
          <w:szCs w:val="27"/>
          <w:lang w:val="en-US"/>
        </w:rPr>
        <w:t>gov</w:t>
      </w:r>
      <w:r w:rsidR="00727016" w:rsidRPr="009665F3">
        <w:rPr>
          <w:rFonts w:ascii="PT Astra Serif" w:hAnsi="PT Astra Serif"/>
          <w:b/>
          <w:bCs/>
          <w:sz w:val="27"/>
          <w:szCs w:val="27"/>
        </w:rPr>
        <w:t>.</w:t>
      </w:r>
      <w:r w:rsidR="00727016" w:rsidRPr="009665F3">
        <w:rPr>
          <w:rFonts w:ascii="PT Astra Serif" w:hAnsi="PT Astra Serif"/>
          <w:b/>
          <w:bCs/>
          <w:sz w:val="27"/>
          <w:szCs w:val="27"/>
          <w:lang w:val="en-US"/>
        </w:rPr>
        <w:t>ru</w:t>
      </w:r>
      <w:r w:rsidR="00727016" w:rsidRPr="009665F3">
        <w:rPr>
          <w:rFonts w:ascii="PT Astra Serif" w:hAnsi="PT Astra Serif"/>
          <w:b/>
          <w:bCs/>
          <w:sz w:val="27"/>
          <w:szCs w:val="27"/>
        </w:rPr>
        <w:t>)</w:t>
      </w:r>
    </w:p>
    <w:tbl>
      <w:tblPr>
        <w:tblStyle w:val="aa"/>
        <w:tblW w:w="9781" w:type="dxa"/>
        <w:tblInd w:w="-5" w:type="dxa"/>
        <w:tblLook w:val="04A0" w:firstRow="1" w:lastRow="0" w:firstColumn="1" w:lastColumn="0" w:noHBand="0" w:noVBand="1"/>
      </w:tblPr>
      <w:tblGrid>
        <w:gridCol w:w="4111"/>
        <w:gridCol w:w="1701"/>
        <w:gridCol w:w="1662"/>
        <w:gridCol w:w="2307"/>
      </w:tblGrid>
      <w:tr w:rsidR="00727016" w:rsidRPr="009665F3" w14:paraId="66599539" w14:textId="77777777" w:rsidTr="00195F02">
        <w:trPr>
          <w:trHeight w:val="950"/>
        </w:trPr>
        <w:tc>
          <w:tcPr>
            <w:tcW w:w="4111" w:type="dxa"/>
          </w:tcPr>
          <w:p w14:paraId="6FD48EE1" w14:textId="77777777"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Заказчик</w:t>
            </w:r>
          </w:p>
        </w:tc>
        <w:tc>
          <w:tcPr>
            <w:tcW w:w="1701" w:type="dxa"/>
          </w:tcPr>
          <w:p w14:paraId="487A4EB1" w14:textId="19DCDAB1"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 xml:space="preserve">Цена по наименованию </w:t>
            </w:r>
            <w:r w:rsidR="00195F02" w:rsidRPr="009665F3">
              <w:rPr>
                <w:rFonts w:ascii="PT Astra Serif" w:hAnsi="PT Astra Serif"/>
                <w:b/>
                <w:bCs/>
                <w:sz w:val="20"/>
                <w:szCs w:val="20"/>
              </w:rPr>
              <w:t>т</w:t>
            </w:r>
            <w:r w:rsidRPr="009665F3">
              <w:rPr>
                <w:rFonts w:ascii="PT Astra Serif" w:hAnsi="PT Astra Serif"/>
                <w:b/>
                <w:bCs/>
                <w:sz w:val="20"/>
                <w:szCs w:val="20"/>
              </w:rPr>
              <w:t>овара «Мягкий пуф», руб.</w:t>
            </w:r>
          </w:p>
        </w:tc>
        <w:tc>
          <w:tcPr>
            <w:tcW w:w="1662" w:type="dxa"/>
          </w:tcPr>
          <w:p w14:paraId="1729A702" w14:textId="501EF617"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 xml:space="preserve">Сумма по наименованию </w:t>
            </w:r>
            <w:r w:rsidR="00195F02" w:rsidRPr="009665F3">
              <w:rPr>
                <w:rFonts w:ascii="PT Astra Serif" w:hAnsi="PT Astra Serif"/>
                <w:b/>
                <w:bCs/>
                <w:sz w:val="20"/>
                <w:szCs w:val="20"/>
              </w:rPr>
              <w:t>т</w:t>
            </w:r>
            <w:r w:rsidRPr="009665F3">
              <w:rPr>
                <w:rFonts w:ascii="PT Astra Serif" w:hAnsi="PT Astra Serif"/>
                <w:b/>
                <w:bCs/>
                <w:sz w:val="20"/>
                <w:szCs w:val="20"/>
              </w:rPr>
              <w:t>овара «Мягкий пуф», руб.</w:t>
            </w:r>
          </w:p>
        </w:tc>
        <w:tc>
          <w:tcPr>
            <w:tcW w:w="2307" w:type="dxa"/>
          </w:tcPr>
          <w:p w14:paraId="33F8AEE0" w14:textId="77777777"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Реестровый номер и дата заключенного контракта</w:t>
            </w:r>
          </w:p>
        </w:tc>
      </w:tr>
      <w:tr w:rsidR="00727016" w:rsidRPr="009665F3" w14:paraId="3B32C7E5" w14:textId="77777777" w:rsidTr="00195F02">
        <w:trPr>
          <w:trHeight w:val="744"/>
        </w:trPr>
        <w:tc>
          <w:tcPr>
            <w:tcW w:w="4111" w:type="dxa"/>
            <w:vAlign w:val="center"/>
          </w:tcPr>
          <w:p w14:paraId="15BEA159"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 xml:space="preserve">Министерство образования и и молодёжной политики Чувашской республики </w:t>
            </w:r>
          </w:p>
        </w:tc>
        <w:tc>
          <w:tcPr>
            <w:tcW w:w="1701" w:type="dxa"/>
            <w:vAlign w:val="center"/>
          </w:tcPr>
          <w:p w14:paraId="4D408D8D"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1 216,0</w:t>
            </w:r>
          </w:p>
        </w:tc>
        <w:tc>
          <w:tcPr>
            <w:tcW w:w="1662" w:type="dxa"/>
            <w:vAlign w:val="center"/>
          </w:tcPr>
          <w:p w14:paraId="4083393B"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306 432,0</w:t>
            </w:r>
          </w:p>
        </w:tc>
        <w:tc>
          <w:tcPr>
            <w:tcW w:w="2307" w:type="dxa"/>
            <w:vAlign w:val="center"/>
          </w:tcPr>
          <w:p w14:paraId="05377291"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№2212805435620000001 от 07.05.2020</w:t>
            </w:r>
          </w:p>
        </w:tc>
      </w:tr>
      <w:tr w:rsidR="00727016" w:rsidRPr="009665F3" w14:paraId="74FDFE69" w14:textId="77777777" w:rsidTr="00195F02">
        <w:trPr>
          <w:trHeight w:val="381"/>
        </w:trPr>
        <w:tc>
          <w:tcPr>
            <w:tcW w:w="4111" w:type="dxa"/>
            <w:vAlign w:val="center"/>
          </w:tcPr>
          <w:p w14:paraId="262B5DE8"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Новокуйбышевское МБУ «СШОР»</w:t>
            </w:r>
          </w:p>
        </w:tc>
        <w:tc>
          <w:tcPr>
            <w:tcW w:w="1701" w:type="dxa"/>
            <w:vAlign w:val="center"/>
          </w:tcPr>
          <w:p w14:paraId="68BE4C38"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1 800,0</w:t>
            </w:r>
          </w:p>
        </w:tc>
        <w:tc>
          <w:tcPr>
            <w:tcW w:w="1662" w:type="dxa"/>
            <w:vAlign w:val="center"/>
          </w:tcPr>
          <w:p w14:paraId="677EF05C"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39 600,0</w:t>
            </w:r>
          </w:p>
        </w:tc>
        <w:tc>
          <w:tcPr>
            <w:tcW w:w="2307" w:type="dxa"/>
            <w:vAlign w:val="center"/>
          </w:tcPr>
          <w:p w14:paraId="0BD7E878"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№3633001425019000008 от 20.08.2019</w:t>
            </w:r>
          </w:p>
        </w:tc>
      </w:tr>
      <w:tr w:rsidR="00727016" w:rsidRPr="009665F3" w14:paraId="654C857F" w14:textId="77777777" w:rsidTr="00195F02">
        <w:trPr>
          <w:trHeight w:val="375"/>
        </w:trPr>
        <w:tc>
          <w:tcPr>
            <w:tcW w:w="4111" w:type="dxa"/>
            <w:vAlign w:val="center"/>
          </w:tcPr>
          <w:p w14:paraId="4F15F289"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МБОУ СОШ с. Росташи Саратовской области</w:t>
            </w:r>
          </w:p>
        </w:tc>
        <w:tc>
          <w:tcPr>
            <w:tcW w:w="1701" w:type="dxa"/>
            <w:vAlign w:val="center"/>
          </w:tcPr>
          <w:p w14:paraId="18065D4B"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2 184,0</w:t>
            </w:r>
          </w:p>
        </w:tc>
        <w:tc>
          <w:tcPr>
            <w:tcW w:w="1662" w:type="dxa"/>
            <w:vAlign w:val="center"/>
          </w:tcPr>
          <w:p w14:paraId="4735D2D3"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4 368,0</w:t>
            </w:r>
          </w:p>
        </w:tc>
        <w:tc>
          <w:tcPr>
            <w:tcW w:w="2307" w:type="dxa"/>
            <w:vAlign w:val="center"/>
          </w:tcPr>
          <w:p w14:paraId="76E5B48D"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№3640200484919000011 от 09.09.2019</w:t>
            </w:r>
          </w:p>
        </w:tc>
      </w:tr>
      <w:tr w:rsidR="00727016" w:rsidRPr="009665F3" w14:paraId="7CAEA9B0" w14:textId="77777777" w:rsidTr="00195F02">
        <w:trPr>
          <w:trHeight w:val="421"/>
        </w:trPr>
        <w:tc>
          <w:tcPr>
            <w:tcW w:w="4111" w:type="dxa"/>
            <w:vAlign w:val="center"/>
          </w:tcPr>
          <w:p w14:paraId="43AA5824"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МБУ Самарской области «Централизованная библиотечная система»</w:t>
            </w:r>
          </w:p>
        </w:tc>
        <w:tc>
          <w:tcPr>
            <w:tcW w:w="1701" w:type="dxa"/>
            <w:vAlign w:val="center"/>
          </w:tcPr>
          <w:p w14:paraId="79043258"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3 245,0</w:t>
            </w:r>
          </w:p>
        </w:tc>
        <w:tc>
          <w:tcPr>
            <w:tcW w:w="1662" w:type="dxa"/>
            <w:vAlign w:val="center"/>
          </w:tcPr>
          <w:p w14:paraId="310C4EEF"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12 980,0</w:t>
            </w:r>
          </w:p>
        </w:tc>
        <w:tc>
          <w:tcPr>
            <w:tcW w:w="2307" w:type="dxa"/>
            <w:vAlign w:val="center"/>
          </w:tcPr>
          <w:p w14:paraId="403CEF21"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№3633005072319000008 от 07.10.2019</w:t>
            </w:r>
          </w:p>
        </w:tc>
      </w:tr>
      <w:tr w:rsidR="00727016" w:rsidRPr="009665F3" w14:paraId="54F8E4E8" w14:textId="77777777" w:rsidTr="00195F02">
        <w:trPr>
          <w:trHeight w:val="416"/>
        </w:trPr>
        <w:tc>
          <w:tcPr>
            <w:tcW w:w="4111" w:type="dxa"/>
            <w:vAlign w:val="center"/>
          </w:tcPr>
          <w:p w14:paraId="53B0C9EF"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ГАУСО «РЦДПОВ «Урмырзая» республики Татарстан</w:t>
            </w:r>
          </w:p>
        </w:tc>
        <w:tc>
          <w:tcPr>
            <w:tcW w:w="1701" w:type="dxa"/>
            <w:vAlign w:val="center"/>
          </w:tcPr>
          <w:p w14:paraId="403FBF8C"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3 317,0</w:t>
            </w:r>
          </w:p>
        </w:tc>
        <w:tc>
          <w:tcPr>
            <w:tcW w:w="1662" w:type="dxa"/>
            <w:vAlign w:val="center"/>
          </w:tcPr>
          <w:p w14:paraId="68A44303"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9 951,0</w:t>
            </w:r>
          </w:p>
        </w:tc>
        <w:tc>
          <w:tcPr>
            <w:tcW w:w="2307" w:type="dxa"/>
            <w:vAlign w:val="center"/>
          </w:tcPr>
          <w:p w14:paraId="00ABAC2D"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№2162800519319000013 от 11.06.2019</w:t>
            </w:r>
          </w:p>
        </w:tc>
      </w:tr>
      <w:tr w:rsidR="00727016" w:rsidRPr="009665F3" w14:paraId="4E3A5464" w14:textId="77777777" w:rsidTr="00195F02">
        <w:trPr>
          <w:trHeight w:val="586"/>
        </w:trPr>
        <w:tc>
          <w:tcPr>
            <w:tcW w:w="4111" w:type="dxa"/>
            <w:vAlign w:val="center"/>
          </w:tcPr>
          <w:p w14:paraId="6B7278B6"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Управление образования администрации Советского МР Саратовской области</w:t>
            </w:r>
          </w:p>
        </w:tc>
        <w:tc>
          <w:tcPr>
            <w:tcW w:w="1701" w:type="dxa"/>
            <w:vAlign w:val="center"/>
          </w:tcPr>
          <w:p w14:paraId="218DE105"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3 773,0</w:t>
            </w:r>
          </w:p>
        </w:tc>
        <w:tc>
          <w:tcPr>
            <w:tcW w:w="1662" w:type="dxa"/>
            <w:vAlign w:val="center"/>
          </w:tcPr>
          <w:p w14:paraId="5AFE3CE1"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22 638,0</w:t>
            </w:r>
          </w:p>
        </w:tc>
        <w:tc>
          <w:tcPr>
            <w:tcW w:w="2307" w:type="dxa"/>
            <w:vAlign w:val="center"/>
          </w:tcPr>
          <w:p w14:paraId="66726930"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№3643300260120000002 от 08.05.2020</w:t>
            </w:r>
          </w:p>
        </w:tc>
      </w:tr>
      <w:tr w:rsidR="00727016" w:rsidRPr="009665F3" w14:paraId="3677C985" w14:textId="77777777" w:rsidTr="00195F02">
        <w:trPr>
          <w:trHeight w:val="566"/>
        </w:trPr>
        <w:tc>
          <w:tcPr>
            <w:tcW w:w="4111" w:type="dxa"/>
            <w:vAlign w:val="center"/>
          </w:tcPr>
          <w:p w14:paraId="2EC46722" w14:textId="77777777"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Средняя по 6 учреждениям</w:t>
            </w:r>
          </w:p>
        </w:tc>
        <w:tc>
          <w:tcPr>
            <w:tcW w:w="1701" w:type="dxa"/>
            <w:vAlign w:val="center"/>
          </w:tcPr>
          <w:p w14:paraId="3FB53EEB" w14:textId="77777777"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2 589,0</w:t>
            </w:r>
          </w:p>
        </w:tc>
        <w:tc>
          <w:tcPr>
            <w:tcW w:w="3969" w:type="dxa"/>
            <w:gridSpan w:val="2"/>
            <w:vAlign w:val="center"/>
          </w:tcPr>
          <w:p w14:paraId="273BA6B9" w14:textId="77777777" w:rsidR="00727016" w:rsidRPr="009665F3" w:rsidRDefault="00727016" w:rsidP="009665F3">
            <w:pPr>
              <w:pStyle w:val="a9"/>
              <w:spacing w:after="0" w:line="240" w:lineRule="auto"/>
              <w:ind w:left="0"/>
              <w:jc w:val="center"/>
              <w:rPr>
                <w:rFonts w:ascii="PT Astra Serif" w:hAnsi="PT Astra Serif"/>
                <w:sz w:val="20"/>
                <w:szCs w:val="20"/>
              </w:rPr>
            </w:pPr>
          </w:p>
        </w:tc>
      </w:tr>
    </w:tbl>
    <w:p w14:paraId="3C1D6DC3" w14:textId="77777777" w:rsidR="00C9537B" w:rsidRPr="009665F3" w:rsidRDefault="00C9537B" w:rsidP="009665F3">
      <w:pPr>
        <w:pStyle w:val="a9"/>
        <w:spacing w:after="0" w:line="240" w:lineRule="auto"/>
        <w:ind w:left="0" w:firstLine="708"/>
        <w:jc w:val="both"/>
        <w:rPr>
          <w:rFonts w:ascii="PT Astra Serif" w:hAnsi="PT Astra Serif"/>
          <w:sz w:val="27"/>
          <w:szCs w:val="27"/>
        </w:rPr>
      </w:pPr>
    </w:p>
    <w:p w14:paraId="0F9FA12B" w14:textId="0D5CFDFE" w:rsidR="00727016" w:rsidRPr="009665F3" w:rsidRDefault="009A4389" w:rsidP="009665F3">
      <w:pPr>
        <w:pStyle w:val="a9"/>
        <w:spacing w:after="0" w:line="240" w:lineRule="auto"/>
        <w:ind w:left="0" w:firstLine="708"/>
        <w:jc w:val="both"/>
        <w:rPr>
          <w:rFonts w:ascii="PT Astra Serif" w:hAnsi="PT Astra Serif"/>
          <w:sz w:val="27"/>
          <w:szCs w:val="27"/>
        </w:rPr>
      </w:pPr>
      <w:r w:rsidRPr="009665F3">
        <w:rPr>
          <w:rFonts w:ascii="PT Astra Serif" w:hAnsi="PT Astra Serif"/>
          <w:sz w:val="27"/>
          <w:szCs w:val="27"/>
        </w:rPr>
        <w:t>В</w:t>
      </w:r>
      <w:r w:rsidR="00727016" w:rsidRPr="009665F3">
        <w:rPr>
          <w:rFonts w:ascii="PT Astra Serif" w:hAnsi="PT Astra Serif"/>
          <w:sz w:val="27"/>
          <w:szCs w:val="27"/>
        </w:rPr>
        <w:t xml:space="preserve"> товарных накладных и спецификациях к </w:t>
      </w:r>
      <w:r w:rsidRPr="009665F3">
        <w:rPr>
          <w:rFonts w:ascii="PT Astra Serif" w:hAnsi="PT Astra Serif"/>
          <w:sz w:val="27"/>
          <w:szCs w:val="27"/>
        </w:rPr>
        <w:t xml:space="preserve">контрактам на закупку мебели, заключенных МОУ «Октябрьский сельский лицей» (№9-2019 от 02.07.2019), МОУ «Озерская средняя школа им. А.Ф. Дворянинова» (№18-2019 от 19.09.2019) Чердаклинского района, МОУ «Ундоровский лицей» Ульяновского района (№51 от 16.07.2019), МКОУ «Тагайская средняя школа» Майнского района (№0168300000419000060-01 от 22.07.2019), была указана только общая стоимость по </w:t>
      </w:r>
      <w:r w:rsidRPr="009665F3">
        <w:rPr>
          <w:rFonts w:ascii="PT Astra Serif" w:hAnsi="PT Astra Serif"/>
          <w:sz w:val="27"/>
          <w:szCs w:val="27"/>
        </w:rPr>
        <w:lastRenderedPageBreak/>
        <w:t>наименованию объекта закупки «комплект мебели» без разбивки цен на конкретные виды мебели (в т.ч. на мягкие пуфы).</w:t>
      </w:r>
      <w:r w:rsidR="00727016" w:rsidRPr="009665F3">
        <w:rPr>
          <w:rFonts w:ascii="PT Astra Serif" w:hAnsi="PT Astra Serif"/>
          <w:sz w:val="27"/>
          <w:szCs w:val="27"/>
        </w:rPr>
        <w:t xml:space="preserve"> </w:t>
      </w:r>
      <w:r w:rsidRPr="009665F3">
        <w:rPr>
          <w:rFonts w:ascii="PT Astra Serif" w:hAnsi="PT Astra Serif"/>
          <w:sz w:val="27"/>
          <w:szCs w:val="27"/>
        </w:rPr>
        <w:t>Это сделало невозможным</w:t>
      </w:r>
      <w:r w:rsidR="00727016" w:rsidRPr="009665F3">
        <w:rPr>
          <w:rFonts w:ascii="PT Astra Serif" w:hAnsi="PT Astra Serif"/>
          <w:sz w:val="27"/>
          <w:szCs w:val="27"/>
        </w:rPr>
        <w:t xml:space="preserve"> определение </w:t>
      </w:r>
      <w:r w:rsidRPr="009665F3">
        <w:rPr>
          <w:rFonts w:ascii="PT Astra Serif" w:hAnsi="PT Astra Serif"/>
          <w:sz w:val="27"/>
          <w:szCs w:val="27"/>
        </w:rPr>
        <w:t xml:space="preserve">по указанным выше контрактам </w:t>
      </w:r>
      <w:r w:rsidR="009273C5" w:rsidRPr="009665F3">
        <w:rPr>
          <w:rFonts w:ascii="PT Astra Serif" w:hAnsi="PT Astra Serif"/>
          <w:sz w:val="27"/>
          <w:szCs w:val="27"/>
        </w:rPr>
        <w:t xml:space="preserve">соответствия </w:t>
      </w:r>
      <w:r w:rsidRPr="009665F3">
        <w:rPr>
          <w:rFonts w:ascii="PT Astra Serif" w:hAnsi="PT Astra Serif"/>
          <w:sz w:val="27"/>
          <w:szCs w:val="27"/>
        </w:rPr>
        <w:t xml:space="preserve">произведенных расходов на закупку мягких пуфов </w:t>
      </w:r>
      <w:r w:rsidR="00727016" w:rsidRPr="009665F3">
        <w:rPr>
          <w:rFonts w:ascii="PT Astra Serif" w:hAnsi="PT Astra Serif"/>
          <w:sz w:val="27"/>
          <w:szCs w:val="27"/>
        </w:rPr>
        <w:t>рыночному интервалу цен</w:t>
      </w:r>
      <w:r w:rsidR="009273C5" w:rsidRPr="009665F3">
        <w:rPr>
          <w:rFonts w:ascii="PT Astra Serif" w:hAnsi="PT Astra Serif"/>
          <w:sz w:val="27"/>
          <w:szCs w:val="27"/>
        </w:rPr>
        <w:t>.</w:t>
      </w:r>
    </w:p>
    <w:p w14:paraId="4E9D265D" w14:textId="77777777" w:rsidR="00A41006" w:rsidRPr="009665F3" w:rsidRDefault="00A41006" w:rsidP="009665F3">
      <w:pPr>
        <w:pStyle w:val="a9"/>
        <w:spacing w:after="0" w:line="240" w:lineRule="auto"/>
        <w:ind w:left="0" w:firstLine="708"/>
        <w:jc w:val="both"/>
        <w:rPr>
          <w:rFonts w:ascii="PT Astra Serif" w:hAnsi="PT Astra Serif"/>
          <w:sz w:val="27"/>
          <w:szCs w:val="27"/>
        </w:rPr>
      </w:pPr>
    </w:p>
    <w:p w14:paraId="79F6B3C7" w14:textId="14A6B015" w:rsidR="00727016" w:rsidRPr="009665F3" w:rsidRDefault="00727016" w:rsidP="009665F3">
      <w:pPr>
        <w:pStyle w:val="a9"/>
        <w:numPr>
          <w:ilvl w:val="0"/>
          <w:numId w:val="10"/>
        </w:numPr>
        <w:spacing w:after="0" w:line="240" w:lineRule="auto"/>
        <w:jc w:val="both"/>
        <w:rPr>
          <w:rFonts w:ascii="PT Astra Serif" w:hAnsi="PT Astra Serif"/>
          <w:b/>
          <w:bCs/>
          <w:sz w:val="27"/>
          <w:szCs w:val="27"/>
        </w:rPr>
      </w:pPr>
      <w:r w:rsidRPr="009665F3">
        <w:rPr>
          <w:rFonts w:ascii="PT Astra Serif" w:hAnsi="PT Astra Serif"/>
          <w:b/>
          <w:bCs/>
          <w:sz w:val="27"/>
          <w:szCs w:val="27"/>
        </w:rPr>
        <w:t>Тренажер – манекен для отработки сердечно-легочной реанимации «Александр-02» (код М4001)</w:t>
      </w:r>
    </w:p>
    <w:p w14:paraId="4737D4D3" w14:textId="3C5BA4D8" w:rsidR="00EA39FE" w:rsidRPr="009665F3" w:rsidRDefault="00EA39FE" w:rsidP="009665F3">
      <w:pPr>
        <w:pStyle w:val="a9"/>
        <w:spacing w:after="0" w:line="240" w:lineRule="auto"/>
        <w:ind w:left="7788"/>
        <w:jc w:val="right"/>
        <w:rPr>
          <w:rFonts w:ascii="PT Astra Serif" w:hAnsi="PT Astra Serif"/>
          <w:sz w:val="27"/>
          <w:szCs w:val="27"/>
        </w:rPr>
      </w:pPr>
      <w:bookmarkStart w:id="22" w:name="_Hlk44273762"/>
      <w:r w:rsidRPr="009665F3">
        <w:rPr>
          <w:rFonts w:ascii="PT Astra Serif" w:hAnsi="PT Astra Serif"/>
          <w:sz w:val="27"/>
          <w:szCs w:val="27"/>
        </w:rPr>
        <w:t xml:space="preserve">Таблица </w:t>
      </w:r>
      <w:r w:rsidR="00513B4C" w:rsidRPr="009665F3">
        <w:rPr>
          <w:rFonts w:ascii="PT Astra Serif" w:hAnsi="PT Astra Serif"/>
          <w:sz w:val="27"/>
          <w:szCs w:val="27"/>
        </w:rPr>
        <w:t xml:space="preserve"> </w:t>
      </w:r>
      <w:r w:rsidR="00176672" w:rsidRPr="009665F3">
        <w:rPr>
          <w:rFonts w:ascii="PT Astra Serif" w:hAnsi="PT Astra Serif"/>
          <w:sz w:val="27"/>
          <w:szCs w:val="27"/>
        </w:rPr>
        <w:t>8</w:t>
      </w:r>
    </w:p>
    <w:bookmarkEnd w:id="22"/>
    <w:p w14:paraId="085BCC3D" w14:textId="26EDDB32" w:rsidR="00727016" w:rsidRPr="009665F3" w:rsidRDefault="005E62F5" w:rsidP="009665F3">
      <w:pPr>
        <w:pStyle w:val="a9"/>
        <w:spacing w:after="0" w:line="240" w:lineRule="auto"/>
        <w:ind w:left="1069"/>
        <w:jc w:val="center"/>
        <w:rPr>
          <w:rFonts w:ascii="PT Astra Serif" w:hAnsi="PT Astra Serif"/>
          <w:b/>
          <w:bCs/>
          <w:sz w:val="27"/>
          <w:szCs w:val="27"/>
        </w:rPr>
      </w:pPr>
      <w:r w:rsidRPr="009665F3">
        <w:rPr>
          <w:rFonts w:ascii="PT Astra Serif" w:hAnsi="PT Astra Serif"/>
          <w:b/>
          <w:bCs/>
          <w:sz w:val="27"/>
          <w:szCs w:val="27"/>
        </w:rPr>
        <w:t>Ко</w:t>
      </w:r>
      <w:r w:rsidR="00727016" w:rsidRPr="009665F3">
        <w:rPr>
          <w:rFonts w:ascii="PT Astra Serif" w:hAnsi="PT Astra Serif"/>
          <w:b/>
          <w:bCs/>
          <w:sz w:val="27"/>
          <w:szCs w:val="27"/>
        </w:rPr>
        <w:t>нтракт</w:t>
      </w:r>
      <w:r w:rsidRPr="009665F3">
        <w:rPr>
          <w:rFonts w:ascii="PT Astra Serif" w:hAnsi="PT Astra Serif"/>
          <w:b/>
          <w:bCs/>
          <w:sz w:val="27"/>
          <w:szCs w:val="27"/>
        </w:rPr>
        <w:t>ы</w:t>
      </w:r>
      <w:r w:rsidR="00727016" w:rsidRPr="009665F3">
        <w:rPr>
          <w:rFonts w:ascii="PT Astra Serif" w:hAnsi="PT Astra Serif"/>
          <w:b/>
          <w:bCs/>
          <w:sz w:val="27"/>
          <w:szCs w:val="27"/>
        </w:rPr>
        <w:t>, заключенны</w:t>
      </w:r>
      <w:r w:rsidRPr="009665F3">
        <w:rPr>
          <w:rFonts w:ascii="PT Astra Serif" w:hAnsi="PT Astra Serif"/>
          <w:b/>
          <w:bCs/>
          <w:sz w:val="27"/>
          <w:szCs w:val="27"/>
        </w:rPr>
        <w:t>е</w:t>
      </w:r>
      <w:r w:rsidR="00727016" w:rsidRPr="009665F3">
        <w:rPr>
          <w:rFonts w:ascii="PT Astra Serif" w:hAnsi="PT Astra Serif"/>
          <w:b/>
          <w:bCs/>
          <w:sz w:val="27"/>
          <w:szCs w:val="27"/>
        </w:rPr>
        <w:t xml:space="preserve"> муниципальными образовательными организациями Ульяновской области</w:t>
      </w:r>
    </w:p>
    <w:tbl>
      <w:tblPr>
        <w:tblStyle w:val="aa"/>
        <w:tblW w:w="9923" w:type="dxa"/>
        <w:tblInd w:w="-5" w:type="dxa"/>
        <w:tblLook w:val="04A0" w:firstRow="1" w:lastRow="0" w:firstColumn="1" w:lastColumn="0" w:noHBand="0" w:noVBand="1"/>
      </w:tblPr>
      <w:tblGrid>
        <w:gridCol w:w="2820"/>
        <w:gridCol w:w="2425"/>
        <w:gridCol w:w="2371"/>
        <w:gridCol w:w="2307"/>
      </w:tblGrid>
      <w:tr w:rsidR="00727016" w:rsidRPr="009665F3" w14:paraId="1FFCFFE1" w14:textId="77777777" w:rsidTr="00195F02">
        <w:trPr>
          <w:trHeight w:val="774"/>
        </w:trPr>
        <w:tc>
          <w:tcPr>
            <w:tcW w:w="2820" w:type="dxa"/>
          </w:tcPr>
          <w:p w14:paraId="44B6E5D9" w14:textId="77777777" w:rsidR="00727016" w:rsidRPr="009665F3" w:rsidRDefault="00727016" w:rsidP="009665F3">
            <w:pPr>
              <w:pStyle w:val="a9"/>
              <w:spacing w:after="0" w:line="240" w:lineRule="auto"/>
              <w:ind w:left="-476"/>
              <w:jc w:val="center"/>
              <w:rPr>
                <w:rFonts w:ascii="PT Astra Serif" w:hAnsi="PT Astra Serif"/>
                <w:b/>
                <w:bCs/>
                <w:sz w:val="20"/>
                <w:szCs w:val="20"/>
              </w:rPr>
            </w:pPr>
            <w:r w:rsidRPr="009665F3">
              <w:rPr>
                <w:rFonts w:ascii="PT Astra Serif" w:hAnsi="PT Astra Serif"/>
                <w:b/>
                <w:bCs/>
                <w:sz w:val="20"/>
                <w:szCs w:val="20"/>
              </w:rPr>
              <w:t>Заказчик</w:t>
            </w:r>
          </w:p>
        </w:tc>
        <w:tc>
          <w:tcPr>
            <w:tcW w:w="2425" w:type="dxa"/>
          </w:tcPr>
          <w:p w14:paraId="379C9DAF" w14:textId="7F120548"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 xml:space="preserve">Цена по наименованию </w:t>
            </w:r>
            <w:r w:rsidR="00195F02" w:rsidRPr="009665F3">
              <w:rPr>
                <w:rFonts w:ascii="PT Astra Serif" w:hAnsi="PT Astra Serif"/>
                <w:b/>
                <w:bCs/>
                <w:sz w:val="20"/>
                <w:szCs w:val="20"/>
              </w:rPr>
              <w:t>т</w:t>
            </w:r>
            <w:r w:rsidRPr="009665F3">
              <w:rPr>
                <w:rFonts w:ascii="PT Astra Serif" w:hAnsi="PT Astra Serif"/>
                <w:b/>
                <w:bCs/>
                <w:sz w:val="20"/>
                <w:szCs w:val="20"/>
              </w:rPr>
              <w:t>овара «Тренажер-манекен», руб.</w:t>
            </w:r>
          </w:p>
        </w:tc>
        <w:tc>
          <w:tcPr>
            <w:tcW w:w="2371" w:type="dxa"/>
          </w:tcPr>
          <w:p w14:paraId="0E5A12FA" w14:textId="421B5A6B"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 xml:space="preserve">Сумма по наименованию </w:t>
            </w:r>
            <w:r w:rsidR="00195F02" w:rsidRPr="009665F3">
              <w:rPr>
                <w:rFonts w:ascii="PT Astra Serif" w:hAnsi="PT Astra Serif"/>
                <w:b/>
                <w:bCs/>
                <w:sz w:val="20"/>
                <w:szCs w:val="20"/>
              </w:rPr>
              <w:t>т</w:t>
            </w:r>
            <w:r w:rsidRPr="009665F3">
              <w:rPr>
                <w:rFonts w:ascii="PT Astra Serif" w:hAnsi="PT Astra Serif"/>
                <w:b/>
                <w:bCs/>
                <w:sz w:val="20"/>
                <w:szCs w:val="20"/>
              </w:rPr>
              <w:t>овара «Тренажер-манекен», руб.</w:t>
            </w:r>
          </w:p>
        </w:tc>
        <w:tc>
          <w:tcPr>
            <w:tcW w:w="2307" w:type="dxa"/>
          </w:tcPr>
          <w:p w14:paraId="3096B07A" w14:textId="77777777"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Номер и дата заключенного контракта</w:t>
            </w:r>
          </w:p>
        </w:tc>
      </w:tr>
      <w:tr w:rsidR="00727016" w:rsidRPr="009665F3" w14:paraId="13621BDE" w14:textId="77777777" w:rsidTr="00195F02">
        <w:trPr>
          <w:trHeight w:val="815"/>
        </w:trPr>
        <w:tc>
          <w:tcPr>
            <w:tcW w:w="2820" w:type="dxa"/>
            <w:vAlign w:val="center"/>
          </w:tcPr>
          <w:p w14:paraId="47F1201F"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Зерносовхозская СШ п. Новоселки (МО «Мелекесский район»)</w:t>
            </w:r>
          </w:p>
        </w:tc>
        <w:tc>
          <w:tcPr>
            <w:tcW w:w="2425" w:type="dxa"/>
            <w:vAlign w:val="center"/>
          </w:tcPr>
          <w:p w14:paraId="086A26BF"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54 085,0</w:t>
            </w:r>
          </w:p>
        </w:tc>
        <w:tc>
          <w:tcPr>
            <w:tcW w:w="2371" w:type="dxa"/>
            <w:vAlign w:val="center"/>
          </w:tcPr>
          <w:p w14:paraId="6B5D2CEC"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54 085,0</w:t>
            </w:r>
          </w:p>
        </w:tc>
        <w:tc>
          <w:tcPr>
            <w:tcW w:w="2307" w:type="dxa"/>
            <w:vAlign w:val="center"/>
          </w:tcPr>
          <w:p w14:paraId="70915B22"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№0168300000819000049 от 21.06.2019</w:t>
            </w:r>
          </w:p>
        </w:tc>
      </w:tr>
      <w:tr w:rsidR="00727016" w:rsidRPr="009665F3" w14:paraId="3D1AED6E" w14:textId="77777777" w:rsidTr="00195F02">
        <w:trPr>
          <w:trHeight w:val="565"/>
        </w:trPr>
        <w:tc>
          <w:tcPr>
            <w:tcW w:w="2820" w:type="dxa"/>
            <w:vAlign w:val="center"/>
          </w:tcPr>
          <w:p w14:paraId="35D3D882"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СШ п.Дивный (МО «Мелекесский район»)</w:t>
            </w:r>
          </w:p>
        </w:tc>
        <w:tc>
          <w:tcPr>
            <w:tcW w:w="2425" w:type="dxa"/>
            <w:vAlign w:val="center"/>
          </w:tcPr>
          <w:p w14:paraId="1B25CA4C"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54 085,0</w:t>
            </w:r>
          </w:p>
        </w:tc>
        <w:tc>
          <w:tcPr>
            <w:tcW w:w="2371" w:type="dxa"/>
            <w:vAlign w:val="center"/>
          </w:tcPr>
          <w:p w14:paraId="13CE7BA3"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54 085,0</w:t>
            </w:r>
          </w:p>
        </w:tc>
        <w:tc>
          <w:tcPr>
            <w:tcW w:w="2307" w:type="dxa"/>
            <w:vAlign w:val="center"/>
          </w:tcPr>
          <w:p w14:paraId="7369CE44"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№0168300000819000052 от 24.06.2019</w:t>
            </w:r>
          </w:p>
        </w:tc>
      </w:tr>
      <w:tr w:rsidR="00727016" w:rsidRPr="009665F3" w14:paraId="40F694D6" w14:textId="77777777" w:rsidTr="00195F02">
        <w:trPr>
          <w:trHeight w:val="565"/>
        </w:trPr>
        <w:tc>
          <w:tcPr>
            <w:tcW w:w="2820" w:type="dxa"/>
            <w:vAlign w:val="center"/>
          </w:tcPr>
          <w:p w14:paraId="4D137000"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СШ с. Сабакаево (МО «Мелекесский район»)</w:t>
            </w:r>
          </w:p>
        </w:tc>
        <w:tc>
          <w:tcPr>
            <w:tcW w:w="2425" w:type="dxa"/>
            <w:vAlign w:val="center"/>
          </w:tcPr>
          <w:p w14:paraId="7DBC7E12"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54 085,0</w:t>
            </w:r>
          </w:p>
        </w:tc>
        <w:tc>
          <w:tcPr>
            <w:tcW w:w="2371" w:type="dxa"/>
            <w:vAlign w:val="center"/>
          </w:tcPr>
          <w:p w14:paraId="433D8315"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54 085,0</w:t>
            </w:r>
          </w:p>
        </w:tc>
        <w:tc>
          <w:tcPr>
            <w:tcW w:w="2307" w:type="dxa"/>
            <w:vAlign w:val="center"/>
          </w:tcPr>
          <w:p w14:paraId="29DA90ED"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№0168300000819000054 от 25.06.2019</w:t>
            </w:r>
          </w:p>
        </w:tc>
      </w:tr>
      <w:tr w:rsidR="00727016" w:rsidRPr="009665F3" w14:paraId="733A0B05" w14:textId="77777777" w:rsidTr="00195F02">
        <w:trPr>
          <w:trHeight w:val="565"/>
        </w:trPr>
        <w:tc>
          <w:tcPr>
            <w:tcW w:w="2820" w:type="dxa"/>
            <w:vAlign w:val="center"/>
          </w:tcPr>
          <w:p w14:paraId="4EB8AD2F" w14:textId="77777777"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Средняя по 3 учреждениям</w:t>
            </w:r>
          </w:p>
        </w:tc>
        <w:tc>
          <w:tcPr>
            <w:tcW w:w="2425" w:type="dxa"/>
            <w:vAlign w:val="center"/>
          </w:tcPr>
          <w:p w14:paraId="1DD8BCF1" w14:textId="77777777"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54 085,0</w:t>
            </w:r>
          </w:p>
        </w:tc>
        <w:tc>
          <w:tcPr>
            <w:tcW w:w="4678" w:type="dxa"/>
            <w:gridSpan w:val="2"/>
            <w:vAlign w:val="center"/>
          </w:tcPr>
          <w:p w14:paraId="1ED52D5D" w14:textId="77777777" w:rsidR="00727016" w:rsidRPr="009665F3" w:rsidRDefault="00727016" w:rsidP="009665F3">
            <w:pPr>
              <w:pStyle w:val="a9"/>
              <w:spacing w:after="0" w:line="240" w:lineRule="auto"/>
              <w:ind w:left="0"/>
              <w:jc w:val="center"/>
              <w:rPr>
                <w:rFonts w:ascii="PT Astra Serif" w:hAnsi="PT Astra Serif"/>
                <w:sz w:val="20"/>
                <w:szCs w:val="20"/>
              </w:rPr>
            </w:pPr>
          </w:p>
        </w:tc>
      </w:tr>
    </w:tbl>
    <w:p w14:paraId="3A46D452" w14:textId="62FD82DC" w:rsidR="00EA39FE" w:rsidRPr="009665F3" w:rsidRDefault="00EA39FE" w:rsidP="009665F3">
      <w:pPr>
        <w:pStyle w:val="a9"/>
        <w:spacing w:after="0" w:line="240" w:lineRule="auto"/>
        <w:ind w:left="0"/>
        <w:jc w:val="both"/>
        <w:rPr>
          <w:rFonts w:ascii="PT Astra Serif" w:hAnsi="PT Astra Serif"/>
          <w:sz w:val="20"/>
          <w:szCs w:val="20"/>
        </w:rPr>
      </w:pPr>
    </w:p>
    <w:p w14:paraId="3292258A" w14:textId="1950BF33" w:rsidR="00EA39FE" w:rsidRPr="009665F3" w:rsidRDefault="00EA39FE" w:rsidP="009665F3">
      <w:pPr>
        <w:pStyle w:val="a9"/>
        <w:spacing w:after="0" w:line="240" w:lineRule="auto"/>
        <w:ind w:left="7788"/>
        <w:jc w:val="both"/>
        <w:rPr>
          <w:rFonts w:ascii="PT Astra Serif" w:hAnsi="PT Astra Serif"/>
          <w:sz w:val="26"/>
          <w:szCs w:val="26"/>
        </w:rPr>
      </w:pPr>
      <w:r w:rsidRPr="009665F3">
        <w:rPr>
          <w:rFonts w:ascii="PT Astra Serif" w:hAnsi="PT Astra Serif"/>
          <w:sz w:val="26"/>
          <w:szCs w:val="26"/>
        </w:rPr>
        <w:t>Таблица</w:t>
      </w:r>
      <w:r w:rsidR="00513B4C" w:rsidRPr="009665F3">
        <w:rPr>
          <w:rFonts w:ascii="PT Astra Serif" w:hAnsi="PT Astra Serif"/>
          <w:sz w:val="26"/>
          <w:szCs w:val="26"/>
        </w:rPr>
        <w:t xml:space="preserve"> </w:t>
      </w:r>
      <w:r w:rsidR="00176672" w:rsidRPr="009665F3">
        <w:rPr>
          <w:rFonts w:ascii="PT Astra Serif" w:hAnsi="PT Astra Serif"/>
          <w:sz w:val="26"/>
          <w:szCs w:val="26"/>
        </w:rPr>
        <w:t>9</w:t>
      </w:r>
    </w:p>
    <w:p w14:paraId="6742B587" w14:textId="698780DF" w:rsidR="00EA39FE" w:rsidRPr="009665F3" w:rsidRDefault="00EA39FE" w:rsidP="009665F3">
      <w:pPr>
        <w:pStyle w:val="a9"/>
        <w:spacing w:after="0" w:line="240" w:lineRule="auto"/>
        <w:ind w:left="0"/>
        <w:jc w:val="both"/>
        <w:rPr>
          <w:rFonts w:ascii="PT Astra Serif" w:hAnsi="PT Astra Serif"/>
          <w:sz w:val="20"/>
          <w:szCs w:val="20"/>
        </w:rPr>
      </w:pPr>
    </w:p>
    <w:p w14:paraId="7EC59103" w14:textId="44B80B82" w:rsidR="00727016" w:rsidRPr="009665F3" w:rsidRDefault="005E62F5" w:rsidP="009665F3">
      <w:pPr>
        <w:spacing w:after="0" w:line="240" w:lineRule="auto"/>
        <w:jc w:val="center"/>
        <w:rPr>
          <w:rFonts w:ascii="PT Astra Serif" w:hAnsi="PT Astra Serif"/>
          <w:b/>
          <w:bCs/>
          <w:sz w:val="27"/>
          <w:szCs w:val="27"/>
        </w:rPr>
      </w:pPr>
      <w:r w:rsidRPr="009665F3">
        <w:rPr>
          <w:rFonts w:ascii="PT Astra Serif" w:hAnsi="PT Astra Serif"/>
          <w:b/>
          <w:bCs/>
          <w:sz w:val="27"/>
          <w:szCs w:val="27"/>
        </w:rPr>
        <w:t>И</w:t>
      </w:r>
      <w:r w:rsidR="00727016" w:rsidRPr="009665F3">
        <w:rPr>
          <w:rFonts w:ascii="PT Astra Serif" w:hAnsi="PT Astra Serif"/>
          <w:b/>
          <w:bCs/>
          <w:sz w:val="27"/>
          <w:szCs w:val="27"/>
        </w:rPr>
        <w:t>сполненны</w:t>
      </w:r>
      <w:r w:rsidRPr="009665F3">
        <w:rPr>
          <w:rFonts w:ascii="PT Astra Serif" w:hAnsi="PT Astra Serif"/>
          <w:b/>
          <w:bCs/>
          <w:sz w:val="27"/>
          <w:szCs w:val="27"/>
        </w:rPr>
        <w:t xml:space="preserve">е </w:t>
      </w:r>
      <w:r w:rsidR="00727016" w:rsidRPr="009665F3">
        <w:rPr>
          <w:rFonts w:ascii="PT Astra Serif" w:hAnsi="PT Astra Serif"/>
          <w:b/>
          <w:bCs/>
          <w:sz w:val="27"/>
          <w:szCs w:val="27"/>
        </w:rPr>
        <w:t>контракт</w:t>
      </w:r>
      <w:r w:rsidRPr="009665F3">
        <w:rPr>
          <w:rFonts w:ascii="PT Astra Serif" w:hAnsi="PT Astra Serif"/>
          <w:b/>
          <w:bCs/>
          <w:sz w:val="27"/>
          <w:szCs w:val="27"/>
        </w:rPr>
        <w:t>ы</w:t>
      </w:r>
      <w:r w:rsidR="00727016" w:rsidRPr="009665F3">
        <w:rPr>
          <w:rFonts w:ascii="PT Astra Serif" w:hAnsi="PT Astra Serif"/>
          <w:b/>
          <w:bCs/>
          <w:sz w:val="27"/>
          <w:szCs w:val="27"/>
        </w:rPr>
        <w:t>, заключенны</w:t>
      </w:r>
      <w:r w:rsidRPr="009665F3">
        <w:rPr>
          <w:rFonts w:ascii="PT Astra Serif" w:hAnsi="PT Astra Serif"/>
          <w:b/>
          <w:bCs/>
          <w:sz w:val="27"/>
          <w:szCs w:val="27"/>
        </w:rPr>
        <w:t>е</w:t>
      </w:r>
      <w:r w:rsidR="00727016" w:rsidRPr="009665F3">
        <w:rPr>
          <w:rFonts w:ascii="PT Astra Serif" w:hAnsi="PT Astra Serif"/>
          <w:b/>
          <w:bCs/>
          <w:sz w:val="27"/>
          <w:szCs w:val="27"/>
        </w:rPr>
        <w:t xml:space="preserve"> </w:t>
      </w:r>
      <w:r w:rsidR="007D6CA3" w:rsidRPr="009665F3">
        <w:rPr>
          <w:rFonts w:ascii="PT Astra Serif" w:hAnsi="PT Astra Serif"/>
          <w:b/>
          <w:bCs/>
          <w:sz w:val="27"/>
          <w:szCs w:val="27"/>
        </w:rPr>
        <w:t xml:space="preserve"> </w:t>
      </w:r>
      <w:r w:rsidR="001F576D" w:rsidRPr="009665F3">
        <w:rPr>
          <w:rFonts w:ascii="PT Astra Serif" w:hAnsi="PT Astra Serif"/>
          <w:b/>
          <w:bCs/>
          <w:sz w:val="27"/>
          <w:szCs w:val="27"/>
        </w:rPr>
        <w:t xml:space="preserve">на закупку тренажеров-манекенов </w:t>
      </w:r>
      <w:r w:rsidR="00727016" w:rsidRPr="009665F3">
        <w:rPr>
          <w:rFonts w:ascii="PT Astra Serif" w:hAnsi="PT Astra Serif"/>
          <w:b/>
          <w:bCs/>
          <w:sz w:val="27"/>
          <w:szCs w:val="27"/>
        </w:rPr>
        <w:t>в субъектах Российской Федерации в 2019 году (</w:t>
      </w:r>
      <w:r w:rsidRPr="009665F3">
        <w:rPr>
          <w:rFonts w:ascii="PT Astra Serif" w:hAnsi="PT Astra Serif"/>
          <w:b/>
          <w:bCs/>
          <w:sz w:val="27"/>
          <w:szCs w:val="27"/>
        </w:rPr>
        <w:t xml:space="preserve">выборочно </w:t>
      </w:r>
      <w:r w:rsidR="00727016" w:rsidRPr="009665F3">
        <w:rPr>
          <w:rFonts w:ascii="PT Astra Serif" w:hAnsi="PT Astra Serif"/>
          <w:b/>
          <w:bCs/>
          <w:sz w:val="27"/>
          <w:szCs w:val="27"/>
        </w:rPr>
        <w:t xml:space="preserve">по данным портала ЕИС </w:t>
      </w:r>
      <w:r w:rsidR="00727016" w:rsidRPr="009665F3">
        <w:rPr>
          <w:rFonts w:ascii="PT Astra Serif" w:hAnsi="PT Astra Serif"/>
          <w:b/>
          <w:bCs/>
          <w:sz w:val="27"/>
          <w:szCs w:val="27"/>
          <w:lang w:val="en-US"/>
        </w:rPr>
        <w:t>zakupki</w:t>
      </w:r>
      <w:r w:rsidR="00727016" w:rsidRPr="009665F3">
        <w:rPr>
          <w:rFonts w:ascii="PT Astra Serif" w:hAnsi="PT Astra Serif"/>
          <w:b/>
          <w:bCs/>
          <w:sz w:val="27"/>
          <w:szCs w:val="27"/>
        </w:rPr>
        <w:t>.</w:t>
      </w:r>
      <w:r w:rsidR="00727016" w:rsidRPr="009665F3">
        <w:rPr>
          <w:rFonts w:ascii="PT Astra Serif" w:hAnsi="PT Astra Serif"/>
          <w:b/>
          <w:bCs/>
          <w:sz w:val="27"/>
          <w:szCs w:val="27"/>
          <w:lang w:val="en-US"/>
        </w:rPr>
        <w:t>gov</w:t>
      </w:r>
      <w:r w:rsidR="00727016" w:rsidRPr="009665F3">
        <w:rPr>
          <w:rFonts w:ascii="PT Astra Serif" w:hAnsi="PT Astra Serif"/>
          <w:b/>
          <w:bCs/>
          <w:sz w:val="27"/>
          <w:szCs w:val="27"/>
        </w:rPr>
        <w:t>.</w:t>
      </w:r>
      <w:r w:rsidR="00727016" w:rsidRPr="009665F3">
        <w:rPr>
          <w:rFonts w:ascii="PT Astra Serif" w:hAnsi="PT Astra Serif"/>
          <w:b/>
          <w:bCs/>
          <w:sz w:val="27"/>
          <w:szCs w:val="27"/>
          <w:lang w:val="en-US"/>
        </w:rPr>
        <w:t>ru</w:t>
      </w:r>
      <w:r w:rsidR="00727016" w:rsidRPr="009665F3">
        <w:rPr>
          <w:rFonts w:ascii="PT Astra Serif" w:hAnsi="PT Astra Serif"/>
          <w:b/>
          <w:bCs/>
          <w:sz w:val="27"/>
          <w:szCs w:val="27"/>
        </w:rPr>
        <w:t>)</w:t>
      </w:r>
    </w:p>
    <w:p w14:paraId="7C5918B9" w14:textId="77777777" w:rsidR="00727016" w:rsidRPr="009665F3" w:rsidRDefault="00727016" w:rsidP="009665F3">
      <w:pPr>
        <w:spacing w:after="0" w:line="240" w:lineRule="auto"/>
        <w:jc w:val="center"/>
        <w:rPr>
          <w:rFonts w:ascii="PT Astra Serif" w:hAnsi="PT Astra Serif"/>
          <w:sz w:val="27"/>
          <w:szCs w:val="27"/>
        </w:rPr>
      </w:pPr>
    </w:p>
    <w:tbl>
      <w:tblPr>
        <w:tblStyle w:val="aa"/>
        <w:tblW w:w="9923" w:type="dxa"/>
        <w:tblInd w:w="-5" w:type="dxa"/>
        <w:tblLook w:val="04A0" w:firstRow="1" w:lastRow="0" w:firstColumn="1" w:lastColumn="0" w:noHBand="0" w:noVBand="1"/>
      </w:tblPr>
      <w:tblGrid>
        <w:gridCol w:w="3544"/>
        <w:gridCol w:w="1985"/>
        <w:gridCol w:w="2087"/>
        <w:gridCol w:w="2307"/>
      </w:tblGrid>
      <w:tr w:rsidR="00727016" w:rsidRPr="009665F3" w14:paraId="6F7D540A" w14:textId="77777777" w:rsidTr="00195F02">
        <w:tc>
          <w:tcPr>
            <w:tcW w:w="3544" w:type="dxa"/>
          </w:tcPr>
          <w:p w14:paraId="01165C22" w14:textId="77777777"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Заказчик</w:t>
            </w:r>
          </w:p>
        </w:tc>
        <w:tc>
          <w:tcPr>
            <w:tcW w:w="1985" w:type="dxa"/>
          </w:tcPr>
          <w:p w14:paraId="51D93F9E" w14:textId="77777777"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Цена по наименованию Товара «Тренажер-манекен», руб.</w:t>
            </w:r>
          </w:p>
        </w:tc>
        <w:tc>
          <w:tcPr>
            <w:tcW w:w="2087" w:type="dxa"/>
          </w:tcPr>
          <w:p w14:paraId="166A843E" w14:textId="77777777"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Сумма по наименованию Товара «Тренажер-манекен», руб.</w:t>
            </w:r>
          </w:p>
        </w:tc>
        <w:tc>
          <w:tcPr>
            <w:tcW w:w="2307" w:type="dxa"/>
          </w:tcPr>
          <w:p w14:paraId="0F5FF66C" w14:textId="77777777"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Реестровый номер и дата заключенного контракта</w:t>
            </w:r>
          </w:p>
        </w:tc>
      </w:tr>
      <w:tr w:rsidR="00727016" w:rsidRPr="009665F3" w14:paraId="3899F35C" w14:textId="77777777" w:rsidTr="00195F02">
        <w:tc>
          <w:tcPr>
            <w:tcW w:w="3544" w:type="dxa"/>
            <w:vAlign w:val="center"/>
          </w:tcPr>
          <w:p w14:paraId="360DF66D"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МКОУ Ясенковская СОШ Воронежской области</w:t>
            </w:r>
          </w:p>
        </w:tc>
        <w:tc>
          <w:tcPr>
            <w:tcW w:w="1985" w:type="dxa"/>
            <w:vAlign w:val="center"/>
          </w:tcPr>
          <w:p w14:paraId="50B37190"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27 539,0</w:t>
            </w:r>
          </w:p>
        </w:tc>
        <w:tc>
          <w:tcPr>
            <w:tcW w:w="2087" w:type="dxa"/>
            <w:vAlign w:val="center"/>
          </w:tcPr>
          <w:p w14:paraId="0F188379"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27 539,0</w:t>
            </w:r>
          </w:p>
        </w:tc>
        <w:tc>
          <w:tcPr>
            <w:tcW w:w="2307" w:type="dxa"/>
            <w:vAlign w:val="center"/>
          </w:tcPr>
          <w:p w14:paraId="3A786A7C"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№3360200465719000016 от 24.07.2019</w:t>
            </w:r>
          </w:p>
        </w:tc>
      </w:tr>
      <w:tr w:rsidR="00727016" w:rsidRPr="009665F3" w14:paraId="033F4B13" w14:textId="77777777" w:rsidTr="00195F02">
        <w:tc>
          <w:tcPr>
            <w:tcW w:w="3544" w:type="dxa"/>
            <w:vAlign w:val="center"/>
          </w:tcPr>
          <w:p w14:paraId="0519E1DF"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МКОУ Хреновская СОШ №2 им. Левакова</w:t>
            </w:r>
          </w:p>
        </w:tc>
        <w:tc>
          <w:tcPr>
            <w:tcW w:w="1985" w:type="dxa"/>
            <w:vAlign w:val="center"/>
          </w:tcPr>
          <w:p w14:paraId="4CFAEC7F"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27 539,0</w:t>
            </w:r>
          </w:p>
        </w:tc>
        <w:tc>
          <w:tcPr>
            <w:tcW w:w="2087" w:type="dxa"/>
            <w:vAlign w:val="center"/>
          </w:tcPr>
          <w:p w14:paraId="514F9EB9"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27 539,0</w:t>
            </w:r>
          </w:p>
        </w:tc>
        <w:tc>
          <w:tcPr>
            <w:tcW w:w="2307" w:type="dxa"/>
            <w:vAlign w:val="center"/>
          </w:tcPr>
          <w:p w14:paraId="76891032"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№3360200467119000014 от 24.07.2019</w:t>
            </w:r>
          </w:p>
        </w:tc>
      </w:tr>
      <w:tr w:rsidR="00727016" w:rsidRPr="009665F3" w14:paraId="51E6DDF2" w14:textId="77777777" w:rsidTr="00195F02">
        <w:tc>
          <w:tcPr>
            <w:tcW w:w="3544" w:type="dxa"/>
            <w:vAlign w:val="center"/>
          </w:tcPr>
          <w:p w14:paraId="2E2FC396"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ГБПОУ Иркутской области «Усть-Илимский техникум ЛТИСУ»</w:t>
            </w:r>
          </w:p>
        </w:tc>
        <w:tc>
          <w:tcPr>
            <w:tcW w:w="1985" w:type="dxa"/>
            <w:vAlign w:val="center"/>
          </w:tcPr>
          <w:p w14:paraId="796F275C"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30 115,0</w:t>
            </w:r>
          </w:p>
        </w:tc>
        <w:tc>
          <w:tcPr>
            <w:tcW w:w="2087" w:type="dxa"/>
            <w:vAlign w:val="center"/>
          </w:tcPr>
          <w:p w14:paraId="3845EB69"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30 115,0</w:t>
            </w:r>
          </w:p>
        </w:tc>
        <w:tc>
          <w:tcPr>
            <w:tcW w:w="2307" w:type="dxa"/>
            <w:vAlign w:val="center"/>
          </w:tcPr>
          <w:p w14:paraId="6D64DFB4" w14:textId="77777777" w:rsidR="00727016" w:rsidRPr="009665F3" w:rsidRDefault="00727016" w:rsidP="009665F3">
            <w:pPr>
              <w:pStyle w:val="a9"/>
              <w:spacing w:after="0" w:line="240" w:lineRule="auto"/>
              <w:ind w:left="0"/>
              <w:jc w:val="center"/>
              <w:rPr>
                <w:rFonts w:ascii="PT Astra Serif" w:hAnsi="PT Astra Serif"/>
                <w:sz w:val="20"/>
                <w:szCs w:val="20"/>
              </w:rPr>
            </w:pPr>
            <w:r w:rsidRPr="009665F3">
              <w:rPr>
                <w:rFonts w:ascii="PT Astra Serif" w:hAnsi="PT Astra Serif"/>
                <w:sz w:val="20"/>
                <w:szCs w:val="20"/>
              </w:rPr>
              <w:t>№2381700896519000005 от 28.08.2019</w:t>
            </w:r>
          </w:p>
        </w:tc>
      </w:tr>
      <w:tr w:rsidR="00727016" w:rsidRPr="009665F3" w14:paraId="7C2A3959" w14:textId="77777777" w:rsidTr="00195F02">
        <w:trPr>
          <w:trHeight w:val="461"/>
        </w:trPr>
        <w:tc>
          <w:tcPr>
            <w:tcW w:w="3544" w:type="dxa"/>
            <w:vAlign w:val="center"/>
          </w:tcPr>
          <w:p w14:paraId="20DD79F0" w14:textId="77777777"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Средняя по 3 учреждениям</w:t>
            </w:r>
          </w:p>
        </w:tc>
        <w:tc>
          <w:tcPr>
            <w:tcW w:w="1985" w:type="dxa"/>
            <w:vAlign w:val="center"/>
          </w:tcPr>
          <w:p w14:paraId="6B9BAAAD" w14:textId="77777777" w:rsidR="00727016" w:rsidRPr="009665F3" w:rsidRDefault="00727016" w:rsidP="009665F3">
            <w:pPr>
              <w:pStyle w:val="a9"/>
              <w:spacing w:after="0" w:line="240" w:lineRule="auto"/>
              <w:ind w:left="0"/>
              <w:jc w:val="center"/>
              <w:rPr>
                <w:rFonts w:ascii="PT Astra Serif" w:hAnsi="PT Astra Serif"/>
                <w:b/>
                <w:bCs/>
                <w:sz w:val="20"/>
                <w:szCs w:val="20"/>
              </w:rPr>
            </w:pPr>
            <w:r w:rsidRPr="009665F3">
              <w:rPr>
                <w:rFonts w:ascii="PT Astra Serif" w:hAnsi="PT Astra Serif"/>
                <w:b/>
                <w:bCs/>
                <w:sz w:val="20"/>
                <w:szCs w:val="20"/>
              </w:rPr>
              <w:t>28 398,0</w:t>
            </w:r>
          </w:p>
        </w:tc>
        <w:tc>
          <w:tcPr>
            <w:tcW w:w="4394" w:type="dxa"/>
            <w:gridSpan w:val="2"/>
            <w:vAlign w:val="center"/>
          </w:tcPr>
          <w:p w14:paraId="4DEF9B6B" w14:textId="77777777" w:rsidR="00727016" w:rsidRPr="009665F3" w:rsidRDefault="00727016" w:rsidP="009665F3">
            <w:pPr>
              <w:pStyle w:val="a9"/>
              <w:spacing w:after="0" w:line="240" w:lineRule="auto"/>
              <w:ind w:left="0"/>
              <w:jc w:val="center"/>
              <w:rPr>
                <w:rFonts w:ascii="PT Astra Serif" w:hAnsi="PT Astra Serif"/>
                <w:sz w:val="20"/>
                <w:szCs w:val="20"/>
              </w:rPr>
            </w:pPr>
          </w:p>
        </w:tc>
      </w:tr>
    </w:tbl>
    <w:p w14:paraId="5B86570F" w14:textId="77777777" w:rsidR="00195F02" w:rsidRPr="009665F3" w:rsidRDefault="00195F02" w:rsidP="009665F3">
      <w:pPr>
        <w:spacing w:after="0" w:line="240" w:lineRule="auto"/>
        <w:ind w:firstLine="708"/>
        <w:jc w:val="both"/>
        <w:rPr>
          <w:rFonts w:ascii="PT Astra Serif" w:eastAsia="Times New Roman" w:hAnsi="PT Astra Serif" w:cs="Times New Roman"/>
          <w:b/>
          <w:bCs/>
          <w:iCs/>
          <w:color w:val="000000"/>
          <w:sz w:val="27"/>
          <w:szCs w:val="27"/>
          <w:lang w:eastAsia="ru-RU"/>
        </w:rPr>
      </w:pPr>
    </w:p>
    <w:p w14:paraId="6973D124" w14:textId="3633EB7E" w:rsidR="00A41006" w:rsidRPr="009665F3" w:rsidRDefault="00044B28" w:rsidP="009665F3">
      <w:pPr>
        <w:spacing w:after="0" w:line="240" w:lineRule="auto"/>
        <w:ind w:firstLine="708"/>
        <w:jc w:val="both"/>
        <w:rPr>
          <w:rFonts w:ascii="PT Astra Serif" w:eastAsia="Times New Roman" w:hAnsi="PT Astra Serif" w:cs="Times New Roman"/>
          <w:b/>
          <w:bCs/>
          <w:iCs/>
          <w:color w:val="000000"/>
          <w:sz w:val="27"/>
          <w:szCs w:val="27"/>
          <w:lang w:eastAsia="ru-RU"/>
        </w:rPr>
      </w:pPr>
      <w:r w:rsidRPr="009665F3">
        <w:rPr>
          <w:rFonts w:ascii="PT Astra Serif" w:eastAsia="Times New Roman" w:hAnsi="PT Astra Serif" w:cs="Times New Roman"/>
          <w:b/>
          <w:bCs/>
          <w:iCs/>
          <w:color w:val="000000"/>
          <w:sz w:val="27"/>
          <w:szCs w:val="27"/>
          <w:lang w:eastAsia="ru-RU"/>
        </w:rPr>
        <w:t>3.3.</w:t>
      </w:r>
      <w:r w:rsidR="00AF6AD9" w:rsidRPr="009665F3">
        <w:rPr>
          <w:rFonts w:ascii="PT Astra Serif" w:eastAsia="Times New Roman" w:hAnsi="PT Astra Serif" w:cs="Times New Roman"/>
          <w:b/>
          <w:bCs/>
          <w:iCs/>
          <w:color w:val="000000"/>
          <w:sz w:val="27"/>
          <w:szCs w:val="27"/>
          <w:lang w:eastAsia="ru-RU"/>
        </w:rPr>
        <w:t>1.</w:t>
      </w:r>
      <w:r w:rsidRPr="009665F3">
        <w:rPr>
          <w:rFonts w:ascii="PT Astra Serif" w:eastAsia="Times New Roman" w:hAnsi="PT Astra Serif" w:cs="Times New Roman"/>
          <w:b/>
          <w:bCs/>
          <w:iCs/>
          <w:color w:val="000000"/>
          <w:sz w:val="27"/>
          <w:szCs w:val="27"/>
          <w:lang w:eastAsia="ru-RU"/>
        </w:rPr>
        <w:t xml:space="preserve"> </w:t>
      </w:r>
      <w:r w:rsidR="00FB22DE" w:rsidRPr="009665F3">
        <w:rPr>
          <w:rFonts w:ascii="PT Astra Serif" w:eastAsia="Times New Roman" w:hAnsi="PT Astra Serif" w:cs="Times New Roman"/>
          <w:b/>
          <w:bCs/>
          <w:iCs/>
          <w:color w:val="000000"/>
          <w:sz w:val="27"/>
          <w:szCs w:val="27"/>
          <w:lang w:eastAsia="ru-RU"/>
        </w:rPr>
        <w:t xml:space="preserve"> </w:t>
      </w:r>
      <w:r w:rsidRPr="009665F3">
        <w:rPr>
          <w:rFonts w:ascii="PT Astra Serif" w:eastAsia="Times New Roman" w:hAnsi="PT Astra Serif" w:cs="Times New Roman"/>
          <w:b/>
          <w:bCs/>
          <w:iCs/>
          <w:color w:val="000000"/>
          <w:sz w:val="27"/>
          <w:szCs w:val="27"/>
          <w:lang w:eastAsia="ru-RU"/>
        </w:rPr>
        <w:t>Анализ с</w:t>
      </w:r>
      <w:r w:rsidR="00FB22DE" w:rsidRPr="009665F3">
        <w:rPr>
          <w:rFonts w:ascii="PT Astra Serif" w:eastAsia="Times New Roman" w:hAnsi="PT Astra Serif" w:cs="Times New Roman"/>
          <w:b/>
          <w:bCs/>
          <w:iCs/>
          <w:color w:val="000000"/>
          <w:sz w:val="27"/>
          <w:szCs w:val="27"/>
          <w:lang w:eastAsia="ru-RU"/>
        </w:rPr>
        <w:t>воевременност</w:t>
      </w:r>
      <w:r w:rsidRPr="009665F3">
        <w:rPr>
          <w:rFonts w:ascii="PT Astra Serif" w:eastAsia="Times New Roman" w:hAnsi="PT Astra Serif" w:cs="Times New Roman"/>
          <w:b/>
          <w:bCs/>
          <w:iCs/>
          <w:color w:val="000000"/>
          <w:sz w:val="27"/>
          <w:szCs w:val="27"/>
          <w:lang w:eastAsia="ru-RU"/>
        </w:rPr>
        <w:t>и</w:t>
      </w:r>
      <w:r w:rsidR="00FB22DE" w:rsidRPr="009665F3">
        <w:rPr>
          <w:rFonts w:ascii="PT Astra Serif" w:eastAsia="Times New Roman" w:hAnsi="PT Astra Serif" w:cs="Times New Roman"/>
          <w:b/>
          <w:bCs/>
          <w:iCs/>
          <w:color w:val="000000"/>
          <w:sz w:val="27"/>
          <w:szCs w:val="27"/>
          <w:lang w:eastAsia="ru-RU"/>
        </w:rPr>
        <w:t xml:space="preserve"> и полнот</w:t>
      </w:r>
      <w:r w:rsidRPr="009665F3">
        <w:rPr>
          <w:rFonts w:ascii="PT Astra Serif" w:eastAsia="Times New Roman" w:hAnsi="PT Astra Serif" w:cs="Times New Roman"/>
          <w:b/>
          <w:bCs/>
          <w:iCs/>
          <w:color w:val="000000"/>
          <w:sz w:val="27"/>
          <w:szCs w:val="27"/>
          <w:lang w:eastAsia="ru-RU"/>
        </w:rPr>
        <w:t>ы</w:t>
      </w:r>
      <w:r w:rsidR="00FB22DE" w:rsidRPr="009665F3">
        <w:rPr>
          <w:rFonts w:ascii="PT Astra Serif" w:eastAsia="Times New Roman" w:hAnsi="PT Astra Serif" w:cs="Times New Roman"/>
          <w:b/>
          <w:bCs/>
          <w:iCs/>
          <w:color w:val="000000"/>
          <w:sz w:val="27"/>
          <w:szCs w:val="27"/>
          <w:lang w:eastAsia="ru-RU"/>
        </w:rPr>
        <w:t xml:space="preserve"> поставки оборудования в образовательные </w:t>
      </w:r>
      <w:r w:rsidR="00805A4B" w:rsidRPr="009665F3">
        <w:rPr>
          <w:rFonts w:ascii="PT Astra Serif" w:eastAsia="Times New Roman" w:hAnsi="PT Astra Serif" w:cs="Times New Roman"/>
          <w:b/>
          <w:bCs/>
          <w:iCs/>
          <w:color w:val="000000"/>
          <w:sz w:val="27"/>
          <w:szCs w:val="27"/>
          <w:lang w:eastAsia="ru-RU"/>
        </w:rPr>
        <w:t>организации</w:t>
      </w:r>
      <w:r w:rsidR="00195F02" w:rsidRPr="009665F3">
        <w:rPr>
          <w:rFonts w:ascii="PT Astra Serif" w:eastAsia="Times New Roman" w:hAnsi="PT Astra Serif" w:cs="Times New Roman"/>
          <w:b/>
          <w:bCs/>
          <w:iCs/>
          <w:color w:val="000000"/>
          <w:sz w:val="27"/>
          <w:szCs w:val="27"/>
          <w:lang w:eastAsia="ru-RU"/>
        </w:rPr>
        <w:t xml:space="preserve">. Организация </w:t>
      </w:r>
      <w:r w:rsidR="00195F02" w:rsidRPr="009665F3">
        <w:rPr>
          <w:rFonts w:ascii="PT Astra Serif" w:hAnsi="PT Astra Serif"/>
          <w:b/>
          <w:bCs/>
          <w:sz w:val="27"/>
          <w:szCs w:val="27"/>
        </w:rPr>
        <w:t>претензионной работы</w:t>
      </w:r>
      <w:r w:rsidR="008D0F11">
        <w:rPr>
          <w:rFonts w:ascii="PT Astra Serif" w:hAnsi="PT Astra Serif"/>
          <w:b/>
          <w:bCs/>
          <w:sz w:val="27"/>
          <w:szCs w:val="27"/>
        </w:rPr>
        <w:t>.</w:t>
      </w:r>
    </w:p>
    <w:p w14:paraId="2183869C" w14:textId="77777777" w:rsidR="00195F02" w:rsidRPr="009665F3" w:rsidRDefault="00195F02" w:rsidP="009665F3">
      <w:pPr>
        <w:spacing w:after="0" w:line="240" w:lineRule="auto"/>
        <w:ind w:firstLine="708"/>
        <w:jc w:val="both"/>
        <w:rPr>
          <w:rFonts w:ascii="PT Astra Serif" w:eastAsia="Times New Roman" w:hAnsi="PT Astra Serif" w:cs="Times New Roman"/>
          <w:iCs/>
          <w:color w:val="000000"/>
          <w:sz w:val="27"/>
          <w:szCs w:val="27"/>
          <w:lang w:eastAsia="ru-RU"/>
        </w:rPr>
      </w:pPr>
    </w:p>
    <w:p w14:paraId="678651A8" w14:textId="3F3DF816" w:rsidR="00A4454B" w:rsidRPr="009665F3" w:rsidRDefault="00195F02" w:rsidP="009665F3">
      <w:pPr>
        <w:spacing w:after="0" w:line="240" w:lineRule="auto"/>
        <w:ind w:firstLine="708"/>
        <w:jc w:val="both"/>
        <w:rPr>
          <w:rFonts w:ascii="PT Astra Serif" w:eastAsia="Calibri" w:hAnsi="PT Astra Serif" w:cs="Times New Roman"/>
          <w:sz w:val="27"/>
          <w:szCs w:val="27"/>
        </w:rPr>
      </w:pPr>
      <w:r w:rsidRPr="009665F3">
        <w:rPr>
          <w:rFonts w:ascii="PT Astra Serif" w:eastAsia="Times New Roman" w:hAnsi="PT Astra Serif" w:cs="Times New Roman"/>
          <w:iCs/>
          <w:color w:val="000000"/>
          <w:sz w:val="27"/>
          <w:szCs w:val="27"/>
          <w:lang w:eastAsia="ru-RU"/>
        </w:rPr>
        <w:t xml:space="preserve">1. </w:t>
      </w:r>
      <w:r w:rsidR="00A4454B" w:rsidRPr="009665F3">
        <w:rPr>
          <w:rFonts w:ascii="PT Astra Serif" w:eastAsia="Times New Roman" w:hAnsi="PT Astra Serif" w:cs="Times New Roman"/>
          <w:iCs/>
          <w:color w:val="000000"/>
          <w:sz w:val="27"/>
          <w:szCs w:val="27"/>
          <w:lang w:eastAsia="ru-RU"/>
        </w:rPr>
        <w:t xml:space="preserve">На основании </w:t>
      </w:r>
      <w:r w:rsidR="00A41006" w:rsidRPr="009665F3">
        <w:rPr>
          <w:rFonts w:ascii="PT Astra Serif" w:eastAsia="Times New Roman" w:hAnsi="PT Astra Serif" w:cs="Times New Roman"/>
          <w:iCs/>
          <w:color w:val="000000"/>
          <w:sz w:val="27"/>
          <w:szCs w:val="27"/>
          <w:lang w:eastAsia="ru-RU"/>
        </w:rPr>
        <w:t>документов</w:t>
      </w:r>
      <w:r w:rsidR="00A4454B" w:rsidRPr="009665F3">
        <w:rPr>
          <w:rFonts w:ascii="PT Astra Serif" w:eastAsia="Times New Roman" w:hAnsi="PT Astra Serif" w:cs="Times New Roman"/>
          <w:iCs/>
          <w:color w:val="000000"/>
          <w:sz w:val="27"/>
          <w:szCs w:val="27"/>
          <w:lang w:eastAsia="ru-RU"/>
        </w:rPr>
        <w:t xml:space="preserve"> и информации, представленн</w:t>
      </w:r>
      <w:r w:rsidR="00A41006" w:rsidRPr="009665F3">
        <w:rPr>
          <w:rFonts w:ascii="PT Astra Serif" w:eastAsia="Times New Roman" w:hAnsi="PT Astra Serif" w:cs="Times New Roman"/>
          <w:iCs/>
          <w:color w:val="000000"/>
          <w:sz w:val="27"/>
          <w:szCs w:val="27"/>
          <w:lang w:eastAsia="ru-RU"/>
        </w:rPr>
        <w:t>ых</w:t>
      </w:r>
      <w:r w:rsidR="00A4454B" w:rsidRPr="009665F3">
        <w:rPr>
          <w:rFonts w:ascii="PT Astra Serif" w:eastAsia="Times New Roman" w:hAnsi="PT Astra Serif" w:cs="Times New Roman"/>
          <w:iCs/>
          <w:color w:val="000000"/>
          <w:sz w:val="27"/>
          <w:szCs w:val="27"/>
          <w:lang w:eastAsia="ru-RU"/>
        </w:rPr>
        <w:t xml:space="preserve"> администрациями муниципальных образований, а также образовательными организациями</w:t>
      </w:r>
      <w:r w:rsidR="00A4454B" w:rsidRPr="009665F3">
        <w:rPr>
          <w:rFonts w:ascii="PT Astra Serif" w:eastAsia="Calibri" w:hAnsi="PT Astra Serif" w:cs="Times New Roman"/>
          <w:sz w:val="27"/>
          <w:szCs w:val="27"/>
        </w:rPr>
        <w:t xml:space="preserve">, </w:t>
      </w:r>
      <w:r w:rsidR="00A41006" w:rsidRPr="009665F3">
        <w:rPr>
          <w:rFonts w:ascii="PT Astra Serif" w:eastAsia="Calibri" w:hAnsi="PT Astra Serif" w:cs="Times New Roman"/>
          <w:sz w:val="27"/>
          <w:szCs w:val="27"/>
        </w:rPr>
        <w:t xml:space="preserve">был </w:t>
      </w:r>
      <w:r w:rsidR="00A4454B" w:rsidRPr="009665F3">
        <w:rPr>
          <w:rFonts w:ascii="PT Astra Serif" w:eastAsia="Calibri" w:hAnsi="PT Astra Serif" w:cs="Times New Roman"/>
          <w:sz w:val="27"/>
          <w:szCs w:val="27"/>
        </w:rPr>
        <w:t>проведен анализ своевременности и полноты поставки оборудования.</w:t>
      </w:r>
    </w:p>
    <w:p w14:paraId="20A50D30" w14:textId="41F0377D" w:rsidR="007F195A" w:rsidRPr="009665F3" w:rsidRDefault="00A4454B"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Данные о своевременности поставки и оплаты оборудования в </w:t>
      </w:r>
      <w:r w:rsidRPr="009665F3">
        <w:rPr>
          <w:rFonts w:ascii="PT Astra Serif" w:eastAsia="Arial Unicode MS" w:hAnsi="PT Astra Serif" w:cs="Times New Roman"/>
          <w:spacing w:val="4"/>
          <w:kern w:val="1"/>
          <w:sz w:val="27"/>
          <w:szCs w:val="27"/>
        </w:rPr>
        <w:lastRenderedPageBreak/>
        <w:t xml:space="preserve">образовательные организации представлены в </w:t>
      </w:r>
      <w:r w:rsidR="001E3AB4" w:rsidRPr="009665F3">
        <w:rPr>
          <w:rFonts w:ascii="PT Astra Serif" w:eastAsia="Arial Unicode MS" w:hAnsi="PT Astra Serif" w:cs="Times New Roman"/>
          <w:spacing w:val="4"/>
          <w:kern w:val="1"/>
          <w:sz w:val="27"/>
          <w:szCs w:val="27"/>
        </w:rPr>
        <w:t>Приложении к отчету №</w:t>
      </w:r>
      <w:r w:rsidRPr="009665F3">
        <w:rPr>
          <w:rFonts w:ascii="PT Astra Serif" w:eastAsia="Arial Unicode MS" w:hAnsi="PT Astra Serif" w:cs="Times New Roman"/>
          <w:spacing w:val="4"/>
          <w:kern w:val="1"/>
          <w:sz w:val="27"/>
          <w:szCs w:val="27"/>
        </w:rPr>
        <w:t xml:space="preserve"> </w:t>
      </w:r>
      <w:r w:rsidR="00AE1E3C" w:rsidRPr="009665F3">
        <w:rPr>
          <w:rFonts w:ascii="PT Astra Serif" w:eastAsia="Arial Unicode MS" w:hAnsi="PT Astra Serif" w:cs="Times New Roman"/>
          <w:spacing w:val="4"/>
          <w:kern w:val="1"/>
          <w:sz w:val="27"/>
          <w:szCs w:val="27"/>
        </w:rPr>
        <w:t>4</w:t>
      </w:r>
    </w:p>
    <w:p w14:paraId="15A95577" w14:textId="4BE85926" w:rsidR="00A4454B" w:rsidRPr="009665F3" w:rsidRDefault="00A41006" w:rsidP="009665F3">
      <w:pPr>
        <w:widowControl w:val="0"/>
        <w:suppressAutoHyphens/>
        <w:spacing w:after="0" w:line="228" w:lineRule="auto"/>
        <w:ind w:firstLine="708"/>
        <w:jc w:val="both"/>
        <w:rPr>
          <w:rFonts w:ascii="PT Astra Serif" w:eastAsia="Calibri" w:hAnsi="PT Astra Serif" w:cs="Times New Roman"/>
          <w:sz w:val="27"/>
          <w:szCs w:val="27"/>
        </w:rPr>
      </w:pPr>
      <w:r w:rsidRPr="009665F3">
        <w:rPr>
          <w:rFonts w:ascii="PT Astra Serif" w:eastAsia="Calibri" w:hAnsi="PT Astra Serif" w:cs="Times New Roman"/>
          <w:sz w:val="27"/>
          <w:szCs w:val="27"/>
        </w:rPr>
        <w:t>А</w:t>
      </w:r>
      <w:r w:rsidR="00BD3D2F" w:rsidRPr="009665F3">
        <w:rPr>
          <w:rFonts w:ascii="PT Astra Serif" w:eastAsia="Calibri" w:hAnsi="PT Astra Serif" w:cs="Times New Roman"/>
          <w:sz w:val="27"/>
          <w:szCs w:val="27"/>
        </w:rPr>
        <w:t xml:space="preserve">нализ </w:t>
      </w:r>
      <w:r w:rsidR="00A4454B" w:rsidRPr="009665F3">
        <w:rPr>
          <w:rFonts w:ascii="PT Astra Serif" w:eastAsia="Calibri" w:hAnsi="PT Astra Serif" w:cs="Times New Roman"/>
          <w:sz w:val="27"/>
          <w:szCs w:val="27"/>
        </w:rPr>
        <w:t xml:space="preserve">389 муниципальных контрактов, заключенных в 2019 году в рамках мероприятия по </w:t>
      </w:r>
      <w:r w:rsidR="00A4454B" w:rsidRPr="009665F3">
        <w:rPr>
          <w:rFonts w:ascii="PT Astra Serif" w:eastAsia="Times New Roman" w:hAnsi="PT Astra Serif" w:cs="Times New Roman"/>
          <w:iCs/>
          <w:color w:val="000000"/>
          <w:sz w:val="27"/>
          <w:szCs w:val="27"/>
          <w:lang w:eastAsia="ru-RU"/>
        </w:rPr>
        <w:t xml:space="preserve">обновлению </w:t>
      </w:r>
      <w:r w:rsidR="00A4454B" w:rsidRPr="009665F3">
        <w:rPr>
          <w:rFonts w:ascii="PT Astra Serif" w:eastAsia="Calibri" w:hAnsi="PT Astra Serif" w:cs="Times New Roman"/>
          <w:sz w:val="27"/>
          <w:szCs w:val="27"/>
        </w:rPr>
        <w:t>материально-технической базы в 29 образовательных организациях 23 муниципальных образований</w:t>
      </w:r>
      <w:r w:rsidR="00195F02" w:rsidRPr="009665F3">
        <w:rPr>
          <w:rFonts w:ascii="PT Astra Serif" w:eastAsia="Calibri" w:hAnsi="PT Astra Serif" w:cs="Times New Roman"/>
          <w:sz w:val="27"/>
          <w:szCs w:val="27"/>
        </w:rPr>
        <w:t>,</w:t>
      </w:r>
      <w:r w:rsidRPr="009665F3">
        <w:rPr>
          <w:rFonts w:ascii="PT Astra Serif" w:eastAsia="Calibri" w:hAnsi="PT Astra Serif" w:cs="Times New Roman"/>
          <w:sz w:val="27"/>
          <w:szCs w:val="27"/>
        </w:rPr>
        <w:t xml:space="preserve"> показал</w:t>
      </w:r>
      <w:r w:rsidR="00A4454B" w:rsidRPr="009665F3">
        <w:rPr>
          <w:rFonts w:ascii="PT Astra Serif" w:eastAsia="Calibri" w:hAnsi="PT Astra Serif" w:cs="Times New Roman"/>
          <w:sz w:val="27"/>
          <w:szCs w:val="27"/>
        </w:rPr>
        <w:t>:</w:t>
      </w:r>
    </w:p>
    <w:p w14:paraId="1C40709A" w14:textId="4FB4939F" w:rsidR="00A4454B" w:rsidRPr="009665F3" w:rsidRDefault="00A4454B" w:rsidP="009665F3">
      <w:pPr>
        <w:spacing w:after="0" w:line="240" w:lineRule="auto"/>
        <w:jc w:val="both"/>
        <w:rPr>
          <w:rFonts w:ascii="PT Astra Serif" w:hAnsi="PT Astra Serif"/>
          <w:sz w:val="27"/>
          <w:szCs w:val="27"/>
        </w:rPr>
      </w:pPr>
      <w:r w:rsidRPr="009665F3">
        <w:rPr>
          <w:rFonts w:ascii="PT Astra Serif" w:hAnsi="PT Astra Serif"/>
          <w:sz w:val="27"/>
          <w:szCs w:val="27"/>
        </w:rPr>
        <w:tab/>
      </w:r>
      <w:r w:rsidRPr="009665F3">
        <w:rPr>
          <w:rFonts w:ascii="PT Astra Serif" w:hAnsi="PT Astra Serif"/>
          <w:bCs/>
          <w:sz w:val="27"/>
          <w:szCs w:val="27"/>
        </w:rPr>
        <w:t>1)</w:t>
      </w:r>
      <w:r w:rsidRPr="009665F3">
        <w:rPr>
          <w:rFonts w:ascii="PT Astra Serif" w:hAnsi="PT Astra Serif"/>
          <w:sz w:val="27"/>
          <w:szCs w:val="27"/>
        </w:rPr>
        <w:t xml:space="preserve"> в 28 образовательных </w:t>
      </w:r>
      <w:r w:rsidRPr="009665F3">
        <w:rPr>
          <w:rFonts w:ascii="PT Astra Serif" w:eastAsia="Calibri" w:hAnsi="PT Astra Serif" w:cs="Times New Roman"/>
          <w:sz w:val="27"/>
          <w:szCs w:val="27"/>
        </w:rPr>
        <w:t>организациях</w:t>
      </w:r>
      <w:r w:rsidRPr="009665F3">
        <w:rPr>
          <w:rFonts w:ascii="PT Astra Serif" w:hAnsi="PT Astra Serif"/>
          <w:sz w:val="27"/>
          <w:szCs w:val="27"/>
        </w:rPr>
        <w:t xml:space="preserve"> 22 муниципальных образований были допущены нарушения сроков поставки приобретенного оборудования </w:t>
      </w:r>
      <w:r w:rsidR="007D4AD4" w:rsidRPr="009665F3">
        <w:rPr>
          <w:rFonts w:ascii="PT Astra Serif" w:hAnsi="PT Astra Serif"/>
          <w:sz w:val="27"/>
          <w:szCs w:val="27"/>
        </w:rPr>
        <w:t xml:space="preserve">на срок от 2 до 102 дней (всего по </w:t>
      </w:r>
      <w:r w:rsidRPr="009665F3">
        <w:rPr>
          <w:rFonts w:ascii="PT Astra Serif" w:hAnsi="PT Astra Serif"/>
          <w:sz w:val="27"/>
          <w:szCs w:val="27"/>
        </w:rPr>
        <w:t>125 контрактам</w:t>
      </w:r>
      <w:r w:rsidR="00195F02" w:rsidRPr="009665F3">
        <w:rPr>
          <w:rFonts w:ascii="PT Astra Serif" w:hAnsi="PT Astra Serif"/>
          <w:sz w:val="27"/>
          <w:szCs w:val="27"/>
        </w:rPr>
        <w:t>/</w:t>
      </w:r>
      <w:r w:rsidRPr="009665F3">
        <w:rPr>
          <w:rFonts w:ascii="PT Astra Serif" w:hAnsi="PT Astra Serif"/>
          <w:sz w:val="27"/>
          <w:szCs w:val="27"/>
        </w:rPr>
        <w:t>договорам из 389, или 32,1 процента</w:t>
      </w:r>
      <w:r w:rsidR="007D4AD4" w:rsidRPr="009665F3">
        <w:rPr>
          <w:rFonts w:ascii="PT Astra Serif" w:hAnsi="PT Astra Serif"/>
          <w:sz w:val="27"/>
          <w:szCs w:val="27"/>
        </w:rPr>
        <w:t>)</w:t>
      </w:r>
      <w:r w:rsidRPr="009665F3">
        <w:rPr>
          <w:rFonts w:ascii="PT Astra Serif" w:hAnsi="PT Astra Serif"/>
          <w:sz w:val="27"/>
          <w:szCs w:val="27"/>
        </w:rPr>
        <w:t xml:space="preserve">. Стоимость товаров, </w:t>
      </w:r>
      <w:r w:rsidR="007D4AD4" w:rsidRPr="009665F3">
        <w:rPr>
          <w:rFonts w:ascii="PT Astra Serif" w:hAnsi="PT Astra Serif"/>
          <w:sz w:val="27"/>
          <w:szCs w:val="27"/>
        </w:rPr>
        <w:t>поставка которых осуществлена с нарушением предусмотренных контрактами/договорами сроков, со</w:t>
      </w:r>
      <w:r w:rsidRPr="009665F3">
        <w:rPr>
          <w:rFonts w:ascii="PT Astra Serif" w:hAnsi="PT Astra Serif"/>
          <w:sz w:val="27"/>
          <w:szCs w:val="27"/>
        </w:rPr>
        <w:t>ставила 22803,5 тыс. рублей, или 49,7 процента от общего числа заключенных контрактов</w:t>
      </w:r>
      <w:r w:rsidR="00195F02" w:rsidRPr="009665F3">
        <w:rPr>
          <w:rFonts w:ascii="PT Astra Serif" w:hAnsi="PT Astra Serif"/>
          <w:sz w:val="27"/>
          <w:szCs w:val="27"/>
        </w:rPr>
        <w:t>/</w:t>
      </w:r>
      <w:r w:rsidRPr="009665F3">
        <w:rPr>
          <w:rFonts w:ascii="PT Astra Serif" w:hAnsi="PT Astra Serif"/>
          <w:sz w:val="27"/>
          <w:szCs w:val="27"/>
        </w:rPr>
        <w:t xml:space="preserve">договоров. </w:t>
      </w:r>
    </w:p>
    <w:p w14:paraId="6F2C8A86" w14:textId="51D58953" w:rsidR="00A4454B" w:rsidRPr="009665F3" w:rsidRDefault="00A4454B" w:rsidP="009665F3">
      <w:pPr>
        <w:spacing w:after="0" w:line="240" w:lineRule="auto"/>
        <w:jc w:val="both"/>
        <w:rPr>
          <w:rFonts w:ascii="PT Astra Serif" w:hAnsi="PT Astra Serif"/>
          <w:sz w:val="27"/>
          <w:szCs w:val="27"/>
        </w:rPr>
      </w:pPr>
      <w:r w:rsidRPr="009665F3">
        <w:rPr>
          <w:rFonts w:ascii="PT Astra Serif" w:hAnsi="PT Astra Serif"/>
          <w:sz w:val="27"/>
          <w:szCs w:val="27"/>
        </w:rPr>
        <w:tab/>
        <w:t>Наибольш</w:t>
      </w:r>
      <w:r w:rsidR="007D4AD4" w:rsidRPr="009665F3">
        <w:rPr>
          <w:rFonts w:ascii="PT Astra Serif" w:hAnsi="PT Astra Serif"/>
          <w:sz w:val="27"/>
          <w:szCs w:val="27"/>
        </w:rPr>
        <w:t xml:space="preserve">ие </w:t>
      </w:r>
      <w:r w:rsidR="00195F02" w:rsidRPr="009665F3">
        <w:rPr>
          <w:rFonts w:ascii="PT Astra Serif" w:hAnsi="PT Astra Serif"/>
          <w:sz w:val="27"/>
          <w:szCs w:val="27"/>
        </w:rPr>
        <w:t xml:space="preserve">нарушения </w:t>
      </w:r>
      <w:r w:rsidR="007D4AD4" w:rsidRPr="009665F3">
        <w:rPr>
          <w:rFonts w:ascii="PT Astra Serif" w:hAnsi="PT Astra Serif"/>
          <w:sz w:val="27"/>
          <w:szCs w:val="27"/>
        </w:rPr>
        <w:t>срок</w:t>
      </w:r>
      <w:r w:rsidR="00195F02" w:rsidRPr="009665F3">
        <w:rPr>
          <w:rFonts w:ascii="PT Astra Serif" w:hAnsi="PT Astra Serif"/>
          <w:sz w:val="27"/>
          <w:szCs w:val="27"/>
        </w:rPr>
        <w:t>ов</w:t>
      </w:r>
      <w:r w:rsidR="006F3169" w:rsidRPr="009665F3">
        <w:rPr>
          <w:rFonts w:ascii="PT Astra Serif" w:hAnsi="PT Astra Serif"/>
          <w:sz w:val="27"/>
          <w:szCs w:val="27"/>
        </w:rPr>
        <w:t xml:space="preserve"> </w:t>
      </w:r>
      <w:r w:rsidRPr="009665F3">
        <w:rPr>
          <w:rFonts w:ascii="PT Astra Serif" w:hAnsi="PT Astra Serif"/>
          <w:sz w:val="27"/>
          <w:szCs w:val="27"/>
        </w:rPr>
        <w:t>поставки товаров был</w:t>
      </w:r>
      <w:r w:rsidR="006F3169" w:rsidRPr="009665F3">
        <w:rPr>
          <w:rFonts w:ascii="PT Astra Serif" w:hAnsi="PT Astra Serif"/>
          <w:sz w:val="27"/>
          <w:szCs w:val="27"/>
        </w:rPr>
        <w:t>и</w:t>
      </w:r>
      <w:r w:rsidRPr="009665F3">
        <w:rPr>
          <w:rFonts w:ascii="PT Astra Serif" w:hAnsi="PT Astra Serif"/>
          <w:sz w:val="27"/>
          <w:szCs w:val="27"/>
        </w:rPr>
        <w:t xml:space="preserve"> допущен</w:t>
      </w:r>
      <w:r w:rsidR="006F3169" w:rsidRPr="009665F3">
        <w:rPr>
          <w:rFonts w:ascii="PT Astra Serif" w:hAnsi="PT Astra Serif"/>
          <w:sz w:val="27"/>
          <w:szCs w:val="27"/>
        </w:rPr>
        <w:t>ы</w:t>
      </w:r>
      <w:r w:rsidRPr="009665F3">
        <w:rPr>
          <w:rFonts w:ascii="PT Astra Serif" w:hAnsi="PT Astra Serif"/>
          <w:sz w:val="27"/>
          <w:szCs w:val="27"/>
        </w:rPr>
        <w:t xml:space="preserve"> </w:t>
      </w:r>
      <w:r w:rsidR="008E5F3E" w:rsidRPr="009665F3">
        <w:rPr>
          <w:rFonts w:ascii="PT Astra Serif" w:hAnsi="PT Astra Serif"/>
          <w:sz w:val="27"/>
          <w:szCs w:val="27"/>
        </w:rPr>
        <w:t>в следующих общеобразовательных организациях</w:t>
      </w:r>
      <w:r w:rsidRPr="009665F3">
        <w:rPr>
          <w:rFonts w:ascii="PT Astra Serif" w:hAnsi="PT Astra Serif"/>
          <w:sz w:val="27"/>
          <w:szCs w:val="27"/>
        </w:rPr>
        <w:t>:</w:t>
      </w:r>
    </w:p>
    <w:p w14:paraId="1ACB3AEE" w14:textId="2FC41571" w:rsidR="00A4454B" w:rsidRPr="009665F3" w:rsidRDefault="00A4454B"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xml:space="preserve">- МОУ </w:t>
      </w:r>
      <w:r w:rsidR="0074729D" w:rsidRPr="009665F3">
        <w:rPr>
          <w:rFonts w:ascii="PT Astra Serif" w:hAnsi="PT Astra Serif"/>
          <w:sz w:val="27"/>
          <w:szCs w:val="27"/>
        </w:rPr>
        <w:t>«</w:t>
      </w:r>
      <w:r w:rsidRPr="009665F3">
        <w:rPr>
          <w:rFonts w:ascii="PT Astra Serif" w:hAnsi="PT Astra Serif"/>
          <w:sz w:val="27"/>
          <w:szCs w:val="27"/>
        </w:rPr>
        <w:t>Ундоровский лицей</w:t>
      </w:r>
      <w:r w:rsidR="0074729D" w:rsidRPr="009665F3">
        <w:rPr>
          <w:rFonts w:ascii="PT Astra Serif" w:hAnsi="PT Astra Serif"/>
          <w:sz w:val="27"/>
          <w:szCs w:val="27"/>
        </w:rPr>
        <w:t>»</w:t>
      </w:r>
      <w:r w:rsidRPr="009665F3">
        <w:rPr>
          <w:rFonts w:ascii="PT Astra Serif" w:hAnsi="PT Astra Serif"/>
          <w:sz w:val="27"/>
          <w:szCs w:val="27"/>
        </w:rPr>
        <w:t xml:space="preserve"> </w:t>
      </w:r>
      <w:r w:rsidR="00265907" w:rsidRPr="009665F3">
        <w:rPr>
          <w:rFonts w:ascii="PT Astra Serif" w:hAnsi="PT Astra Serif"/>
          <w:sz w:val="27"/>
          <w:szCs w:val="27"/>
        </w:rPr>
        <w:t>МО «</w:t>
      </w:r>
      <w:r w:rsidRPr="009665F3">
        <w:rPr>
          <w:rFonts w:ascii="PT Astra Serif" w:hAnsi="PT Astra Serif"/>
          <w:sz w:val="27"/>
          <w:szCs w:val="27"/>
        </w:rPr>
        <w:t>Ульяновск</w:t>
      </w:r>
      <w:r w:rsidR="00265907" w:rsidRPr="009665F3">
        <w:rPr>
          <w:rFonts w:ascii="PT Astra Serif" w:hAnsi="PT Astra Serif"/>
          <w:sz w:val="27"/>
          <w:szCs w:val="27"/>
        </w:rPr>
        <w:t>ий</w:t>
      </w:r>
      <w:r w:rsidRPr="009665F3">
        <w:rPr>
          <w:rFonts w:ascii="PT Astra Serif" w:hAnsi="PT Astra Serif"/>
          <w:sz w:val="27"/>
          <w:szCs w:val="27"/>
        </w:rPr>
        <w:t xml:space="preserve"> район</w:t>
      </w:r>
      <w:r w:rsidR="00265907" w:rsidRPr="009665F3">
        <w:rPr>
          <w:rFonts w:ascii="PT Astra Serif" w:hAnsi="PT Astra Serif"/>
          <w:sz w:val="27"/>
          <w:szCs w:val="27"/>
        </w:rPr>
        <w:t>»</w:t>
      </w:r>
      <w:r w:rsidRPr="009665F3">
        <w:rPr>
          <w:rFonts w:ascii="PT Astra Serif" w:hAnsi="PT Astra Serif"/>
          <w:sz w:val="27"/>
          <w:szCs w:val="27"/>
        </w:rPr>
        <w:t xml:space="preserve"> – 102 дня;</w:t>
      </w:r>
    </w:p>
    <w:p w14:paraId="01A086DE" w14:textId="507949CB" w:rsidR="00A4454B" w:rsidRPr="009665F3" w:rsidRDefault="00A4454B"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xml:space="preserve">- МБОО </w:t>
      </w:r>
      <w:r w:rsidR="00A42F4E" w:rsidRPr="009665F3">
        <w:rPr>
          <w:rFonts w:ascii="PT Astra Serif" w:hAnsi="PT Astra Serif"/>
          <w:sz w:val="27"/>
          <w:szCs w:val="27"/>
        </w:rPr>
        <w:t>«</w:t>
      </w:r>
      <w:r w:rsidRPr="009665F3">
        <w:rPr>
          <w:rFonts w:ascii="PT Astra Serif" w:hAnsi="PT Astra Serif"/>
          <w:sz w:val="27"/>
          <w:szCs w:val="27"/>
        </w:rPr>
        <w:t>Дмитриево Помряскинская СШ</w:t>
      </w:r>
      <w:r w:rsidR="00A42F4E" w:rsidRPr="009665F3">
        <w:rPr>
          <w:rFonts w:ascii="PT Astra Serif" w:hAnsi="PT Astra Serif"/>
          <w:sz w:val="27"/>
          <w:szCs w:val="27"/>
        </w:rPr>
        <w:t>»</w:t>
      </w:r>
      <w:r w:rsidR="00265907" w:rsidRPr="009665F3">
        <w:rPr>
          <w:rFonts w:ascii="PT Astra Serif" w:hAnsi="PT Astra Serif"/>
          <w:sz w:val="27"/>
          <w:szCs w:val="27"/>
        </w:rPr>
        <w:t xml:space="preserve"> МО «</w:t>
      </w:r>
      <w:r w:rsidRPr="009665F3">
        <w:rPr>
          <w:rFonts w:ascii="PT Astra Serif" w:hAnsi="PT Astra Serif"/>
          <w:sz w:val="27"/>
          <w:szCs w:val="27"/>
        </w:rPr>
        <w:t>Старомайнск</w:t>
      </w:r>
      <w:r w:rsidR="00265907" w:rsidRPr="009665F3">
        <w:rPr>
          <w:rFonts w:ascii="PT Astra Serif" w:hAnsi="PT Astra Serif"/>
          <w:sz w:val="27"/>
          <w:szCs w:val="27"/>
        </w:rPr>
        <w:t>ий</w:t>
      </w:r>
      <w:r w:rsidRPr="009665F3">
        <w:rPr>
          <w:rFonts w:ascii="PT Astra Serif" w:hAnsi="PT Astra Serif"/>
          <w:sz w:val="27"/>
          <w:szCs w:val="27"/>
        </w:rPr>
        <w:t xml:space="preserve"> район</w:t>
      </w:r>
      <w:r w:rsidR="00265907" w:rsidRPr="009665F3">
        <w:rPr>
          <w:rFonts w:ascii="PT Astra Serif" w:hAnsi="PT Astra Serif"/>
          <w:sz w:val="27"/>
          <w:szCs w:val="27"/>
        </w:rPr>
        <w:t>»</w:t>
      </w:r>
      <w:r w:rsidRPr="009665F3">
        <w:rPr>
          <w:rFonts w:ascii="PT Astra Serif" w:hAnsi="PT Astra Serif"/>
          <w:sz w:val="27"/>
          <w:szCs w:val="27"/>
        </w:rPr>
        <w:t xml:space="preserve"> – 93 дня;</w:t>
      </w:r>
    </w:p>
    <w:p w14:paraId="0662B44A" w14:textId="049CCFAB" w:rsidR="00A4454B" w:rsidRPr="009665F3" w:rsidRDefault="00A4454B" w:rsidP="009665F3">
      <w:pPr>
        <w:spacing w:after="0" w:line="240" w:lineRule="auto"/>
        <w:jc w:val="both"/>
        <w:rPr>
          <w:rFonts w:ascii="PT Astra Serif" w:hAnsi="PT Astra Serif"/>
          <w:sz w:val="27"/>
          <w:szCs w:val="27"/>
        </w:rPr>
      </w:pPr>
      <w:r w:rsidRPr="009665F3">
        <w:rPr>
          <w:rFonts w:ascii="PT Astra Serif" w:hAnsi="PT Astra Serif"/>
          <w:sz w:val="27"/>
          <w:szCs w:val="27"/>
        </w:rPr>
        <w:tab/>
        <w:t xml:space="preserve">- МКОУ </w:t>
      </w:r>
      <w:r w:rsidR="00A42F4E" w:rsidRPr="009665F3">
        <w:rPr>
          <w:rFonts w:ascii="PT Astra Serif" w:hAnsi="PT Astra Serif"/>
          <w:sz w:val="27"/>
          <w:szCs w:val="27"/>
        </w:rPr>
        <w:t>«</w:t>
      </w:r>
      <w:r w:rsidRPr="009665F3">
        <w:rPr>
          <w:rFonts w:ascii="PT Astra Serif" w:hAnsi="PT Astra Serif"/>
          <w:sz w:val="27"/>
          <w:szCs w:val="27"/>
        </w:rPr>
        <w:t>Юрловская ОШ</w:t>
      </w:r>
      <w:r w:rsidR="00A42F4E" w:rsidRPr="009665F3">
        <w:rPr>
          <w:rFonts w:ascii="PT Astra Serif" w:hAnsi="PT Astra Serif"/>
          <w:sz w:val="27"/>
          <w:szCs w:val="27"/>
        </w:rPr>
        <w:t>»</w:t>
      </w:r>
      <w:r w:rsidRPr="009665F3">
        <w:rPr>
          <w:rFonts w:ascii="PT Astra Serif" w:hAnsi="PT Astra Serif"/>
          <w:sz w:val="27"/>
          <w:szCs w:val="27"/>
        </w:rPr>
        <w:t xml:space="preserve"> </w:t>
      </w:r>
      <w:r w:rsidR="00265907" w:rsidRPr="009665F3">
        <w:rPr>
          <w:rFonts w:ascii="PT Astra Serif" w:hAnsi="PT Astra Serif"/>
          <w:sz w:val="27"/>
          <w:szCs w:val="27"/>
        </w:rPr>
        <w:t xml:space="preserve"> МО «</w:t>
      </w:r>
      <w:r w:rsidRPr="009665F3">
        <w:rPr>
          <w:rFonts w:ascii="PT Astra Serif" w:hAnsi="PT Astra Serif"/>
          <w:sz w:val="27"/>
          <w:szCs w:val="27"/>
        </w:rPr>
        <w:t>Базарносызга</w:t>
      </w:r>
      <w:r w:rsidR="00265907" w:rsidRPr="009665F3">
        <w:rPr>
          <w:rFonts w:ascii="PT Astra Serif" w:hAnsi="PT Astra Serif"/>
          <w:sz w:val="27"/>
          <w:szCs w:val="27"/>
        </w:rPr>
        <w:t>нский</w:t>
      </w:r>
      <w:r w:rsidRPr="009665F3">
        <w:rPr>
          <w:rFonts w:ascii="PT Astra Serif" w:hAnsi="PT Astra Serif"/>
          <w:sz w:val="27"/>
          <w:szCs w:val="27"/>
        </w:rPr>
        <w:t xml:space="preserve"> район</w:t>
      </w:r>
      <w:r w:rsidR="00265907" w:rsidRPr="009665F3">
        <w:rPr>
          <w:rFonts w:ascii="PT Astra Serif" w:hAnsi="PT Astra Serif"/>
          <w:sz w:val="27"/>
          <w:szCs w:val="27"/>
        </w:rPr>
        <w:t>»</w:t>
      </w:r>
      <w:r w:rsidRPr="009665F3">
        <w:rPr>
          <w:rFonts w:ascii="PT Astra Serif" w:hAnsi="PT Astra Serif"/>
          <w:sz w:val="27"/>
          <w:szCs w:val="27"/>
        </w:rPr>
        <w:t xml:space="preserve"> – 86 дней;</w:t>
      </w:r>
    </w:p>
    <w:p w14:paraId="13AB32DC" w14:textId="086A48DD" w:rsidR="00A4454B" w:rsidRPr="009665F3" w:rsidRDefault="00A4454B" w:rsidP="009665F3">
      <w:pPr>
        <w:spacing w:after="0" w:line="240" w:lineRule="auto"/>
        <w:jc w:val="both"/>
        <w:rPr>
          <w:rFonts w:ascii="PT Astra Serif" w:hAnsi="PT Astra Serif"/>
          <w:sz w:val="27"/>
          <w:szCs w:val="27"/>
        </w:rPr>
      </w:pPr>
      <w:r w:rsidRPr="009665F3">
        <w:rPr>
          <w:rFonts w:ascii="PT Astra Serif" w:hAnsi="PT Astra Serif"/>
          <w:sz w:val="27"/>
          <w:szCs w:val="27"/>
        </w:rPr>
        <w:tab/>
        <w:t xml:space="preserve">- МОУ </w:t>
      </w:r>
      <w:r w:rsidR="00A42F4E" w:rsidRPr="009665F3">
        <w:rPr>
          <w:rFonts w:ascii="PT Astra Serif" w:hAnsi="PT Astra Serif"/>
          <w:sz w:val="27"/>
          <w:szCs w:val="27"/>
        </w:rPr>
        <w:t>«</w:t>
      </w:r>
      <w:r w:rsidRPr="009665F3">
        <w:rPr>
          <w:rFonts w:ascii="PT Astra Serif" w:hAnsi="PT Astra Serif"/>
          <w:sz w:val="27"/>
          <w:szCs w:val="27"/>
        </w:rPr>
        <w:t>Озерская СШ</w:t>
      </w:r>
      <w:r w:rsidR="00A42F4E" w:rsidRPr="009665F3">
        <w:rPr>
          <w:rFonts w:ascii="PT Astra Serif" w:hAnsi="PT Astra Serif"/>
          <w:sz w:val="27"/>
          <w:szCs w:val="27"/>
        </w:rPr>
        <w:t>»</w:t>
      </w:r>
      <w:r w:rsidRPr="009665F3">
        <w:rPr>
          <w:rFonts w:ascii="PT Astra Serif" w:hAnsi="PT Astra Serif"/>
          <w:sz w:val="27"/>
          <w:szCs w:val="27"/>
        </w:rPr>
        <w:t xml:space="preserve"> </w:t>
      </w:r>
      <w:r w:rsidR="00265907" w:rsidRPr="009665F3">
        <w:rPr>
          <w:rFonts w:ascii="PT Astra Serif" w:hAnsi="PT Astra Serif"/>
          <w:sz w:val="27"/>
          <w:szCs w:val="27"/>
        </w:rPr>
        <w:t xml:space="preserve"> МО «</w:t>
      </w:r>
      <w:r w:rsidRPr="009665F3">
        <w:rPr>
          <w:rFonts w:ascii="PT Astra Serif" w:hAnsi="PT Astra Serif"/>
          <w:sz w:val="27"/>
          <w:szCs w:val="27"/>
        </w:rPr>
        <w:t>Чердаклинс</w:t>
      </w:r>
      <w:r w:rsidR="00265907" w:rsidRPr="009665F3">
        <w:rPr>
          <w:rFonts w:ascii="PT Astra Serif" w:hAnsi="PT Astra Serif"/>
          <w:sz w:val="27"/>
          <w:szCs w:val="27"/>
        </w:rPr>
        <w:t xml:space="preserve">кий </w:t>
      </w:r>
      <w:r w:rsidRPr="009665F3">
        <w:rPr>
          <w:rFonts w:ascii="PT Astra Serif" w:hAnsi="PT Astra Serif"/>
          <w:sz w:val="27"/>
          <w:szCs w:val="27"/>
        </w:rPr>
        <w:t>район</w:t>
      </w:r>
      <w:r w:rsidR="00265907" w:rsidRPr="009665F3">
        <w:rPr>
          <w:rFonts w:ascii="PT Astra Serif" w:hAnsi="PT Astra Serif"/>
          <w:sz w:val="27"/>
          <w:szCs w:val="27"/>
        </w:rPr>
        <w:t>»</w:t>
      </w:r>
      <w:r w:rsidRPr="009665F3">
        <w:rPr>
          <w:rFonts w:ascii="PT Astra Serif" w:hAnsi="PT Astra Serif"/>
          <w:sz w:val="27"/>
          <w:szCs w:val="27"/>
        </w:rPr>
        <w:t xml:space="preserve"> – 81 день; </w:t>
      </w:r>
      <w:r w:rsidRPr="009665F3">
        <w:rPr>
          <w:rFonts w:ascii="PT Astra Serif" w:hAnsi="PT Astra Serif"/>
          <w:sz w:val="27"/>
          <w:szCs w:val="27"/>
        </w:rPr>
        <w:tab/>
      </w:r>
    </w:p>
    <w:p w14:paraId="29CAD4D5" w14:textId="696A5330" w:rsidR="00A4454B" w:rsidRPr="009665F3" w:rsidRDefault="00A4454B" w:rsidP="009665F3">
      <w:pPr>
        <w:spacing w:after="0" w:line="240" w:lineRule="auto"/>
        <w:jc w:val="both"/>
        <w:rPr>
          <w:rFonts w:ascii="PT Astra Serif" w:hAnsi="PT Astra Serif"/>
          <w:sz w:val="27"/>
          <w:szCs w:val="27"/>
        </w:rPr>
      </w:pPr>
      <w:r w:rsidRPr="009665F3">
        <w:rPr>
          <w:rFonts w:ascii="PT Astra Serif" w:hAnsi="PT Astra Serif"/>
          <w:sz w:val="27"/>
          <w:szCs w:val="27"/>
        </w:rPr>
        <w:tab/>
        <w:t xml:space="preserve">- МКОУ </w:t>
      </w:r>
      <w:r w:rsidR="00A42F4E" w:rsidRPr="009665F3">
        <w:rPr>
          <w:rFonts w:ascii="PT Astra Serif" w:hAnsi="PT Astra Serif"/>
          <w:sz w:val="27"/>
          <w:szCs w:val="27"/>
        </w:rPr>
        <w:t>«</w:t>
      </w:r>
      <w:r w:rsidRPr="009665F3">
        <w:rPr>
          <w:rFonts w:ascii="PT Astra Serif" w:hAnsi="PT Astra Serif"/>
          <w:sz w:val="27"/>
          <w:szCs w:val="27"/>
        </w:rPr>
        <w:t>Октябрьская СШ</w:t>
      </w:r>
      <w:r w:rsidR="00A42F4E" w:rsidRPr="009665F3">
        <w:rPr>
          <w:rFonts w:ascii="PT Astra Serif" w:hAnsi="PT Astra Serif"/>
          <w:sz w:val="27"/>
          <w:szCs w:val="27"/>
        </w:rPr>
        <w:t>»</w:t>
      </w:r>
      <w:r w:rsidRPr="009665F3">
        <w:rPr>
          <w:rFonts w:ascii="PT Astra Serif" w:hAnsi="PT Astra Serif"/>
          <w:sz w:val="27"/>
          <w:szCs w:val="27"/>
        </w:rPr>
        <w:t xml:space="preserve"> </w:t>
      </w:r>
      <w:r w:rsidR="00265907" w:rsidRPr="009665F3">
        <w:rPr>
          <w:rFonts w:ascii="PT Astra Serif" w:hAnsi="PT Astra Serif"/>
          <w:sz w:val="27"/>
          <w:szCs w:val="27"/>
        </w:rPr>
        <w:t xml:space="preserve"> МО «</w:t>
      </w:r>
      <w:r w:rsidRPr="009665F3">
        <w:rPr>
          <w:rFonts w:ascii="PT Astra Serif" w:hAnsi="PT Astra Serif"/>
          <w:sz w:val="27"/>
          <w:szCs w:val="27"/>
        </w:rPr>
        <w:t>Павловск</w:t>
      </w:r>
      <w:r w:rsidR="00265907" w:rsidRPr="009665F3">
        <w:rPr>
          <w:rFonts w:ascii="PT Astra Serif" w:hAnsi="PT Astra Serif"/>
          <w:sz w:val="27"/>
          <w:szCs w:val="27"/>
        </w:rPr>
        <w:t xml:space="preserve">ий </w:t>
      </w:r>
      <w:r w:rsidRPr="009665F3">
        <w:rPr>
          <w:rFonts w:ascii="PT Astra Serif" w:hAnsi="PT Astra Serif"/>
          <w:sz w:val="27"/>
          <w:szCs w:val="27"/>
        </w:rPr>
        <w:t>район</w:t>
      </w:r>
      <w:r w:rsidR="00265907" w:rsidRPr="009665F3">
        <w:rPr>
          <w:rFonts w:ascii="PT Astra Serif" w:hAnsi="PT Astra Serif"/>
          <w:sz w:val="27"/>
          <w:szCs w:val="27"/>
        </w:rPr>
        <w:t>»</w:t>
      </w:r>
      <w:r w:rsidRPr="009665F3">
        <w:rPr>
          <w:rFonts w:ascii="PT Astra Serif" w:hAnsi="PT Astra Serif"/>
          <w:sz w:val="27"/>
          <w:szCs w:val="27"/>
        </w:rPr>
        <w:t xml:space="preserve"> – 80 дней;</w:t>
      </w:r>
    </w:p>
    <w:p w14:paraId="1280E754" w14:textId="3774EC72" w:rsidR="008121C1" w:rsidRPr="009665F3" w:rsidRDefault="00A4454B" w:rsidP="009665F3">
      <w:pPr>
        <w:spacing w:after="0" w:line="240" w:lineRule="auto"/>
        <w:jc w:val="both"/>
        <w:rPr>
          <w:rFonts w:ascii="PT Astra Serif" w:hAnsi="PT Astra Serif"/>
          <w:sz w:val="27"/>
          <w:szCs w:val="27"/>
        </w:rPr>
      </w:pPr>
      <w:r w:rsidRPr="009665F3">
        <w:rPr>
          <w:rFonts w:ascii="PT Astra Serif" w:hAnsi="PT Astra Serif"/>
          <w:sz w:val="27"/>
          <w:szCs w:val="27"/>
        </w:rPr>
        <w:tab/>
        <w:t xml:space="preserve">- МОУ </w:t>
      </w:r>
      <w:r w:rsidR="00A42F4E" w:rsidRPr="009665F3">
        <w:rPr>
          <w:rFonts w:ascii="PT Astra Serif" w:hAnsi="PT Astra Serif"/>
          <w:sz w:val="27"/>
          <w:szCs w:val="27"/>
        </w:rPr>
        <w:t>«</w:t>
      </w:r>
      <w:r w:rsidRPr="009665F3">
        <w:rPr>
          <w:rFonts w:ascii="PT Astra Serif" w:hAnsi="PT Astra Serif"/>
          <w:sz w:val="27"/>
          <w:szCs w:val="27"/>
        </w:rPr>
        <w:t>Солдатскоташлинская СОШ</w:t>
      </w:r>
      <w:r w:rsidR="00A42F4E" w:rsidRPr="009665F3">
        <w:rPr>
          <w:rFonts w:ascii="PT Astra Serif" w:hAnsi="PT Astra Serif"/>
          <w:sz w:val="27"/>
          <w:szCs w:val="27"/>
        </w:rPr>
        <w:t>»</w:t>
      </w:r>
      <w:r w:rsidRPr="009665F3">
        <w:rPr>
          <w:rFonts w:ascii="PT Astra Serif" w:hAnsi="PT Astra Serif"/>
          <w:sz w:val="27"/>
          <w:szCs w:val="27"/>
        </w:rPr>
        <w:t xml:space="preserve"> </w:t>
      </w:r>
      <w:r w:rsidR="00265907" w:rsidRPr="009665F3">
        <w:rPr>
          <w:rFonts w:ascii="PT Astra Serif" w:hAnsi="PT Astra Serif"/>
          <w:sz w:val="27"/>
          <w:szCs w:val="27"/>
        </w:rPr>
        <w:t>МО «</w:t>
      </w:r>
      <w:r w:rsidRPr="009665F3">
        <w:rPr>
          <w:rFonts w:ascii="PT Astra Serif" w:hAnsi="PT Astra Serif"/>
          <w:sz w:val="27"/>
          <w:szCs w:val="27"/>
        </w:rPr>
        <w:t>Тереньгульск</w:t>
      </w:r>
      <w:r w:rsidR="00265907" w:rsidRPr="009665F3">
        <w:rPr>
          <w:rFonts w:ascii="PT Astra Serif" w:hAnsi="PT Astra Serif"/>
          <w:sz w:val="27"/>
          <w:szCs w:val="27"/>
        </w:rPr>
        <w:t xml:space="preserve">ий </w:t>
      </w:r>
      <w:r w:rsidRPr="009665F3">
        <w:rPr>
          <w:rFonts w:ascii="PT Astra Serif" w:hAnsi="PT Astra Serif"/>
          <w:sz w:val="27"/>
          <w:szCs w:val="27"/>
        </w:rPr>
        <w:t>район</w:t>
      </w:r>
      <w:r w:rsidR="00265907" w:rsidRPr="009665F3">
        <w:rPr>
          <w:rFonts w:ascii="PT Astra Serif" w:hAnsi="PT Astra Serif"/>
          <w:sz w:val="27"/>
          <w:szCs w:val="27"/>
        </w:rPr>
        <w:t>»</w:t>
      </w:r>
      <w:r w:rsidRPr="009665F3">
        <w:rPr>
          <w:rFonts w:ascii="PT Astra Serif" w:hAnsi="PT Astra Serif"/>
          <w:sz w:val="27"/>
          <w:szCs w:val="27"/>
        </w:rPr>
        <w:t xml:space="preserve"> – 79 дней.</w:t>
      </w:r>
    </w:p>
    <w:p w14:paraId="1B9F9D9E" w14:textId="5031F707" w:rsidR="00805A4B" w:rsidRPr="009665F3" w:rsidRDefault="00805A4B" w:rsidP="009665F3">
      <w:pPr>
        <w:spacing w:after="0" w:line="240" w:lineRule="auto"/>
        <w:jc w:val="both"/>
        <w:rPr>
          <w:rFonts w:ascii="PT Astra Serif" w:hAnsi="PT Astra Serif"/>
          <w:sz w:val="27"/>
          <w:szCs w:val="27"/>
        </w:rPr>
      </w:pPr>
    </w:p>
    <w:p w14:paraId="133C23FA" w14:textId="4D1E01AF" w:rsidR="00805A4B" w:rsidRPr="009665F3" w:rsidRDefault="00775C0A"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2.</w:t>
      </w:r>
      <w:r w:rsidR="00195F02" w:rsidRPr="009665F3">
        <w:rPr>
          <w:rFonts w:ascii="PT Astra Serif" w:hAnsi="PT Astra Serif"/>
          <w:sz w:val="27"/>
          <w:szCs w:val="27"/>
        </w:rPr>
        <w:t xml:space="preserve"> </w:t>
      </w:r>
      <w:r w:rsidR="00805A4B" w:rsidRPr="009665F3">
        <w:rPr>
          <w:rFonts w:ascii="PT Astra Serif" w:hAnsi="PT Astra Serif"/>
          <w:sz w:val="27"/>
          <w:szCs w:val="27"/>
        </w:rPr>
        <w:t xml:space="preserve">В ходе </w:t>
      </w:r>
      <w:r w:rsidR="00444322" w:rsidRPr="009665F3">
        <w:rPr>
          <w:rFonts w:ascii="PT Astra Serif" w:hAnsi="PT Astra Serif"/>
          <w:sz w:val="27"/>
          <w:szCs w:val="27"/>
        </w:rPr>
        <w:t xml:space="preserve">оценки </w:t>
      </w:r>
      <w:r w:rsidR="00805A4B" w:rsidRPr="009665F3">
        <w:rPr>
          <w:rFonts w:ascii="PT Astra Serif" w:hAnsi="PT Astra Serif"/>
          <w:sz w:val="27"/>
          <w:szCs w:val="27"/>
        </w:rPr>
        <w:t>организаци</w:t>
      </w:r>
      <w:r w:rsidR="00444322" w:rsidRPr="009665F3">
        <w:rPr>
          <w:rFonts w:ascii="PT Astra Serif" w:hAnsi="PT Astra Serif"/>
          <w:sz w:val="27"/>
          <w:szCs w:val="27"/>
        </w:rPr>
        <w:t>и муниципальными заказчиками</w:t>
      </w:r>
      <w:r w:rsidR="00805A4B" w:rsidRPr="009665F3">
        <w:rPr>
          <w:rFonts w:ascii="PT Astra Serif" w:hAnsi="PT Astra Serif"/>
          <w:sz w:val="27"/>
          <w:szCs w:val="27"/>
        </w:rPr>
        <w:t xml:space="preserve"> претензионной работы при невыполнении поставщиками предусмотренных контрактами/договорами обязательств</w:t>
      </w:r>
      <w:r w:rsidR="00444322" w:rsidRPr="009665F3">
        <w:rPr>
          <w:rFonts w:ascii="PT Astra Serif" w:hAnsi="PT Astra Serif"/>
          <w:sz w:val="27"/>
          <w:szCs w:val="27"/>
        </w:rPr>
        <w:t xml:space="preserve"> </w:t>
      </w:r>
      <w:r w:rsidR="00805A4B" w:rsidRPr="009665F3">
        <w:rPr>
          <w:rFonts w:ascii="PT Astra Serif" w:hAnsi="PT Astra Serif"/>
          <w:sz w:val="27"/>
          <w:szCs w:val="27"/>
        </w:rPr>
        <w:t>установлено следующее:</w:t>
      </w:r>
    </w:p>
    <w:p w14:paraId="053CDAC8" w14:textId="77777777" w:rsidR="00805A4B" w:rsidRPr="009665F3" w:rsidRDefault="00805A4B" w:rsidP="009665F3">
      <w:pPr>
        <w:spacing w:after="0" w:line="240" w:lineRule="auto"/>
        <w:jc w:val="both"/>
        <w:rPr>
          <w:rFonts w:ascii="PT Astra Serif" w:hAnsi="PT Astra Serif"/>
          <w:sz w:val="27"/>
          <w:szCs w:val="27"/>
        </w:rPr>
      </w:pPr>
      <w:r w:rsidRPr="009665F3">
        <w:rPr>
          <w:rFonts w:ascii="PT Astra Serif" w:hAnsi="PT Astra Serif"/>
          <w:sz w:val="27"/>
          <w:szCs w:val="27"/>
        </w:rPr>
        <w:tab/>
        <w:t>1)  24  образовательными организациями 19 муниципальных образований были направлены 80 претензионных писем по 62 контрактам, взысканы штрафные санкции на сумму 109,4 тыс. рублей;</w:t>
      </w:r>
    </w:p>
    <w:p w14:paraId="0AA1DD89" w14:textId="77777777" w:rsidR="00805A4B" w:rsidRPr="009665F3" w:rsidRDefault="00805A4B" w:rsidP="009665F3">
      <w:pPr>
        <w:spacing w:after="0" w:line="240" w:lineRule="auto"/>
        <w:jc w:val="both"/>
        <w:rPr>
          <w:rFonts w:ascii="PT Astra Serif" w:hAnsi="PT Astra Serif"/>
          <w:sz w:val="27"/>
          <w:szCs w:val="27"/>
          <w:u w:val="single"/>
        </w:rPr>
      </w:pPr>
      <w:r w:rsidRPr="009665F3">
        <w:rPr>
          <w:rFonts w:ascii="PT Astra Serif" w:hAnsi="PT Astra Serif"/>
          <w:sz w:val="27"/>
          <w:szCs w:val="27"/>
        </w:rPr>
        <w:tab/>
        <w:t xml:space="preserve">2) 3 образовательными организациями (МОУ «Бекетовская СОШ», МОУ «Каргинская СОШ» МО «Вешкаймский район», МБОУ «Октябрьская средняя школа» МО «Радищевский  район»), при имевшихся фактах нарушений поставщиками условий контрактов/договоров, </w:t>
      </w:r>
      <w:r w:rsidRPr="009665F3">
        <w:rPr>
          <w:rFonts w:ascii="PT Astra Serif" w:hAnsi="PT Astra Serif"/>
          <w:sz w:val="27"/>
          <w:szCs w:val="27"/>
          <w:u w:val="single"/>
        </w:rPr>
        <w:t>претензионная работа не проводилась;</w:t>
      </w:r>
    </w:p>
    <w:p w14:paraId="7EBC910E" w14:textId="38B89870" w:rsidR="00805A4B" w:rsidRPr="009665F3" w:rsidRDefault="00805A4B" w:rsidP="009665F3">
      <w:pPr>
        <w:spacing w:after="0" w:line="240" w:lineRule="auto"/>
        <w:jc w:val="both"/>
        <w:rPr>
          <w:rFonts w:ascii="PT Astra Serif" w:hAnsi="PT Astra Serif"/>
          <w:sz w:val="27"/>
          <w:szCs w:val="27"/>
        </w:rPr>
      </w:pPr>
      <w:r w:rsidRPr="009665F3">
        <w:rPr>
          <w:rFonts w:ascii="PT Astra Serif" w:hAnsi="PT Astra Serif"/>
          <w:sz w:val="27"/>
          <w:szCs w:val="27"/>
        </w:rPr>
        <w:tab/>
      </w:r>
      <w:r w:rsidR="00444322" w:rsidRPr="009665F3">
        <w:rPr>
          <w:rFonts w:ascii="PT Astra Serif" w:hAnsi="PT Astra Serif"/>
          <w:sz w:val="27"/>
          <w:szCs w:val="27"/>
        </w:rPr>
        <w:t>3)</w:t>
      </w:r>
      <w:r w:rsidRPr="009665F3">
        <w:rPr>
          <w:rFonts w:ascii="PT Astra Serif" w:hAnsi="PT Astra Serif"/>
          <w:sz w:val="27"/>
          <w:szCs w:val="27"/>
        </w:rPr>
        <w:t xml:space="preserve"> МОУ Криушинская СШ МО «г.</w:t>
      </w:r>
      <w:r w:rsidR="00444322" w:rsidRPr="009665F3">
        <w:rPr>
          <w:rFonts w:ascii="PT Astra Serif" w:hAnsi="PT Astra Serif"/>
          <w:sz w:val="27"/>
          <w:szCs w:val="27"/>
        </w:rPr>
        <w:t xml:space="preserve"> </w:t>
      </w:r>
      <w:r w:rsidRPr="009665F3">
        <w:rPr>
          <w:rFonts w:ascii="PT Astra Serif" w:hAnsi="PT Astra Serif"/>
          <w:sz w:val="27"/>
          <w:szCs w:val="27"/>
        </w:rPr>
        <w:t>Новоульяновск» велась переписка с 3 поставщиками по 3 из 8 заключенных контрактов, по которым имелись нарушения сроков поставки оборудования;</w:t>
      </w:r>
    </w:p>
    <w:p w14:paraId="3B62A91D" w14:textId="393BC552" w:rsidR="00F57F71" w:rsidRPr="009665F3" w:rsidRDefault="00805A4B"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xml:space="preserve">Всего нарушения сроков поставки приобретенного оборудования были </w:t>
      </w:r>
      <w:r w:rsidR="00444322" w:rsidRPr="009665F3">
        <w:rPr>
          <w:rFonts w:ascii="PT Astra Serif" w:hAnsi="PT Astra Serif"/>
          <w:sz w:val="27"/>
          <w:szCs w:val="27"/>
        </w:rPr>
        <w:t>выявлены</w:t>
      </w:r>
      <w:r w:rsidRPr="009665F3">
        <w:rPr>
          <w:rFonts w:ascii="PT Astra Serif" w:hAnsi="PT Astra Serif"/>
          <w:sz w:val="27"/>
          <w:szCs w:val="27"/>
        </w:rPr>
        <w:t xml:space="preserve"> по 125 контрактам, </w:t>
      </w:r>
      <w:r w:rsidR="00444322" w:rsidRPr="009665F3">
        <w:rPr>
          <w:rFonts w:ascii="PT Astra Serif" w:hAnsi="PT Astra Serif"/>
          <w:sz w:val="27"/>
          <w:szCs w:val="27"/>
        </w:rPr>
        <w:t xml:space="preserve">но в 50 процентах случаев </w:t>
      </w:r>
      <w:r w:rsidRPr="009665F3">
        <w:rPr>
          <w:rFonts w:ascii="PT Astra Serif" w:hAnsi="PT Astra Serif"/>
          <w:sz w:val="27"/>
          <w:szCs w:val="27"/>
        </w:rPr>
        <w:t xml:space="preserve">фактически </w:t>
      </w:r>
      <w:r w:rsidR="00444322" w:rsidRPr="009665F3">
        <w:rPr>
          <w:rFonts w:ascii="PT Astra Serif" w:hAnsi="PT Astra Serif"/>
          <w:sz w:val="27"/>
          <w:szCs w:val="27"/>
        </w:rPr>
        <w:t>претензионная работа не проводилась (по 63 контрактам). Отсюда следует вывод</w:t>
      </w:r>
      <w:r w:rsidR="00F57F71" w:rsidRPr="009665F3">
        <w:rPr>
          <w:rFonts w:ascii="PT Astra Serif" w:hAnsi="PT Astra Serif"/>
          <w:sz w:val="27"/>
          <w:szCs w:val="27"/>
        </w:rPr>
        <w:t xml:space="preserve"> о низком уровне организации проводимой образовательными учреждениями претензионной работы</w:t>
      </w:r>
      <w:r w:rsidR="00444322" w:rsidRPr="009665F3">
        <w:rPr>
          <w:rFonts w:ascii="PT Astra Serif" w:hAnsi="PT Astra Serif"/>
          <w:sz w:val="27"/>
          <w:szCs w:val="27"/>
        </w:rPr>
        <w:t>.</w:t>
      </w:r>
    </w:p>
    <w:p w14:paraId="27DE9AF1" w14:textId="145FFF9E" w:rsidR="00805A4B" w:rsidRPr="009665F3" w:rsidRDefault="00805A4B" w:rsidP="009665F3">
      <w:pPr>
        <w:spacing w:after="0" w:line="240" w:lineRule="auto"/>
        <w:ind w:firstLine="708"/>
        <w:jc w:val="both"/>
        <w:rPr>
          <w:rFonts w:ascii="PT Astra Serif" w:hAnsi="PT Astra Serif"/>
          <w:sz w:val="27"/>
          <w:szCs w:val="27"/>
        </w:rPr>
      </w:pPr>
    </w:p>
    <w:p w14:paraId="7EC0C74B" w14:textId="6FD9AB27" w:rsidR="00775C0A" w:rsidRPr="009665F3" w:rsidRDefault="00775C0A" w:rsidP="009665F3">
      <w:pPr>
        <w:spacing w:after="0" w:line="240" w:lineRule="auto"/>
        <w:ind w:firstLine="708"/>
        <w:jc w:val="both"/>
        <w:rPr>
          <w:rFonts w:ascii="PT Astra Serif" w:hAnsi="PT Astra Serif"/>
          <w:i/>
          <w:iCs/>
          <w:sz w:val="27"/>
          <w:szCs w:val="27"/>
        </w:rPr>
      </w:pPr>
      <w:r w:rsidRPr="009665F3">
        <w:rPr>
          <w:rFonts w:ascii="PT Astra Serif" w:hAnsi="PT Astra Serif"/>
          <w:i/>
          <w:iCs/>
          <w:sz w:val="27"/>
          <w:szCs w:val="27"/>
        </w:rPr>
        <w:t xml:space="preserve">Вместе с тем, выборочным проверкой соблюдения сроков оплаты за поставленные товары, проведенной по 63 контрактам/договорам, было установлено, что по 9 контрактам, по которым поставщиками были нарушены сроки поставки, муниципальными заказчиками, в свою очередь, оплата товара также была произведена несвоевременно. </w:t>
      </w:r>
    </w:p>
    <w:p w14:paraId="4D9F044B" w14:textId="77777777" w:rsidR="00175EF3" w:rsidRPr="009665F3" w:rsidRDefault="00175EF3" w:rsidP="009665F3">
      <w:pPr>
        <w:spacing w:after="0" w:line="240" w:lineRule="auto"/>
        <w:jc w:val="both"/>
        <w:rPr>
          <w:rFonts w:ascii="PT Astra Serif" w:hAnsi="PT Astra Serif"/>
          <w:sz w:val="27"/>
          <w:szCs w:val="27"/>
        </w:rPr>
      </w:pPr>
    </w:p>
    <w:p w14:paraId="4F0006D9" w14:textId="77777777" w:rsidR="00715A8D" w:rsidRPr="009665F3" w:rsidRDefault="00715A8D" w:rsidP="009665F3">
      <w:pPr>
        <w:spacing w:after="0" w:line="240" w:lineRule="auto"/>
        <w:ind w:firstLine="708"/>
        <w:jc w:val="both"/>
        <w:rPr>
          <w:rFonts w:ascii="PT Astra Serif" w:hAnsi="PT Astra Serif"/>
          <w:b/>
          <w:bCs/>
          <w:sz w:val="27"/>
          <w:szCs w:val="27"/>
        </w:rPr>
      </w:pPr>
    </w:p>
    <w:p w14:paraId="20232092" w14:textId="28E4077D" w:rsidR="006F3169" w:rsidRPr="009665F3" w:rsidRDefault="0090748B" w:rsidP="009665F3">
      <w:pPr>
        <w:spacing w:after="0" w:line="240" w:lineRule="auto"/>
        <w:ind w:firstLine="708"/>
        <w:jc w:val="both"/>
        <w:rPr>
          <w:rFonts w:ascii="PT Astra Serif" w:hAnsi="PT Astra Serif"/>
          <w:b/>
          <w:bCs/>
          <w:sz w:val="27"/>
          <w:szCs w:val="27"/>
        </w:rPr>
      </w:pPr>
      <w:r w:rsidRPr="009665F3">
        <w:rPr>
          <w:rFonts w:ascii="PT Astra Serif" w:hAnsi="PT Astra Serif"/>
          <w:b/>
          <w:bCs/>
          <w:sz w:val="27"/>
          <w:szCs w:val="27"/>
        </w:rPr>
        <w:lastRenderedPageBreak/>
        <w:t>3.3.2</w:t>
      </w:r>
      <w:r w:rsidR="005C0620" w:rsidRPr="009665F3">
        <w:rPr>
          <w:rFonts w:ascii="PT Astra Serif" w:hAnsi="PT Astra Serif"/>
          <w:b/>
          <w:bCs/>
          <w:sz w:val="27"/>
          <w:szCs w:val="27"/>
        </w:rPr>
        <w:t xml:space="preserve">. </w:t>
      </w:r>
      <w:r w:rsidRPr="009665F3">
        <w:rPr>
          <w:rFonts w:ascii="PT Astra Serif" w:hAnsi="PT Astra Serif"/>
          <w:b/>
          <w:bCs/>
          <w:sz w:val="27"/>
          <w:szCs w:val="27"/>
        </w:rPr>
        <w:t xml:space="preserve">Замечания, </w:t>
      </w:r>
      <w:r w:rsidR="005C0620" w:rsidRPr="009665F3">
        <w:rPr>
          <w:rFonts w:ascii="PT Astra Serif" w:hAnsi="PT Astra Serif"/>
          <w:b/>
          <w:bCs/>
          <w:sz w:val="27"/>
          <w:szCs w:val="27"/>
        </w:rPr>
        <w:t>выявленные при</w:t>
      </w:r>
      <w:r w:rsidRPr="009665F3">
        <w:rPr>
          <w:rFonts w:ascii="PT Astra Serif" w:hAnsi="PT Astra Serif"/>
          <w:b/>
          <w:bCs/>
          <w:sz w:val="27"/>
          <w:szCs w:val="27"/>
        </w:rPr>
        <w:t xml:space="preserve"> анализе заключенных договоров на поставку товаров</w:t>
      </w:r>
      <w:r w:rsidR="001A11A8" w:rsidRPr="009665F3">
        <w:rPr>
          <w:rFonts w:ascii="PT Astra Serif" w:hAnsi="PT Astra Serif"/>
          <w:b/>
          <w:bCs/>
          <w:sz w:val="27"/>
          <w:szCs w:val="27"/>
        </w:rPr>
        <w:t>:</w:t>
      </w:r>
      <w:r w:rsidR="009F2D21" w:rsidRPr="009665F3">
        <w:rPr>
          <w:rFonts w:ascii="PT Astra Serif" w:hAnsi="PT Astra Serif"/>
          <w:b/>
          <w:bCs/>
          <w:sz w:val="27"/>
          <w:szCs w:val="27"/>
        </w:rPr>
        <w:t xml:space="preserve"> </w:t>
      </w:r>
    </w:p>
    <w:p w14:paraId="5C426AD7" w14:textId="5F2C47C5" w:rsidR="008121C1" w:rsidRPr="009665F3" w:rsidRDefault="009F2D21" w:rsidP="009665F3">
      <w:pPr>
        <w:spacing w:after="0" w:line="240" w:lineRule="auto"/>
        <w:ind w:firstLine="708"/>
        <w:jc w:val="both"/>
        <w:rPr>
          <w:rFonts w:ascii="PT Astra Serif" w:hAnsi="PT Astra Serif"/>
          <w:b/>
          <w:sz w:val="27"/>
          <w:szCs w:val="27"/>
        </w:rPr>
      </w:pPr>
      <w:r w:rsidRPr="009665F3">
        <w:rPr>
          <w:rFonts w:ascii="PT Astra Serif" w:hAnsi="PT Astra Serif"/>
          <w:b/>
          <w:sz w:val="27"/>
          <w:szCs w:val="27"/>
        </w:rPr>
        <w:t xml:space="preserve">1. </w:t>
      </w:r>
      <w:r w:rsidR="00AF6AD9" w:rsidRPr="009665F3">
        <w:rPr>
          <w:rFonts w:ascii="PT Astra Serif" w:hAnsi="PT Astra Serif"/>
          <w:b/>
          <w:sz w:val="27"/>
          <w:szCs w:val="27"/>
        </w:rPr>
        <w:t xml:space="preserve">Условиями ряда </w:t>
      </w:r>
      <w:r w:rsidRPr="009665F3">
        <w:rPr>
          <w:rFonts w:ascii="PT Astra Serif" w:hAnsi="PT Astra Serif"/>
          <w:b/>
          <w:sz w:val="27"/>
          <w:szCs w:val="27"/>
        </w:rPr>
        <w:t>заключен</w:t>
      </w:r>
      <w:r w:rsidR="00AF6AD9" w:rsidRPr="009665F3">
        <w:rPr>
          <w:rFonts w:ascii="PT Astra Serif" w:hAnsi="PT Astra Serif"/>
          <w:b/>
          <w:sz w:val="27"/>
          <w:szCs w:val="27"/>
        </w:rPr>
        <w:t>ных</w:t>
      </w:r>
      <w:r w:rsidRPr="009665F3">
        <w:rPr>
          <w:rFonts w:ascii="PT Astra Serif" w:hAnsi="PT Astra Serif"/>
          <w:b/>
          <w:sz w:val="27"/>
          <w:szCs w:val="27"/>
        </w:rPr>
        <w:t xml:space="preserve"> контрактов</w:t>
      </w:r>
      <w:r w:rsidR="00AF6AD9" w:rsidRPr="009665F3">
        <w:rPr>
          <w:rFonts w:ascii="PT Astra Serif" w:hAnsi="PT Astra Serif"/>
          <w:b/>
          <w:sz w:val="27"/>
          <w:szCs w:val="27"/>
        </w:rPr>
        <w:t>/</w:t>
      </w:r>
      <w:r w:rsidRPr="009665F3">
        <w:rPr>
          <w:rFonts w:ascii="PT Astra Serif" w:hAnsi="PT Astra Serif"/>
          <w:b/>
          <w:sz w:val="27"/>
          <w:szCs w:val="27"/>
        </w:rPr>
        <w:t>договоров</w:t>
      </w:r>
      <w:r w:rsidR="00AF6AD9" w:rsidRPr="009665F3">
        <w:rPr>
          <w:rFonts w:ascii="PT Astra Serif" w:hAnsi="PT Astra Serif"/>
          <w:b/>
          <w:sz w:val="27"/>
          <w:szCs w:val="27"/>
        </w:rPr>
        <w:t xml:space="preserve"> была предусмотрена предоплата приобретаемых </w:t>
      </w:r>
      <w:r w:rsidRPr="009665F3">
        <w:rPr>
          <w:rFonts w:ascii="PT Astra Serif" w:hAnsi="PT Astra Serif"/>
          <w:b/>
          <w:sz w:val="27"/>
          <w:szCs w:val="27"/>
        </w:rPr>
        <w:t>товар</w:t>
      </w:r>
      <w:r w:rsidR="00AF6AD9" w:rsidRPr="009665F3">
        <w:rPr>
          <w:rFonts w:ascii="PT Astra Serif" w:hAnsi="PT Astra Serif"/>
          <w:b/>
          <w:sz w:val="27"/>
          <w:szCs w:val="27"/>
        </w:rPr>
        <w:t>ов</w:t>
      </w:r>
      <w:r w:rsidRPr="009665F3">
        <w:rPr>
          <w:rFonts w:ascii="PT Astra Serif" w:hAnsi="PT Astra Serif"/>
          <w:b/>
          <w:sz w:val="27"/>
          <w:szCs w:val="27"/>
        </w:rPr>
        <w:t xml:space="preserve">. </w:t>
      </w:r>
    </w:p>
    <w:p w14:paraId="11391B58" w14:textId="36DAF43D" w:rsidR="008121C1" w:rsidRPr="009665F3" w:rsidRDefault="00CB3879"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xml:space="preserve">1) </w:t>
      </w:r>
      <w:r w:rsidR="008121C1" w:rsidRPr="009665F3">
        <w:rPr>
          <w:rFonts w:ascii="PT Astra Serif" w:hAnsi="PT Astra Serif"/>
          <w:sz w:val="27"/>
          <w:szCs w:val="27"/>
        </w:rPr>
        <w:t>Распоряжением Правительства Российской Федерации от 16.01.2018 № 21-р утверждён Перечень товаров и услуг, в отношении которых при заключении договоров (государственных контрактов) о поставке товаров (оказании услуг) получателями средств федерального бюджета не предусматриваются авансовые платежи,</w:t>
      </w:r>
      <w:r w:rsidRPr="009665F3">
        <w:rPr>
          <w:rFonts w:ascii="PT Astra Serif" w:hAnsi="PT Astra Serif"/>
          <w:sz w:val="27"/>
          <w:szCs w:val="27"/>
        </w:rPr>
        <w:t xml:space="preserve"> в т.ч.</w:t>
      </w:r>
      <w:r w:rsidR="008121C1" w:rsidRPr="009665F3">
        <w:rPr>
          <w:rFonts w:ascii="PT Astra Serif" w:hAnsi="PT Astra Serif"/>
          <w:sz w:val="27"/>
          <w:szCs w:val="27"/>
        </w:rPr>
        <w:t xml:space="preserve"> </w:t>
      </w:r>
      <w:r w:rsidR="008121C1" w:rsidRPr="009665F3">
        <w:rPr>
          <w:rFonts w:ascii="PT Astra Serif" w:hAnsi="PT Astra Serif"/>
          <w:sz w:val="27"/>
          <w:szCs w:val="27"/>
          <w:u w:val="single"/>
        </w:rPr>
        <w:t>авансовые платежи не предусмотрены при приобретении компьютеров, ноутбуков, планшетов</w:t>
      </w:r>
      <w:r w:rsidR="008121C1" w:rsidRPr="009665F3">
        <w:rPr>
          <w:rFonts w:ascii="PT Astra Serif" w:hAnsi="PT Astra Serif"/>
          <w:sz w:val="27"/>
          <w:szCs w:val="27"/>
        </w:rPr>
        <w:t>.</w:t>
      </w:r>
    </w:p>
    <w:p w14:paraId="56DAC2B4" w14:textId="54D0870E" w:rsidR="008121C1" w:rsidRPr="009665F3" w:rsidRDefault="00CB3879" w:rsidP="009665F3">
      <w:pPr>
        <w:spacing w:after="0" w:line="240" w:lineRule="auto"/>
        <w:ind w:firstLine="709"/>
        <w:jc w:val="both"/>
        <w:rPr>
          <w:rFonts w:ascii="PT Astra Serif" w:eastAsia="Times New Roman" w:hAnsi="PT Astra Serif" w:cs="Arial"/>
          <w:sz w:val="27"/>
          <w:szCs w:val="27"/>
          <w:u w:val="single"/>
          <w:lang w:eastAsia="ru-RU"/>
        </w:rPr>
      </w:pPr>
      <w:r w:rsidRPr="009665F3">
        <w:rPr>
          <w:rFonts w:ascii="PT Astra Serif" w:eastAsia="Times New Roman" w:hAnsi="PT Astra Serif" w:cs="Arial"/>
          <w:sz w:val="27"/>
          <w:szCs w:val="27"/>
          <w:u w:val="single"/>
          <w:lang w:eastAsia="ru-RU"/>
        </w:rPr>
        <w:t xml:space="preserve">2) </w:t>
      </w:r>
      <w:r w:rsidR="008121C1" w:rsidRPr="009665F3">
        <w:rPr>
          <w:rFonts w:ascii="PT Astra Serif" w:eastAsia="Times New Roman" w:hAnsi="PT Astra Serif" w:cs="Arial"/>
          <w:sz w:val="27"/>
          <w:szCs w:val="27"/>
          <w:u w:val="single"/>
          <w:lang w:eastAsia="ru-RU"/>
        </w:rPr>
        <w:t>При заключении договоров с условиями предоплаты образовательными организациями не учтено, что поставка приобретаемого оборудования</w:t>
      </w:r>
      <w:r w:rsidR="006878F8" w:rsidRPr="009665F3">
        <w:rPr>
          <w:rFonts w:ascii="PT Astra Serif" w:eastAsia="Times New Roman" w:hAnsi="PT Astra Serif" w:cs="Arial"/>
          <w:b/>
          <w:bCs/>
          <w:sz w:val="27"/>
          <w:szCs w:val="27"/>
          <w:u w:val="single"/>
          <w:lang w:eastAsia="ru-RU"/>
        </w:rPr>
        <w:t xml:space="preserve">  </w:t>
      </w:r>
      <w:r w:rsidR="006878F8" w:rsidRPr="009665F3">
        <w:rPr>
          <w:rFonts w:ascii="PT Astra Serif" w:eastAsia="Times New Roman" w:hAnsi="PT Astra Serif" w:cs="Arial"/>
          <w:sz w:val="27"/>
          <w:szCs w:val="27"/>
          <w:u w:val="single"/>
          <w:lang w:eastAsia="ru-RU"/>
        </w:rPr>
        <w:t>на условиях предоплаты</w:t>
      </w:r>
      <w:r w:rsidR="006878F8" w:rsidRPr="009665F3">
        <w:rPr>
          <w:rFonts w:ascii="PT Astra Serif" w:eastAsia="Times New Roman" w:hAnsi="PT Astra Serif" w:cs="Arial"/>
          <w:b/>
          <w:bCs/>
          <w:sz w:val="27"/>
          <w:szCs w:val="27"/>
          <w:u w:val="single"/>
          <w:lang w:eastAsia="ru-RU"/>
        </w:rPr>
        <w:t xml:space="preserve"> </w:t>
      </w:r>
      <w:r w:rsidR="008121C1" w:rsidRPr="009665F3">
        <w:rPr>
          <w:rFonts w:ascii="PT Astra Serif" w:eastAsia="Times New Roman" w:hAnsi="PT Astra Serif" w:cs="Arial"/>
          <w:sz w:val="27"/>
          <w:szCs w:val="27"/>
          <w:u w:val="single"/>
          <w:lang w:eastAsia="ru-RU"/>
        </w:rPr>
        <w:t xml:space="preserve"> также не соответствует требованиями Постановления Правительства Ульяновской области от 08.02.2019 № 46-П «О мерах по реализации Закона Ульяновской области «Об областном бюджете Ульяновской области на 2019 год и на плановый период 2020 и 2021 годов». </w:t>
      </w:r>
    </w:p>
    <w:p w14:paraId="6CE27610" w14:textId="77777777" w:rsidR="008D5521" w:rsidRPr="009665F3" w:rsidRDefault="008D5521" w:rsidP="009665F3">
      <w:pPr>
        <w:spacing w:after="0" w:line="240" w:lineRule="auto"/>
        <w:ind w:firstLine="709"/>
        <w:jc w:val="both"/>
        <w:rPr>
          <w:rFonts w:ascii="PT Astra Serif" w:eastAsia="Times New Roman" w:hAnsi="PT Astra Serif" w:cs="Arial"/>
          <w:sz w:val="27"/>
          <w:szCs w:val="27"/>
          <w:u w:val="single"/>
          <w:lang w:eastAsia="ru-RU"/>
        </w:rPr>
      </w:pPr>
    </w:p>
    <w:p w14:paraId="71C75E6C" w14:textId="11E813AB" w:rsidR="008D5521" w:rsidRPr="009665F3" w:rsidRDefault="008D5521" w:rsidP="009665F3">
      <w:pPr>
        <w:spacing w:after="0" w:line="240" w:lineRule="auto"/>
        <w:ind w:firstLine="708"/>
        <w:jc w:val="both"/>
        <w:rPr>
          <w:rFonts w:ascii="PT Astra Serif" w:hAnsi="PT Astra Serif"/>
          <w:b/>
          <w:sz w:val="27"/>
          <w:szCs w:val="27"/>
        </w:rPr>
      </w:pPr>
      <w:r w:rsidRPr="009665F3">
        <w:rPr>
          <w:rFonts w:ascii="PT Astra Serif" w:hAnsi="PT Astra Serif"/>
          <w:b/>
          <w:sz w:val="27"/>
          <w:szCs w:val="27"/>
        </w:rPr>
        <w:t>В ходе проверки установлено, что при заключении 10 контрактов</w:t>
      </w:r>
      <w:r w:rsidR="00CB3879" w:rsidRPr="009665F3">
        <w:rPr>
          <w:rFonts w:ascii="PT Astra Serif" w:hAnsi="PT Astra Serif"/>
          <w:b/>
          <w:sz w:val="27"/>
          <w:szCs w:val="27"/>
        </w:rPr>
        <w:t>/</w:t>
      </w:r>
      <w:r w:rsidRPr="009665F3">
        <w:rPr>
          <w:rFonts w:ascii="PT Astra Serif" w:hAnsi="PT Astra Serif"/>
          <w:b/>
          <w:sz w:val="27"/>
          <w:szCs w:val="27"/>
        </w:rPr>
        <w:t xml:space="preserve">договоров была предусмотрена поставка товара на условиях предоплаты: </w:t>
      </w:r>
    </w:p>
    <w:p w14:paraId="1B85894C" w14:textId="77777777" w:rsidR="009F2D21" w:rsidRPr="009665F3" w:rsidRDefault="009F2D21"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1) в МБОУ «Средняя школа им. Я.М. Вадина п. Дивный» МО «Мелекесский район»:</w:t>
      </w:r>
    </w:p>
    <w:p w14:paraId="6CF0E154" w14:textId="2F65233C" w:rsidR="009F2D21" w:rsidRPr="009665F3" w:rsidRDefault="009F2D21" w:rsidP="009665F3">
      <w:pPr>
        <w:spacing w:after="0" w:line="240" w:lineRule="auto"/>
        <w:ind w:firstLine="708"/>
        <w:jc w:val="both"/>
        <w:rPr>
          <w:rFonts w:ascii="PT Astra Serif" w:hAnsi="PT Astra Serif"/>
          <w:sz w:val="27"/>
          <w:szCs w:val="27"/>
        </w:rPr>
      </w:pPr>
      <w:r w:rsidRPr="009665F3">
        <w:rPr>
          <w:rFonts w:ascii="PT Astra Serif" w:hAnsi="PT Astra Serif"/>
          <w:b/>
          <w:sz w:val="27"/>
          <w:szCs w:val="27"/>
        </w:rPr>
        <w:t xml:space="preserve">- </w:t>
      </w:r>
      <w:r w:rsidRPr="009665F3">
        <w:rPr>
          <w:rFonts w:ascii="PT Astra Serif" w:hAnsi="PT Astra Serif"/>
          <w:sz w:val="27"/>
          <w:szCs w:val="27"/>
        </w:rPr>
        <w:t>на поставку</w:t>
      </w:r>
      <w:r w:rsidRPr="009665F3">
        <w:rPr>
          <w:rFonts w:ascii="PT Astra Serif" w:hAnsi="PT Astra Serif"/>
          <w:b/>
          <w:sz w:val="27"/>
          <w:szCs w:val="27"/>
        </w:rPr>
        <w:t xml:space="preserve"> </w:t>
      </w:r>
      <w:r w:rsidRPr="009665F3">
        <w:rPr>
          <w:rFonts w:ascii="PT Astra Serif" w:hAnsi="PT Astra Serif"/>
          <w:sz w:val="27"/>
          <w:szCs w:val="27"/>
        </w:rPr>
        <w:t>комплекта для обучения шахматам с ООО «СпекторСпорт»</w:t>
      </w:r>
      <w:r w:rsidR="00CB3879" w:rsidRPr="009665F3">
        <w:rPr>
          <w:rFonts w:ascii="PT Astra Serif" w:hAnsi="PT Astra Serif"/>
          <w:sz w:val="27"/>
          <w:szCs w:val="27"/>
        </w:rPr>
        <w:t xml:space="preserve">                        </w:t>
      </w:r>
      <w:r w:rsidRPr="009665F3">
        <w:rPr>
          <w:rFonts w:ascii="PT Astra Serif" w:hAnsi="PT Astra Serif"/>
          <w:sz w:val="27"/>
          <w:szCs w:val="27"/>
        </w:rPr>
        <w:t xml:space="preserve"> (г.</w:t>
      </w:r>
      <w:r w:rsidR="00CB3879" w:rsidRPr="009665F3">
        <w:rPr>
          <w:rFonts w:ascii="PT Astra Serif" w:hAnsi="PT Astra Serif"/>
          <w:sz w:val="27"/>
          <w:szCs w:val="27"/>
        </w:rPr>
        <w:t xml:space="preserve"> </w:t>
      </w:r>
      <w:r w:rsidRPr="009665F3">
        <w:rPr>
          <w:rFonts w:ascii="PT Astra Serif" w:hAnsi="PT Astra Serif"/>
          <w:sz w:val="27"/>
          <w:szCs w:val="27"/>
        </w:rPr>
        <w:t>Димитровград) от 08.07.2019 № 0807201901 на сумму 17,85 тыс. рублей с поставкой товара в течение 14 рабочих дней с момента 100% предоплаты;</w:t>
      </w:r>
    </w:p>
    <w:p w14:paraId="7001409C" w14:textId="640B3F2B" w:rsidR="009F2D21" w:rsidRPr="009665F3" w:rsidRDefault="009F2D21" w:rsidP="009665F3">
      <w:pPr>
        <w:spacing w:after="0" w:line="240" w:lineRule="auto"/>
        <w:ind w:firstLine="708"/>
        <w:jc w:val="both"/>
        <w:rPr>
          <w:rFonts w:ascii="PT Astra Serif" w:hAnsi="PT Astra Serif"/>
          <w:sz w:val="27"/>
          <w:szCs w:val="27"/>
        </w:rPr>
      </w:pPr>
      <w:r w:rsidRPr="009665F3">
        <w:rPr>
          <w:rFonts w:ascii="PT Astra Serif" w:hAnsi="PT Astra Serif"/>
          <w:b/>
          <w:sz w:val="27"/>
          <w:szCs w:val="27"/>
        </w:rPr>
        <w:t xml:space="preserve">- </w:t>
      </w:r>
      <w:r w:rsidRPr="009665F3">
        <w:rPr>
          <w:rFonts w:ascii="PT Astra Serif" w:hAnsi="PT Astra Serif"/>
          <w:sz w:val="27"/>
          <w:szCs w:val="27"/>
        </w:rPr>
        <w:t xml:space="preserve">на </w:t>
      </w:r>
      <w:r w:rsidRPr="009665F3">
        <w:rPr>
          <w:rFonts w:ascii="PT Astra Serif" w:hAnsi="PT Astra Serif"/>
          <w:b/>
          <w:sz w:val="27"/>
          <w:szCs w:val="27"/>
        </w:rPr>
        <w:tab/>
      </w:r>
      <w:r w:rsidRPr="009665F3">
        <w:rPr>
          <w:rFonts w:ascii="PT Astra Serif" w:hAnsi="PT Astra Serif"/>
          <w:sz w:val="27"/>
          <w:szCs w:val="27"/>
        </w:rPr>
        <w:t>поставку компьютерного оборудования</w:t>
      </w:r>
      <w:r w:rsidRPr="009665F3">
        <w:rPr>
          <w:rFonts w:ascii="PT Astra Serif" w:hAnsi="PT Astra Serif"/>
          <w:sz w:val="27"/>
          <w:szCs w:val="27"/>
        </w:rPr>
        <w:tab/>
        <w:t>с ИП Исаенков С.В.</w:t>
      </w:r>
      <w:r w:rsidR="00CB3879" w:rsidRPr="009665F3">
        <w:rPr>
          <w:rFonts w:ascii="PT Astra Serif" w:hAnsi="PT Astra Serif"/>
          <w:sz w:val="27"/>
          <w:szCs w:val="27"/>
        </w:rPr>
        <w:t xml:space="preserve">                               </w:t>
      </w:r>
      <w:r w:rsidRPr="009665F3">
        <w:rPr>
          <w:rFonts w:ascii="PT Astra Serif" w:hAnsi="PT Astra Serif"/>
          <w:sz w:val="27"/>
          <w:szCs w:val="27"/>
        </w:rPr>
        <w:t xml:space="preserve"> (г.</w:t>
      </w:r>
      <w:r w:rsidR="00CB3879" w:rsidRPr="009665F3">
        <w:rPr>
          <w:rFonts w:ascii="PT Astra Serif" w:hAnsi="PT Astra Serif"/>
          <w:sz w:val="27"/>
          <w:szCs w:val="27"/>
        </w:rPr>
        <w:t xml:space="preserve"> </w:t>
      </w:r>
      <w:r w:rsidRPr="009665F3">
        <w:rPr>
          <w:rFonts w:ascii="PT Astra Serif" w:hAnsi="PT Astra Serif"/>
          <w:sz w:val="27"/>
          <w:szCs w:val="27"/>
        </w:rPr>
        <w:t>Димитровград) от 20.09.2019 б/н на сумму 128,9 тыс. рублей с поставкой товара не позднее 30 рабочих дней с момента оплаты счета;</w:t>
      </w:r>
    </w:p>
    <w:p w14:paraId="7B188C7E" w14:textId="39F07925" w:rsidR="009F2D21" w:rsidRPr="009665F3" w:rsidRDefault="009F2D21"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xml:space="preserve">2) </w:t>
      </w:r>
      <w:r w:rsidR="00CB3879" w:rsidRPr="009665F3">
        <w:rPr>
          <w:rFonts w:ascii="PT Astra Serif" w:hAnsi="PT Astra Serif"/>
          <w:sz w:val="27"/>
          <w:szCs w:val="27"/>
        </w:rPr>
        <w:t xml:space="preserve">в </w:t>
      </w:r>
      <w:r w:rsidRPr="009665F3">
        <w:rPr>
          <w:rFonts w:ascii="PT Astra Serif" w:hAnsi="PT Astra Serif"/>
          <w:sz w:val="27"/>
          <w:szCs w:val="27"/>
        </w:rPr>
        <w:t>МБОУ «Средняя школа имени В.И. Ерменеева с. Сабакаево»</w:t>
      </w:r>
      <w:r w:rsidR="00B05597" w:rsidRPr="009665F3">
        <w:rPr>
          <w:rFonts w:ascii="PT Astra Serif" w:hAnsi="PT Astra Serif"/>
          <w:sz w:val="27"/>
          <w:szCs w:val="27"/>
        </w:rPr>
        <w:t xml:space="preserve"> МО «</w:t>
      </w:r>
      <w:r w:rsidRPr="009665F3">
        <w:rPr>
          <w:rFonts w:ascii="PT Astra Serif" w:hAnsi="PT Astra Serif"/>
          <w:sz w:val="27"/>
          <w:szCs w:val="27"/>
        </w:rPr>
        <w:t>Мелекесск</w:t>
      </w:r>
      <w:r w:rsidR="00B05597" w:rsidRPr="009665F3">
        <w:rPr>
          <w:rFonts w:ascii="PT Astra Serif" w:hAnsi="PT Astra Serif"/>
          <w:sz w:val="27"/>
          <w:szCs w:val="27"/>
        </w:rPr>
        <w:t>ий</w:t>
      </w:r>
      <w:r w:rsidRPr="009665F3">
        <w:rPr>
          <w:rFonts w:ascii="PT Astra Serif" w:hAnsi="PT Astra Serif"/>
          <w:sz w:val="27"/>
          <w:szCs w:val="27"/>
        </w:rPr>
        <w:t xml:space="preserve"> район</w:t>
      </w:r>
      <w:r w:rsidR="00B05597" w:rsidRPr="009665F3">
        <w:rPr>
          <w:rFonts w:ascii="PT Astra Serif" w:hAnsi="PT Astra Serif"/>
          <w:sz w:val="27"/>
          <w:szCs w:val="27"/>
        </w:rPr>
        <w:t>»</w:t>
      </w:r>
      <w:r w:rsidRPr="009665F3">
        <w:rPr>
          <w:rFonts w:ascii="PT Astra Serif" w:hAnsi="PT Astra Serif"/>
          <w:sz w:val="27"/>
          <w:szCs w:val="27"/>
        </w:rPr>
        <w:t>:</w:t>
      </w:r>
    </w:p>
    <w:p w14:paraId="77D2A64C" w14:textId="1E8340BF" w:rsidR="009F2D21" w:rsidRPr="009665F3" w:rsidRDefault="009F2D21" w:rsidP="009665F3">
      <w:pPr>
        <w:spacing w:after="0" w:line="240" w:lineRule="auto"/>
        <w:ind w:firstLine="708"/>
        <w:jc w:val="both"/>
        <w:rPr>
          <w:rFonts w:ascii="PT Astra Serif" w:hAnsi="PT Astra Serif"/>
          <w:sz w:val="27"/>
          <w:szCs w:val="27"/>
        </w:rPr>
      </w:pPr>
      <w:r w:rsidRPr="009665F3">
        <w:rPr>
          <w:rFonts w:ascii="PT Astra Serif" w:hAnsi="PT Astra Serif"/>
          <w:b/>
          <w:sz w:val="27"/>
          <w:szCs w:val="27"/>
        </w:rPr>
        <w:t xml:space="preserve">- </w:t>
      </w:r>
      <w:r w:rsidRPr="009665F3">
        <w:rPr>
          <w:rFonts w:ascii="PT Astra Serif" w:hAnsi="PT Astra Serif"/>
          <w:sz w:val="27"/>
          <w:szCs w:val="27"/>
        </w:rPr>
        <w:t>на поставку мебели с ООО «Торговый Дом Эталон» (г.</w:t>
      </w:r>
      <w:r w:rsidR="00CB3879" w:rsidRPr="009665F3">
        <w:rPr>
          <w:rFonts w:ascii="PT Astra Serif" w:hAnsi="PT Astra Serif"/>
          <w:sz w:val="27"/>
          <w:szCs w:val="27"/>
        </w:rPr>
        <w:t xml:space="preserve"> </w:t>
      </w:r>
      <w:r w:rsidRPr="009665F3">
        <w:rPr>
          <w:rFonts w:ascii="PT Astra Serif" w:hAnsi="PT Astra Serif"/>
          <w:sz w:val="27"/>
          <w:szCs w:val="27"/>
        </w:rPr>
        <w:t>Димитровград) от 15.07.2019 №51 на сумму 79,15 тыс. рублей с поставкой товара не позднее 30 рабочих дней с момента оплаты счета. При этом в условиях договора оплата предусмотрена на основании счетов и накладных;</w:t>
      </w:r>
    </w:p>
    <w:p w14:paraId="67429A6F" w14:textId="0E9EC87D" w:rsidR="009F2D21" w:rsidRPr="009665F3" w:rsidRDefault="009F2D21"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на поставку компьютерного оборудования с ИП Исаенков С.В.</w:t>
      </w:r>
      <w:r w:rsidR="00CB3879" w:rsidRPr="009665F3">
        <w:rPr>
          <w:rFonts w:ascii="PT Astra Serif" w:hAnsi="PT Astra Serif"/>
          <w:sz w:val="27"/>
          <w:szCs w:val="27"/>
        </w:rPr>
        <w:t xml:space="preserve">                                              </w:t>
      </w:r>
      <w:r w:rsidRPr="009665F3">
        <w:rPr>
          <w:rFonts w:ascii="PT Astra Serif" w:hAnsi="PT Astra Serif"/>
          <w:sz w:val="27"/>
          <w:szCs w:val="27"/>
        </w:rPr>
        <w:t xml:space="preserve"> (г.</w:t>
      </w:r>
      <w:r w:rsidR="00CB3879" w:rsidRPr="009665F3">
        <w:rPr>
          <w:rFonts w:ascii="PT Astra Serif" w:hAnsi="PT Astra Serif"/>
          <w:sz w:val="27"/>
          <w:szCs w:val="27"/>
        </w:rPr>
        <w:t xml:space="preserve"> </w:t>
      </w:r>
      <w:r w:rsidRPr="009665F3">
        <w:rPr>
          <w:rFonts w:ascii="PT Astra Serif" w:hAnsi="PT Astra Serif"/>
          <w:sz w:val="27"/>
          <w:szCs w:val="27"/>
        </w:rPr>
        <w:t xml:space="preserve">Димитровград) от 20.09.2019 № 44 на сумму 82,7 тыс. рублей с поставкой товара не позднее 30 рабочих дней с момента оплаты счета. При этом в условиях договора </w:t>
      </w:r>
      <w:r w:rsidR="00F12B0D" w:rsidRPr="009665F3">
        <w:rPr>
          <w:rFonts w:ascii="PT Astra Serif" w:hAnsi="PT Astra Serif"/>
          <w:sz w:val="27"/>
          <w:szCs w:val="27"/>
        </w:rPr>
        <w:t>о</w:t>
      </w:r>
      <w:r w:rsidRPr="009665F3">
        <w:rPr>
          <w:rFonts w:ascii="PT Astra Serif" w:hAnsi="PT Astra Serif"/>
          <w:sz w:val="27"/>
          <w:szCs w:val="27"/>
        </w:rPr>
        <w:t>плата предусмотрена в течение 14 к</w:t>
      </w:r>
      <w:r w:rsidR="00F12B0D" w:rsidRPr="009665F3">
        <w:rPr>
          <w:rFonts w:ascii="PT Astra Serif" w:hAnsi="PT Astra Serif"/>
          <w:sz w:val="27"/>
          <w:szCs w:val="27"/>
        </w:rPr>
        <w:t>алендарных</w:t>
      </w:r>
      <w:r w:rsidRPr="009665F3">
        <w:rPr>
          <w:rFonts w:ascii="PT Astra Serif" w:hAnsi="PT Astra Serif"/>
          <w:sz w:val="27"/>
          <w:szCs w:val="27"/>
        </w:rPr>
        <w:t xml:space="preserve"> дней с момента приемки товара по товарной накладной, т.е. с момента поставки;</w:t>
      </w:r>
    </w:p>
    <w:p w14:paraId="012B72AA" w14:textId="7744CC37" w:rsidR="009F2D21" w:rsidRPr="009665F3" w:rsidRDefault="009F2D21"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xml:space="preserve">3) </w:t>
      </w:r>
      <w:r w:rsidR="00CB3879" w:rsidRPr="009665F3">
        <w:rPr>
          <w:rFonts w:ascii="PT Astra Serif" w:hAnsi="PT Astra Serif"/>
          <w:sz w:val="27"/>
          <w:szCs w:val="27"/>
        </w:rPr>
        <w:t xml:space="preserve">в </w:t>
      </w:r>
      <w:r w:rsidRPr="009665F3">
        <w:rPr>
          <w:rFonts w:ascii="PT Astra Serif" w:hAnsi="PT Astra Serif"/>
          <w:sz w:val="27"/>
          <w:szCs w:val="27"/>
        </w:rPr>
        <w:t xml:space="preserve">МБОУ «Зерносовхозская средняя школа имени М.Н. Костина п. Новоселки </w:t>
      </w:r>
      <w:r w:rsidR="00B05597" w:rsidRPr="009665F3">
        <w:rPr>
          <w:rFonts w:ascii="PT Astra Serif" w:hAnsi="PT Astra Serif"/>
          <w:sz w:val="27"/>
          <w:szCs w:val="27"/>
        </w:rPr>
        <w:t>МО «</w:t>
      </w:r>
      <w:r w:rsidRPr="009665F3">
        <w:rPr>
          <w:rFonts w:ascii="PT Astra Serif" w:hAnsi="PT Astra Serif"/>
          <w:sz w:val="27"/>
          <w:szCs w:val="27"/>
        </w:rPr>
        <w:t>Мелекесск</w:t>
      </w:r>
      <w:r w:rsidR="00B05597" w:rsidRPr="009665F3">
        <w:rPr>
          <w:rFonts w:ascii="PT Astra Serif" w:hAnsi="PT Astra Serif"/>
          <w:sz w:val="27"/>
          <w:szCs w:val="27"/>
        </w:rPr>
        <w:t xml:space="preserve">ий </w:t>
      </w:r>
      <w:r w:rsidRPr="009665F3">
        <w:rPr>
          <w:rFonts w:ascii="PT Astra Serif" w:hAnsi="PT Astra Serif"/>
          <w:sz w:val="27"/>
          <w:szCs w:val="27"/>
        </w:rPr>
        <w:t>район</w:t>
      </w:r>
      <w:r w:rsidR="00B05597" w:rsidRPr="009665F3">
        <w:rPr>
          <w:rFonts w:ascii="PT Astra Serif" w:hAnsi="PT Astra Serif"/>
          <w:sz w:val="27"/>
          <w:szCs w:val="27"/>
        </w:rPr>
        <w:t>»</w:t>
      </w:r>
      <w:r w:rsidRPr="009665F3">
        <w:rPr>
          <w:rFonts w:ascii="PT Astra Serif" w:hAnsi="PT Astra Serif"/>
          <w:sz w:val="27"/>
          <w:szCs w:val="27"/>
        </w:rPr>
        <w:t>:</w:t>
      </w:r>
    </w:p>
    <w:p w14:paraId="7ADA8B2B" w14:textId="77777777" w:rsidR="009F2D21" w:rsidRPr="009665F3" w:rsidRDefault="009F2D21"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на поставку компьютерного оборудования с ИП Исаенков С.В. (г.Димитровград)</w:t>
      </w:r>
      <w:r w:rsidRPr="009665F3">
        <w:rPr>
          <w:rFonts w:ascii="PT Astra Serif" w:hAnsi="PT Astra Serif"/>
          <w:sz w:val="27"/>
          <w:szCs w:val="27"/>
        </w:rPr>
        <w:tab/>
        <w:t>от 24.09.2019 № 2 на сумму 131,55 тыс. рублей с поставкой товара не позднее 30 рабочих дней с момента оплаты счета;</w:t>
      </w:r>
    </w:p>
    <w:p w14:paraId="2D19DF4B" w14:textId="77777777" w:rsidR="009F2D21" w:rsidRPr="009665F3" w:rsidRDefault="009F2D21"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xml:space="preserve">- на поставку комплекта для обучения шахматам с ООО «СпекторСпорт» (г.Димитровград) от 08.07.2019 № 2 на сумму 17,85 тыс. рублей с поставкой товара </w:t>
      </w:r>
      <w:r w:rsidRPr="009665F3">
        <w:rPr>
          <w:rFonts w:ascii="PT Astra Serif" w:hAnsi="PT Astra Serif"/>
          <w:sz w:val="27"/>
          <w:szCs w:val="27"/>
        </w:rPr>
        <w:lastRenderedPageBreak/>
        <w:t>14 раб дней с момента 100% предоплаты, а оплата - с момента подписания накладной, т.е. с момента поставки;</w:t>
      </w:r>
    </w:p>
    <w:p w14:paraId="54980A33" w14:textId="41EE9563" w:rsidR="009F2D21" w:rsidRPr="009665F3" w:rsidRDefault="009F2D21"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xml:space="preserve">4) </w:t>
      </w:r>
      <w:r w:rsidR="00CB3879" w:rsidRPr="009665F3">
        <w:rPr>
          <w:rFonts w:ascii="PT Astra Serif" w:hAnsi="PT Astra Serif"/>
          <w:sz w:val="27"/>
          <w:szCs w:val="27"/>
        </w:rPr>
        <w:t xml:space="preserve">в </w:t>
      </w:r>
      <w:r w:rsidRPr="009665F3">
        <w:rPr>
          <w:rFonts w:ascii="PT Astra Serif" w:hAnsi="PT Astra Serif"/>
          <w:sz w:val="27"/>
          <w:szCs w:val="27"/>
        </w:rPr>
        <w:t>МОУ СШ с.</w:t>
      </w:r>
      <w:r w:rsidR="00CB3879" w:rsidRPr="009665F3">
        <w:rPr>
          <w:rFonts w:ascii="PT Astra Serif" w:hAnsi="PT Astra Serif"/>
          <w:sz w:val="27"/>
          <w:szCs w:val="27"/>
        </w:rPr>
        <w:t xml:space="preserve"> </w:t>
      </w:r>
      <w:r w:rsidRPr="009665F3">
        <w:rPr>
          <w:rFonts w:ascii="PT Astra Serif" w:hAnsi="PT Astra Serif"/>
          <w:sz w:val="27"/>
          <w:szCs w:val="27"/>
        </w:rPr>
        <w:t>Астрадамовка</w:t>
      </w:r>
      <w:r w:rsidR="00CB3879" w:rsidRPr="009665F3">
        <w:rPr>
          <w:rFonts w:ascii="PT Astra Serif" w:hAnsi="PT Astra Serif"/>
          <w:sz w:val="27"/>
          <w:szCs w:val="27"/>
        </w:rPr>
        <w:t xml:space="preserve"> </w:t>
      </w:r>
      <w:r w:rsidR="00B05597" w:rsidRPr="009665F3">
        <w:rPr>
          <w:rFonts w:ascii="PT Astra Serif" w:hAnsi="PT Astra Serif"/>
          <w:sz w:val="27"/>
          <w:szCs w:val="27"/>
        </w:rPr>
        <w:t>МО «</w:t>
      </w:r>
      <w:r w:rsidRPr="009665F3">
        <w:rPr>
          <w:rFonts w:ascii="PT Astra Serif" w:hAnsi="PT Astra Serif"/>
          <w:sz w:val="27"/>
          <w:szCs w:val="27"/>
        </w:rPr>
        <w:t>Сурск</w:t>
      </w:r>
      <w:r w:rsidR="00B05597" w:rsidRPr="009665F3">
        <w:rPr>
          <w:rFonts w:ascii="PT Astra Serif" w:hAnsi="PT Astra Serif"/>
          <w:sz w:val="27"/>
          <w:szCs w:val="27"/>
        </w:rPr>
        <w:t>ий</w:t>
      </w:r>
      <w:r w:rsidRPr="009665F3">
        <w:rPr>
          <w:rFonts w:ascii="PT Astra Serif" w:hAnsi="PT Astra Serif"/>
          <w:sz w:val="27"/>
          <w:szCs w:val="27"/>
        </w:rPr>
        <w:t xml:space="preserve"> район</w:t>
      </w:r>
      <w:r w:rsidR="00B05597" w:rsidRPr="009665F3">
        <w:rPr>
          <w:rFonts w:ascii="PT Astra Serif" w:hAnsi="PT Astra Serif"/>
          <w:sz w:val="27"/>
          <w:szCs w:val="27"/>
        </w:rPr>
        <w:t>»</w:t>
      </w:r>
      <w:r w:rsidRPr="009665F3">
        <w:rPr>
          <w:rFonts w:ascii="PT Astra Serif" w:hAnsi="PT Astra Serif"/>
          <w:sz w:val="27"/>
          <w:szCs w:val="27"/>
        </w:rPr>
        <w:t>:</w:t>
      </w:r>
    </w:p>
    <w:p w14:paraId="67CC2B14" w14:textId="77777777" w:rsidR="009F2D21" w:rsidRPr="009665F3" w:rsidRDefault="009F2D21"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на использование программ для ЭВМ с ООО «Симбирс-М+» (г.Ульяновск) от 14.07.2019 № 140619-1лд на сумму 40,7 тыс. рублей с поставкой товара в течение 30 рабочих дней с момента оплаты;</w:t>
      </w:r>
    </w:p>
    <w:p w14:paraId="1E9D9554" w14:textId="0F93ADDC" w:rsidR="009F2D21" w:rsidRPr="009665F3" w:rsidRDefault="009F2D21"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xml:space="preserve">5) </w:t>
      </w:r>
      <w:r w:rsidR="00CB3879" w:rsidRPr="009665F3">
        <w:rPr>
          <w:rFonts w:ascii="PT Astra Serif" w:hAnsi="PT Astra Serif"/>
          <w:sz w:val="27"/>
          <w:szCs w:val="27"/>
        </w:rPr>
        <w:t xml:space="preserve">в </w:t>
      </w:r>
      <w:r w:rsidRPr="009665F3">
        <w:rPr>
          <w:rFonts w:ascii="PT Astra Serif" w:hAnsi="PT Astra Serif"/>
          <w:sz w:val="27"/>
          <w:szCs w:val="27"/>
        </w:rPr>
        <w:t xml:space="preserve">МОУ Ундоровский лицей </w:t>
      </w:r>
      <w:r w:rsidR="00B05597" w:rsidRPr="009665F3">
        <w:rPr>
          <w:rFonts w:ascii="PT Astra Serif" w:hAnsi="PT Astra Serif"/>
          <w:sz w:val="27"/>
          <w:szCs w:val="27"/>
        </w:rPr>
        <w:t xml:space="preserve"> МО «</w:t>
      </w:r>
      <w:r w:rsidRPr="009665F3">
        <w:rPr>
          <w:rFonts w:ascii="PT Astra Serif" w:hAnsi="PT Astra Serif"/>
          <w:sz w:val="27"/>
          <w:szCs w:val="27"/>
        </w:rPr>
        <w:t>Ульяновского района:</w:t>
      </w:r>
    </w:p>
    <w:p w14:paraId="1E76830C" w14:textId="77777777" w:rsidR="009F2D21" w:rsidRPr="009665F3" w:rsidRDefault="009F2D21"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на поставку оборудования по оснащению центра образования цифрового и гуманитарного профилей «Точка роста» с ООО «Центр Софтверных Решений» (р.п.Ишеевка, Ульяновский район) от 12.11.2019 № 20191107/3 на сумму 7,5 тыс. рублей с поставкой товара в течение 30 дней с момента оплаты;</w:t>
      </w:r>
    </w:p>
    <w:p w14:paraId="438E1A6F" w14:textId="20FB609C" w:rsidR="009F2D21" w:rsidRPr="009665F3" w:rsidRDefault="009F2D21"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на поставку оборудования по оснащению центра образования цифрового и гуманитарного профилей «Точка роста» с ООО «Центр Софтверных Решений» (р.п.</w:t>
      </w:r>
      <w:r w:rsidR="00E060D4" w:rsidRPr="009665F3">
        <w:rPr>
          <w:rFonts w:ascii="PT Astra Serif" w:hAnsi="PT Astra Serif"/>
          <w:sz w:val="27"/>
          <w:szCs w:val="27"/>
        </w:rPr>
        <w:t xml:space="preserve"> </w:t>
      </w:r>
      <w:r w:rsidRPr="009665F3">
        <w:rPr>
          <w:rFonts w:ascii="PT Astra Serif" w:hAnsi="PT Astra Serif"/>
          <w:sz w:val="27"/>
          <w:szCs w:val="27"/>
        </w:rPr>
        <w:t>Ишеевка, Ульяновский район) от 12.11.2019 № 20191107/4 на сумму 7,9 тыс. рублей с поставкой товара в течение 30 дней с момента оплаты;</w:t>
      </w:r>
    </w:p>
    <w:p w14:paraId="3D98DB35" w14:textId="72D6365A" w:rsidR="009F2D21" w:rsidRPr="009665F3" w:rsidRDefault="009F2D21"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xml:space="preserve">6) </w:t>
      </w:r>
      <w:r w:rsidR="00CB3879" w:rsidRPr="009665F3">
        <w:rPr>
          <w:rFonts w:ascii="PT Astra Serif" w:hAnsi="PT Astra Serif"/>
          <w:sz w:val="27"/>
          <w:szCs w:val="27"/>
        </w:rPr>
        <w:t xml:space="preserve">в </w:t>
      </w:r>
      <w:r w:rsidRPr="009665F3">
        <w:rPr>
          <w:rFonts w:ascii="PT Astra Serif" w:hAnsi="PT Astra Serif"/>
          <w:sz w:val="27"/>
          <w:szCs w:val="27"/>
        </w:rPr>
        <w:t xml:space="preserve">МОУ СШ №2 </w:t>
      </w:r>
      <w:r w:rsidR="001B72D1" w:rsidRPr="009665F3">
        <w:rPr>
          <w:rFonts w:ascii="PT Astra Serif" w:hAnsi="PT Astra Serif"/>
          <w:sz w:val="27"/>
          <w:szCs w:val="27"/>
        </w:rPr>
        <w:t xml:space="preserve">с.  </w:t>
      </w:r>
      <w:r w:rsidRPr="009665F3">
        <w:rPr>
          <w:rFonts w:ascii="PT Astra Serif" w:hAnsi="PT Astra Serif"/>
          <w:sz w:val="27"/>
          <w:szCs w:val="27"/>
        </w:rPr>
        <w:t xml:space="preserve"> Кузоватово </w:t>
      </w:r>
      <w:r w:rsidR="00B05597" w:rsidRPr="009665F3">
        <w:rPr>
          <w:rFonts w:ascii="PT Astra Serif" w:hAnsi="PT Astra Serif"/>
          <w:sz w:val="27"/>
          <w:szCs w:val="27"/>
        </w:rPr>
        <w:t>МО «</w:t>
      </w:r>
      <w:r w:rsidRPr="009665F3">
        <w:rPr>
          <w:rFonts w:ascii="PT Astra Serif" w:hAnsi="PT Astra Serif"/>
          <w:sz w:val="27"/>
          <w:szCs w:val="27"/>
        </w:rPr>
        <w:t>Кузоватовск</w:t>
      </w:r>
      <w:r w:rsidR="00B05597" w:rsidRPr="009665F3">
        <w:rPr>
          <w:rFonts w:ascii="PT Astra Serif" w:hAnsi="PT Astra Serif"/>
          <w:sz w:val="27"/>
          <w:szCs w:val="27"/>
        </w:rPr>
        <w:t xml:space="preserve">ий  </w:t>
      </w:r>
      <w:r w:rsidRPr="009665F3">
        <w:rPr>
          <w:rFonts w:ascii="PT Astra Serif" w:hAnsi="PT Astra Serif"/>
          <w:sz w:val="27"/>
          <w:szCs w:val="27"/>
        </w:rPr>
        <w:t>район</w:t>
      </w:r>
      <w:r w:rsidR="00B05597" w:rsidRPr="009665F3">
        <w:rPr>
          <w:rFonts w:ascii="PT Astra Serif" w:hAnsi="PT Astra Serif"/>
          <w:sz w:val="27"/>
          <w:szCs w:val="27"/>
        </w:rPr>
        <w:t xml:space="preserve">» </w:t>
      </w:r>
      <w:r w:rsidRPr="009665F3">
        <w:rPr>
          <w:rFonts w:ascii="PT Astra Serif" w:hAnsi="PT Astra Serif"/>
          <w:sz w:val="27"/>
          <w:szCs w:val="27"/>
        </w:rPr>
        <w:t>:</w:t>
      </w:r>
    </w:p>
    <w:p w14:paraId="2C1E53A7" w14:textId="77777777" w:rsidR="009F2D21" w:rsidRPr="009665F3" w:rsidRDefault="009F2D21"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на поставку промышленного оборудования с ООО «ВсеИнструменты.Ру» (г.Москва) от 27.06.2019 № ВИ-1494-П-19 на сумму 45,2 тыс. рублей с поставкой товара в течение 8 рабочих дней с момента поступления предоплаты.</w:t>
      </w:r>
    </w:p>
    <w:p w14:paraId="1519E4C9" w14:textId="77777777" w:rsidR="006F3169" w:rsidRPr="009665F3" w:rsidRDefault="006F3169" w:rsidP="009665F3">
      <w:pPr>
        <w:spacing w:after="0" w:line="240" w:lineRule="auto"/>
        <w:ind w:firstLine="708"/>
        <w:jc w:val="both"/>
        <w:rPr>
          <w:rFonts w:ascii="PT Astra Serif" w:hAnsi="PT Astra Serif"/>
          <w:b/>
          <w:sz w:val="27"/>
          <w:szCs w:val="27"/>
        </w:rPr>
      </w:pPr>
    </w:p>
    <w:p w14:paraId="1F231EEE" w14:textId="20C49215" w:rsidR="007C02F6" w:rsidRPr="009665F3" w:rsidRDefault="007C02F6" w:rsidP="009665F3">
      <w:pPr>
        <w:spacing w:after="0" w:line="240" w:lineRule="auto"/>
        <w:ind w:firstLine="708"/>
        <w:jc w:val="both"/>
        <w:rPr>
          <w:rFonts w:ascii="PT Astra Serif" w:hAnsi="PT Astra Serif"/>
          <w:b/>
          <w:sz w:val="27"/>
          <w:szCs w:val="27"/>
        </w:rPr>
      </w:pPr>
      <w:r w:rsidRPr="009665F3">
        <w:rPr>
          <w:rFonts w:ascii="PT Astra Serif" w:hAnsi="PT Astra Serif"/>
          <w:b/>
          <w:sz w:val="27"/>
          <w:szCs w:val="27"/>
        </w:rPr>
        <w:t>2. Образовательными организациями заключались контракты</w:t>
      </w:r>
      <w:r w:rsidR="00CB3879" w:rsidRPr="009665F3">
        <w:rPr>
          <w:rFonts w:ascii="PT Astra Serif" w:hAnsi="PT Astra Serif"/>
          <w:b/>
          <w:sz w:val="27"/>
          <w:szCs w:val="27"/>
        </w:rPr>
        <w:t>/</w:t>
      </w:r>
      <w:r w:rsidRPr="009665F3">
        <w:rPr>
          <w:rFonts w:ascii="PT Astra Serif" w:hAnsi="PT Astra Serif"/>
          <w:b/>
          <w:sz w:val="27"/>
          <w:szCs w:val="27"/>
        </w:rPr>
        <w:t xml:space="preserve">договоры с </w:t>
      </w:r>
      <w:r w:rsidR="005D4E99" w:rsidRPr="009665F3">
        <w:rPr>
          <w:rFonts w:ascii="PT Astra Serif" w:hAnsi="PT Astra Serif"/>
          <w:b/>
          <w:sz w:val="27"/>
          <w:szCs w:val="27"/>
        </w:rPr>
        <w:t xml:space="preserve">необоснованно </w:t>
      </w:r>
      <w:r w:rsidRPr="009665F3">
        <w:rPr>
          <w:rFonts w:ascii="PT Astra Serif" w:hAnsi="PT Astra Serif"/>
          <w:b/>
          <w:sz w:val="27"/>
          <w:szCs w:val="27"/>
        </w:rPr>
        <w:t>длительным сроком поставки:</w:t>
      </w:r>
    </w:p>
    <w:p w14:paraId="216660B6" w14:textId="6792570E" w:rsidR="007C02F6" w:rsidRPr="009665F3" w:rsidRDefault="007C02F6"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xml:space="preserve">- </w:t>
      </w:r>
      <w:r w:rsidR="00CB3879" w:rsidRPr="009665F3">
        <w:rPr>
          <w:rFonts w:ascii="PT Astra Serif" w:hAnsi="PT Astra Serif"/>
          <w:sz w:val="27"/>
          <w:szCs w:val="27"/>
        </w:rPr>
        <w:t>в</w:t>
      </w:r>
      <w:r w:rsidRPr="009665F3">
        <w:rPr>
          <w:rFonts w:ascii="PT Astra Serif" w:hAnsi="PT Astra Serif"/>
          <w:sz w:val="27"/>
          <w:szCs w:val="27"/>
        </w:rPr>
        <w:t xml:space="preserve"> МОУ «Тушнинская СШ им. Ф.Е.Крайнова» МО «Сенгилеевский район» муниципальным договором с ООО «Интегра» (г.Ульяновск) от 20.09.19 №79 на поставку 10 ноутбуков на сумму 271,2 тыс. рублей предусмотрен срок поставки товара </w:t>
      </w:r>
      <w:r w:rsidRPr="009665F3">
        <w:rPr>
          <w:rFonts w:ascii="PT Astra Serif" w:hAnsi="PT Astra Serif"/>
          <w:sz w:val="27"/>
          <w:szCs w:val="27"/>
          <w:u w:val="single"/>
        </w:rPr>
        <w:t>90 дней</w:t>
      </w:r>
      <w:r w:rsidRPr="009665F3">
        <w:rPr>
          <w:rFonts w:ascii="PT Astra Serif" w:hAnsi="PT Astra Serif"/>
          <w:sz w:val="27"/>
          <w:szCs w:val="27"/>
        </w:rPr>
        <w:t xml:space="preserve"> с момента заключения договора;</w:t>
      </w:r>
    </w:p>
    <w:p w14:paraId="6FB7A527" w14:textId="77777777" w:rsidR="005D4E99" w:rsidRPr="009665F3" w:rsidRDefault="005D4E99" w:rsidP="009665F3">
      <w:pPr>
        <w:spacing w:after="0" w:line="240" w:lineRule="auto"/>
        <w:ind w:firstLine="708"/>
        <w:jc w:val="both"/>
        <w:rPr>
          <w:rFonts w:ascii="PT Astra Serif" w:hAnsi="PT Astra Serif"/>
          <w:sz w:val="27"/>
          <w:szCs w:val="27"/>
        </w:rPr>
      </w:pPr>
    </w:p>
    <w:p w14:paraId="6F98EE32" w14:textId="77777777" w:rsidR="007C02F6" w:rsidRPr="009665F3" w:rsidRDefault="007C02F6" w:rsidP="009665F3">
      <w:pPr>
        <w:spacing w:after="0" w:line="240" w:lineRule="auto"/>
        <w:ind w:firstLine="708"/>
        <w:jc w:val="both"/>
        <w:rPr>
          <w:rFonts w:ascii="PT Astra Serif" w:hAnsi="PT Astra Serif"/>
          <w:b/>
          <w:sz w:val="27"/>
          <w:szCs w:val="27"/>
        </w:rPr>
      </w:pPr>
      <w:r w:rsidRPr="009665F3">
        <w:rPr>
          <w:rFonts w:ascii="PT Astra Serif" w:hAnsi="PT Astra Serif"/>
          <w:b/>
          <w:sz w:val="27"/>
          <w:szCs w:val="27"/>
        </w:rPr>
        <w:t>3. В 18 из 389 заключенных контрактов (договоров) не был указан срок поставки товара. Выборочно представлены данные по пяти муниципальным образованиям:</w:t>
      </w:r>
    </w:p>
    <w:p w14:paraId="58F6EA53" w14:textId="0909E7B6" w:rsidR="007C02F6" w:rsidRPr="009665F3" w:rsidRDefault="005D4E99" w:rsidP="009665F3">
      <w:pPr>
        <w:spacing w:after="0" w:line="240" w:lineRule="auto"/>
        <w:jc w:val="both"/>
        <w:rPr>
          <w:rFonts w:ascii="PT Astra Serif" w:hAnsi="PT Astra Serif"/>
          <w:sz w:val="27"/>
          <w:szCs w:val="27"/>
        </w:rPr>
      </w:pPr>
      <w:r w:rsidRPr="009665F3">
        <w:rPr>
          <w:rFonts w:ascii="PT Astra Serif" w:hAnsi="PT Astra Serif"/>
          <w:sz w:val="27"/>
          <w:szCs w:val="27"/>
        </w:rPr>
        <w:t xml:space="preserve">         1) </w:t>
      </w:r>
      <w:r w:rsidR="007C02F6" w:rsidRPr="009665F3">
        <w:rPr>
          <w:rFonts w:ascii="PT Astra Serif" w:hAnsi="PT Astra Serif"/>
          <w:sz w:val="27"/>
          <w:szCs w:val="27"/>
        </w:rPr>
        <w:t>в муниципальном образовании</w:t>
      </w:r>
      <w:r w:rsidR="00B05597" w:rsidRPr="009665F3">
        <w:rPr>
          <w:rFonts w:ascii="PT Astra Serif" w:hAnsi="PT Astra Serif"/>
          <w:sz w:val="27"/>
          <w:szCs w:val="27"/>
        </w:rPr>
        <w:t xml:space="preserve"> МО </w:t>
      </w:r>
      <w:r w:rsidR="007C02F6" w:rsidRPr="009665F3">
        <w:rPr>
          <w:rFonts w:ascii="PT Astra Serif" w:hAnsi="PT Astra Serif"/>
          <w:sz w:val="27"/>
          <w:szCs w:val="27"/>
        </w:rPr>
        <w:t xml:space="preserve"> «Базарносызганский район»:</w:t>
      </w:r>
    </w:p>
    <w:p w14:paraId="13885D3A" w14:textId="5EDC8753" w:rsidR="007C02F6" w:rsidRPr="009665F3" w:rsidRDefault="007C02F6"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МКОУ Юрловская ОШ – по 1 договору с ООО «Симбирск-М+» (г.</w:t>
      </w:r>
      <w:r w:rsidR="00E060D4" w:rsidRPr="009665F3">
        <w:rPr>
          <w:rFonts w:ascii="PT Astra Serif" w:hAnsi="PT Astra Serif"/>
          <w:sz w:val="27"/>
          <w:szCs w:val="27"/>
        </w:rPr>
        <w:t xml:space="preserve"> </w:t>
      </w:r>
      <w:r w:rsidRPr="009665F3">
        <w:rPr>
          <w:rFonts w:ascii="PT Astra Serif" w:hAnsi="PT Astra Serif"/>
          <w:sz w:val="27"/>
          <w:szCs w:val="27"/>
        </w:rPr>
        <w:t>Ульяновск) от 12.07.2019 №120719-1ЛД на поставку фотограмметрического программного обеспечения;</w:t>
      </w:r>
    </w:p>
    <w:p w14:paraId="716D4333" w14:textId="77777777" w:rsidR="007C02F6" w:rsidRPr="009665F3" w:rsidRDefault="007C02F6"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2) в муниципальном образовании Инзенский район:</w:t>
      </w:r>
    </w:p>
    <w:p w14:paraId="60126B30" w14:textId="119010AD" w:rsidR="007C02F6" w:rsidRPr="009665F3" w:rsidRDefault="007C02F6"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МБОУ Труслейская СШ – по 3 договорам (по договору с ИП Богданов А.Н. (г.</w:t>
      </w:r>
      <w:r w:rsidR="00E060D4" w:rsidRPr="009665F3">
        <w:rPr>
          <w:rFonts w:ascii="PT Astra Serif" w:hAnsi="PT Astra Serif"/>
          <w:sz w:val="27"/>
          <w:szCs w:val="27"/>
        </w:rPr>
        <w:t xml:space="preserve"> </w:t>
      </w:r>
      <w:r w:rsidRPr="009665F3">
        <w:rPr>
          <w:rFonts w:ascii="PT Astra Serif" w:hAnsi="PT Astra Serif"/>
          <w:sz w:val="27"/>
          <w:szCs w:val="27"/>
        </w:rPr>
        <w:t>Инза) от 08.10.2019</w:t>
      </w:r>
      <w:r w:rsidRPr="009665F3">
        <w:rPr>
          <w:rFonts w:ascii="PT Astra Serif" w:hAnsi="PT Astra Serif"/>
          <w:sz w:val="27"/>
          <w:szCs w:val="27"/>
        </w:rPr>
        <w:tab/>
        <w:t xml:space="preserve">№ 1 на поставку компьютеров и периферийного оборудования на сумму </w:t>
      </w:r>
      <w:r w:rsidRPr="009665F3">
        <w:rPr>
          <w:rFonts w:ascii="PT Astra Serif" w:hAnsi="PT Astra Serif"/>
          <w:sz w:val="27"/>
          <w:szCs w:val="27"/>
        </w:rPr>
        <w:tab/>
        <w:t>93,5 тыс. рублей; по договору с ИП Богданов А.Н. (г.Инза) от 05.11.2019 № №91 на поставку компьютеров и периферийного оборудования на сумму 33,6 тыс. рублей; по договору с ИП Дылдина Т.С. (г.</w:t>
      </w:r>
      <w:r w:rsidR="00E060D4" w:rsidRPr="009665F3">
        <w:rPr>
          <w:rFonts w:ascii="PT Astra Serif" w:hAnsi="PT Astra Serif"/>
          <w:sz w:val="27"/>
          <w:szCs w:val="27"/>
        </w:rPr>
        <w:t xml:space="preserve"> </w:t>
      </w:r>
      <w:r w:rsidRPr="009665F3">
        <w:rPr>
          <w:rFonts w:ascii="PT Astra Serif" w:hAnsi="PT Astra Serif"/>
          <w:sz w:val="27"/>
          <w:szCs w:val="27"/>
        </w:rPr>
        <w:t>Инза) от 16.07.2019 № 3 на поставку инструментов ручных на сумму 11,8 тыс. рублей);</w:t>
      </w:r>
    </w:p>
    <w:p w14:paraId="303540D5" w14:textId="77777777" w:rsidR="007C02F6" w:rsidRPr="009665F3" w:rsidRDefault="007C02F6"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3) в муниципальном образовании Кузоватовский район:</w:t>
      </w:r>
    </w:p>
    <w:p w14:paraId="75C6F576" w14:textId="266C5E03" w:rsidR="007C02F6" w:rsidRPr="009665F3" w:rsidRDefault="007C02F6"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xml:space="preserve">- МОУ СШ № 2 </w:t>
      </w:r>
      <w:r w:rsidR="00A44859" w:rsidRPr="009665F3">
        <w:rPr>
          <w:rFonts w:ascii="PT Astra Serif" w:hAnsi="PT Astra Serif"/>
          <w:sz w:val="27"/>
          <w:szCs w:val="27"/>
        </w:rPr>
        <w:t xml:space="preserve">с. </w:t>
      </w:r>
      <w:r w:rsidRPr="009665F3">
        <w:rPr>
          <w:rFonts w:ascii="PT Astra Serif" w:hAnsi="PT Astra Serif"/>
          <w:sz w:val="27"/>
          <w:szCs w:val="27"/>
        </w:rPr>
        <w:t>Кузоватово – по 3 договорам (по лицензионному договору с ООО «Симбирск-М+» (г.</w:t>
      </w:r>
      <w:r w:rsidR="00E060D4" w:rsidRPr="009665F3">
        <w:rPr>
          <w:rFonts w:ascii="PT Astra Serif" w:hAnsi="PT Astra Serif"/>
          <w:sz w:val="27"/>
          <w:szCs w:val="27"/>
        </w:rPr>
        <w:t xml:space="preserve"> </w:t>
      </w:r>
      <w:r w:rsidRPr="009665F3">
        <w:rPr>
          <w:rFonts w:ascii="PT Astra Serif" w:hAnsi="PT Astra Serif"/>
          <w:sz w:val="27"/>
          <w:szCs w:val="27"/>
        </w:rPr>
        <w:t>Ульяновск) от 22.07.2019 № 220719-ЛД на поставку фотограмметрического программного обеспечения на сумму 40,5 тыс. рублей; по договору с ИП Ткачёвой И.В. (г.</w:t>
      </w:r>
      <w:r w:rsidR="00E060D4" w:rsidRPr="009665F3">
        <w:rPr>
          <w:rFonts w:ascii="PT Astra Serif" w:hAnsi="PT Astra Serif"/>
          <w:sz w:val="27"/>
          <w:szCs w:val="27"/>
        </w:rPr>
        <w:t xml:space="preserve"> </w:t>
      </w:r>
      <w:r w:rsidRPr="009665F3">
        <w:rPr>
          <w:rFonts w:ascii="PT Astra Serif" w:hAnsi="PT Astra Serif"/>
          <w:sz w:val="27"/>
          <w:szCs w:val="27"/>
        </w:rPr>
        <w:t xml:space="preserve">Москва) от 04.07.2019 № 04072019-1 на поставку </w:t>
      </w:r>
      <w:r w:rsidRPr="009665F3">
        <w:rPr>
          <w:rFonts w:ascii="PT Astra Serif" w:hAnsi="PT Astra Serif"/>
          <w:sz w:val="27"/>
          <w:szCs w:val="27"/>
        </w:rPr>
        <w:lastRenderedPageBreak/>
        <w:t>конструктора на сумму 30,8 тыс. рублей; по договору с ИП Ткачёвой И.В. (г.</w:t>
      </w:r>
      <w:r w:rsidR="00E060D4" w:rsidRPr="009665F3">
        <w:rPr>
          <w:rFonts w:ascii="PT Astra Serif" w:hAnsi="PT Astra Serif"/>
          <w:sz w:val="27"/>
          <w:szCs w:val="27"/>
        </w:rPr>
        <w:t xml:space="preserve"> </w:t>
      </w:r>
      <w:r w:rsidRPr="009665F3">
        <w:rPr>
          <w:rFonts w:ascii="PT Astra Serif" w:hAnsi="PT Astra Serif"/>
          <w:sz w:val="27"/>
          <w:szCs w:val="27"/>
        </w:rPr>
        <w:t>Москва) от 25.07.2019 № 25072019/1 на поставку конструктора на сумму 31,7 тыс. рублей);</w:t>
      </w:r>
    </w:p>
    <w:p w14:paraId="45237509" w14:textId="77777777" w:rsidR="007C02F6" w:rsidRPr="009665F3" w:rsidRDefault="007C02F6"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4) в муниципальном образовании Мелекесский район:</w:t>
      </w:r>
    </w:p>
    <w:p w14:paraId="382A1631" w14:textId="77777777" w:rsidR="007C02F6" w:rsidRPr="009665F3" w:rsidRDefault="007C02F6"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МБОУ «Средняя школа им. Я.М. Вадина п. Дивный» - по 2 договорам (по договору с ИП Фокин Д.С. (г. Димитровград) от 20.06.2019 № 20/2019 на поставку оборудования для кабинета технологии на сумму 53,4 тыс. рублей; по договору с ООО Торговый Дом Эталон (г. Димитровград) от 15.06.2019 № 57 на поставку мебели на сумму 79,15 тыс. рублей);</w:t>
      </w:r>
    </w:p>
    <w:p w14:paraId="379E33BE" w14:textId="21EF2060" w:rsidR="007C02F6" w:rsidRPr="009665F3" w:rsidRDefault="007C02F6"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МБОУ «Зерносовхозская средняя школа имени М.Н. Костина п. Новоселки» - по 1 договору (по контракту с ИП Тараканов Е.В. (г.</w:t>
      </w:r>
      <w:r w:rsidR="00E060D4" w:rsidRPr="009665F3">
        <w:rPr>
          <w:rFonts w:ascii="PT Astra Serif" w:hAnsi="PT Astra Serif"/>
          <w:sz w:val="27"/>
          <w:szCs w:val="27"/>
        </w:rPr>
        <w:t xml:space="preserve"> </w:t>
      </w:r>
      <w:r w:rsidRPr="009665F3">
        <w:rPr>
          <w:rFonts w:ascii="PT Astra Serif" w:hAnsi="PT Astra Serif"/>
          <w:sz w:val="27"/>
          <w:szCs w:val="27"/>
        </w:rPr>
        <w:t>Ульяновск) от 01.07.2019 № 2 на поставку конструкторов и фотограмметрического программного обеспечение на сумму 142,2 тыс. рублей);</w:t>
      </w:r>
    </w:p>
    <w:p w14:paraId="2BDE0EE4" w14:textId="77777777" w:rsidR="007C02F6" w:rsidRPr="009665F3" w:rsidRDefault="007C02F6"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5) в муниципальном образовании Новомалыклинский район:</w:t>
      </w:r>
    </w:p>
    <w:p w14:paraId="73AE3459" w14:textId="7D00C76A" w:rsidR="007C02F6" w:rsidRPr="009665F3" w:rsidRDefault="007C02F6"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по МОУ Новочеремшанская СШ – по 2 договорам (по договору с ООО «Симбирск-М+» (г.</w:t>
      </w:r>
      <w:r w:rsidR="00E060D4" w:rsidRPr="009665F3">
        <w:rPr>
          <w:rFonts w:ascii="PT Astra Serif" w:hAnsi="PT Astra Serif"/>
          <w:sz w:val="27"/>
          <w:szCs w:val="27"/>
        </w:rPr>
        <w:t xml:space="preserve"> </w:t>
      </w:r>
      <w:r w:rsidRPr="009665F3">
        <w:rPr>
          <w:rFonts w:ascii="PT Astra Serif" w:hAnsi="PT Astra Serif"/>
          <w:sz w:val="27"/>
          <w:szCs w:val="27"/>
        </w:rPr>
        <w:t>Ульяновск) от 18.07.2019 № №758955 на поставку фотограмметрического программного обеспечения на сумму</w:t>
      </w:r>
      <w:r w:rsidRPr="009665F3">
        <w:rPr>
          <w:rFonts w:ascii="PT Astra Serif" w:hAnsi="PT Astra Serif"/>
          <w:sz w:val="27"/>
          <w:szCs w:val="27"/>
        </w:rPr>
        <w:tab/>
        <w:t>39,1 тыс. рублей;</w:t>
      </w:r>
    </w:p>
    <w:p w14:paraId="48EFDB77" w14:textId="2351323B" w:rsidR="007C02F6" w:rsidRPr="009665F3" w:rsidRDefault="007C02F6" w:rsidP="009665F3">
      <w:pPr>
        <w:spacing w:after="0" w:line="240" w:lineRule="auto"/>
        <w:jc w:val="both"/>
        <w:rPr>
          <w:rFonts w:ascii="PT Astra Serif" w:hAnsi="PT Astra Serif"/>
          <w:sz w:val="27"/>
          <w:szCs w:val="27"/>
        </w:rPr>
      </w:pPr>
      <w:r w:rsidRPr="009665F3">
        <w:rPr>
          <w:rFonts w:ascii="PT Astra Serif" w:hAnsi="PT Astra Serif"/>
          <w:sz w:val="27"/>
          <w:szCs w:val="27"/>
        </w:rPr>
        <w:t>по договору с ООО «Торговый дом Эталон» (г.</w:t>
      </w:r>
      <w:r w:rsidR="00E060D4" w:rsidRPr="009665F3">
        <w:rPr>
          <w:rFonts w:ascii="PT Astra Serif" w:hAnsi="PT Astra Serif"/>
          <w:sz w:val="27"/>
          <w:szCs w:val="27"/>
        </w:rPr>
        <w:t xml:space="preserve"> </w:t>
      </w:r>
      <w:r w:rsidRPr="009665F3">
        <w:rPr>
          <w:rFonts w:ascii="PT Astra Serif" w:hAnsi="PT Astra Serif"/>
          <w:sz w:val="27"/>
          <w:szCs w:val="27"/>
        </w:rPr>
        <w:t xml:space="preserve">Димитровград) от 18.09.2019 №93 на поставку пуфов на сумму 15,1 тыс. рублей); </w:t>
      </w:r>
    </w:p>
    <w:p w14:paraId="56302CD1" w14:textId="77777777" w:rsidR="00EA0DCA" w:rsidRPr="009665F3" w:rsidRDefault="00EA0DCA" w:rsidP="009665F3">
      <w:pPr>
        <w:widowControl w:val="0"/>
        <w:suppressAutoHyphens/>
        <w:spacing w:after="0" w:line="228" w:lineRule="auto"/>
        <w:jc w:val="both"/>
        <w:rPr>
          <w:rFonts w:ascii="PT Astra Serif" w:eastAsia="Arial Unicode MS" w:hAnsi="PT Astra Serif" w:cs="Times New Roman"/>
          <w:b/>
          <w:bCs/>
          <w:spacing w:val="4"/>
          <w:kern w:val="1"/>
          <w:sz w:val="27"/>
          <w:szCs w:val="27"/>
        </w:rPr>
      </w:pPr>
    </w:p>
    <w:p w14:paraId="41AC72CC" w14:textId="23695643" w:rsidR="00EA0DCA" w:rsidRPr="009665F3" w:rsidRDefault="001A11A8" w:rsidP="009665F3">
      <w:pPr>
        <w:widowControl w:val="0"/>
        <w:suppressAutoHyphens/>
        <w:spacing w:after="0" w:line="228" w:lineRule="auto"/>
        <w:ind w:firstLine="708"/>
        <w:jc w:val="both"/>
        <w:rPr>
          <w:rFonts w:ascii="PT Astra Serif" w:eastAsia="Arial Unicode MS" w:hAnsi="PT Astra Serif" w:cs="Times New Roman"/>
          <w:b/>
          <w:bCs/>
          <w:spacing w:val="4"/>
          <w:kern w:val="1"/>
          <w:sz w:val="27"/>
          <w:szCs w:val="27"/>
        </w:rPr>
      </w:pPr>
      <w:r w:rsidRPr="009665F3">
        <w:rPr>
          <w:rFonts w:ascii="PT Astra Serif" w:eastAsia="Arial Unicode MS" w:hAnsi="PT Astra Serif" w:cs="Times New Roman"/>
          <w:b/>
          <w:bCs/>
          <w:spacing w:val="4"/>
          <w:kern w:val="1"/>
          <w:sz w:val="27"/>
          <w:szCs w:val="27"/>
        </w:rPr>
        <w:t>3.3.3</w:t>
      </w:r>
      <w:r w:rsidR="005C0620" w:rsidRPr="009665F3">
        <w:rPr>
          <w:rFonts w:ascii="PT Astra Serif" w:eastAsia="Arial Unicode MS" w:hAnsi="PT Astra Serif" w:cs="Times New Roman"/>
          <w:b/>
          <w:bCs/>
          <w:spacing w:val="4"/>
          <w:kern w:val="1"/>
          <w:sz w:val="27"/>
          <w:szCs w:val="27"/>
        </w:rPr>
        <w:t>.</w:t>
      </w:r>
      <w:r w:rsidR="00EA0DCA" w:rsidRPr="009665F3">
        <w:rPr>
          <w:rFonts w:ascii="PT Astra Serif" w:eastAsia="Arial Unicode MS" w:hAnsi="PT Astra Serif" w:cs="Times New Roman"/>
          <w:b/>
          <w:bCs/>
          <w:spacing w:val="4"/>
          <w:kern w:val="1"/>
          <w:sz w:val="27"/>
          <w:szCs w:val="27"/>
        </w:rPr>
        <w:t xml:space="preserve"> Проверка полноты выполнения </w:t>
      </w:r>
      <w:r w:rsidR="00EA0DCA" w:rsidRPr="009665F3">
        <w:rPr>
          <w:rFonts w:ascii="PT Astra Serif" w:hAnsi="PT Astra Serif"/>
          <w:b/>
          <w:bCs/>
          <w:sz w:val="27"/>
          <w:szCs w:val="27"/>
        </w:rPr>
        <w:t xml:space="preserve">образовательными учреждениями своих обязательств в части </w:t>
      </w:r>
      <w:r w:rsidR="00EA0DCA" w:rsidRPr="009665F3">
        <w:rPr>
          <w:rFonts w:ascii="PT Astra Serif" w:eastAsia="Arial Unicode MS" w:hAnsi="PT Astra Serif" w:cs="Times New Roman"/>
          <w:b/>
          <w:bCs/>
          <w:spacing w:val="4"/>
          <w:kern w:val="1"/>
          <w:sz w:val="27"/>
          <w:szCs w:val="27"/>
        </w:rPr>
        <w:t xml:space="preserve">своевременности расчетов </w:t>
      </w:r>
      <w:r w:rsidR="007204C9" w:rsidRPr="009665F3">
        <w:rPr>
          <w:rFonts w:ascii="PT Astra Serif" w:eastAsia="Arial Unicode MS" w:hAnsi="PT Astra Serif" w:cs="Times New Roman"/>
          <w:b/>
          <w:bCs/>
          <w:spacing w:val="4"/>
          <w:kern w:val="1"/>
          <w:sz w:val="27"/>
          <w:szCs w:val="27"/>
        </w:rPr>
        <w:t>з</w:t>
      </w:r>
      <w:r w:rsidR="00EA0DCA" w:rsidRPr="009665F3">
        <w:rPr>
          <w:rFonts w:ascii="PT Astra Serif" w:eastAsia="Arial Unicode MS" w:hAnsi="PT Astra Serif" w:cs="Times New Roman"/>
          <w:b/>
          <w:bCs/>
          <w:spacing w:val="4"/>
          <w:kern w:val="1"/>
          <w:sz w:val="27"/>
          <w:szCs w:val="27"/>
        </w:rPr>
        <w:t>а поставленные товары (услуги)</w:t>
      </w:r>
    </w:p>
    <w:p w14:paraId="26BE1D9E" w14:textId="3184D7B0" w:rsidR="00DB239D" w:rsidRPr="009665F3" w:rsidRDefault="00A4454B"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В ходе экспертно-аналитического мероприятия был проведён </w:t>
      </w:r>
      <w:r w:rsidRPr="009665F3">
        <w:rPr>
          <w:rFonts w:ascii="PT Astra Serif" w:eastAsia="Arial Unicode MS" w:hAnsi="PT Astra Serif" w:cs="Times New Roman"/>
          <w:spacing w:val="4"/>
          <w:kern w:val="1"/>
          <w:sz w:val="27"/>
          <w:szCs w:val="27"/>
          <w:u w:val="single"/>
        </w:rPr>
        <w:t xml:space="preserve">выборочный анализ своевременности </w:t>
      </w:r>
      <w:r w:rsidR="00EA0DCA" w:rsidRPr="009665F3">
        <w:rPr>
          <w:rFonts w:ascii="PT Astra Serif" w:eastAsia="Arial Unicode MS" w:hAnsi="PT Astra Serif" w:cs="Times New Roman"/>
          <w:spacing w:val="4"/>
          <w:kern w:val="1"/>
          <w:sz w:val="27"/>
          <w:szCs w:val="27"/>
          <w:u w:val="single"/>
        </w:rPr>
        <w:t xml:space="preserve">расчётов за </w:t>
      </w:r>
      <w:r w:rsidRPr="009665F3">
        <w:rPr>
          <w:rFonts w:ascii="PT Astra Serif" w:eastAsia="Arial Unicode MS" w:hAnsi="PT Astra Serif" w:cs="Times New Roman"/>
          <w:spacing w:val="4"/>
          <w:kern w:val="1"/>
          <w:sz w:val="27"/>
          <w:szCs w:val="27"/>
          <w:u w:val="single"/>
        </w:rPr>
        <w:t>постав</w:t>
      </w:r>
      <w:r w:rsidR="00EA0DCA" w:rsidRPr="009665F3">
        <w:rPr>
          <w:rFonts w:ascii="PT Astra Serif" w:eastAsia="Arial Unicode MS" w:hAnsi="PT Astra Serif" w:cs="Times New Roman"/>
          <w:spacing w:val="4"/>
          <w:kern w:val="1"/>
          <w:sz w:val="27"/>
          <w:szCs w:val="27"/>
          <w:u w:val="single"/>
        </w:rPr>
        <w:t>ленное оборудование</w:t>
      </w:r>
      <w:r w:rsidRPr="009665F3">
        <w:rPr>
          <w:rFonts w:ascii="PT Astra Serif" w:eastAsia="Arial Unicode MS" w:hAnsi="PT Astra Serif" w:cs="Times New Roman"/>
          <w:spacing w:val="4"/>
          <w:kern w:val="1"/>
          <w:sz w:val="27"/>
          <w:szCs w:val="27"/>
          <w:u w:val="single"/>
        </w:rPr>
        <w:t xml:space="preserve"> </w:t>
      </w:r>
      <w:r w:rsidR="001E3BFC" w:rsidRPr="009665F3">
        <w:rPr>
          <w:rFonts w:ascii="PT Astra Serif" w:eastAsia="Arial Unicode MS" w:hAnsi="PT Astra Serif" w:cs="Times New Roman"/>
          <w:spacing w:val="4"/>
          <w:kern w:val="1"/>
          <w:sz w:val="27"/>
          <w:szCs w:val="27"/>
        </w:rPr>
        <w:t xml:space="preserve">в соответствии с условиями заключенных  договоров и требованиями </w:t>
      </w:r>
      <w:r w:rsidR="001E3BFC" w:rsidRPr="009665F3">
        <w:rPr>
          <w:rFonts w:ascii="PT Astra Serif" w:eastAsia="Arial Unicode MS" w:hAnsi="PT Astra Serif" w:cs="Times New Roman"/>
          <w:kern w:val="1"/>
          <w:sz w:val="27"/>
          <w:szCs w:val="27"/>
        </w:rPr>
        <w:t>Федерального закона от 05.04.2013 №44-ФЗ</w:t>
      </w:r>
      <w:r w:rsidR="001E3BFC" w:rsidRPr="009665F3">
        <w:rPr>
          <w:rFonts w:ascii="PT Astra Serif" w:eastAsia="Arial Unicode MS" w:hAnsi="PT Astra Serif" w:cs="Times New Roman"/>
          <w:spacing w:val="4"/>
          <w:kern w:val="1"/>
          <w:sz w:val="27"/>
          <w:szCs w:val="27"/>
        </w:rPr>
        <w:t xml:space="preserve"> </w:t>
      </w:r>
      <w:r w:rsidRPr="009665F3">
        <w:rPr>
          <w:rFonts w:ascii="PT Astra Serif" w:eastAsia="Arial Unicode MS" w:hAnsi="PT Astra Serif" w:cs="Times New Roman"/>
          <w:spacing w:val="4"/>
          <w:kern w:val="1"/>
          <w:sz w:val="27"/>
          <w:szCs w:val="27"/>
        </w:rPr>
        <w:t xml:space="preserve"> по 118 муниципальным контрактам, договорам</w:t>
      </w:r>
      <w:r w:rsidR="003B542A" w:rsidRPr="009665F3">
        <w:rPr>
          <w:rFonts w:ascii="PT Astra Serif" w:eastAsia="Arial Unicode MS" w:hAnsi="PT Astra Serif" w:cs="Times New Roman"/>
          <w:spacing w:val="4"/>
          <w:kern w:val="1"/>
          <w:sz w:val="27"/>
          <w:szCs w:val="27"/>
        </w:rPr>
        <w:t xml:space="preserve">, </w:t>
      </w:r>
      <w:r w:rsidR="00DB239D" w:rsidRPr="009665F3">
        <w:rPr>
          <w:rFonts w:ascii="PT Astra Serif" w:eastAsia="Arial Unicode MS" w:hAnsi="PT Astra Serif" w:cs="Times New Roman"/>
          <w:spacing w:val="4"/>
          <w:kern w:val="1"/>
          <w:sz w:val="27"/>
          <w:szCs w:val="27"/>
        </w:rPr>
        <w:t>заключенным</w:t>
      </w:r>
      <w:r w:rsidR="003B542A" w:rsidRPr="009665F3">
        <w:rPr>
          <w:rFonts w:ascii="PT Astra Serif" w:eastAsia="Arial Unicode MS" w:hAnsi="PT Astra Serif" w:cs="Times New Roman"/>
          <w:spacing w:val="4"/>
          <w:kern w:val="1"/>
          <w:sz w:val="27"/>
          <w:szCs w:val="27"/>
        </w:rPr>
        <w:t>и</w:t>
      </w:r>
      <w:r w:rsidR="00DB239D" w:rsidRPr="009665F3">
        <w:rPr>
          <w:rFonts w:ascii="PT Astra Serif" w:eastAsia="Arial Unicode MS" w:hAnsi="PT Astra Serif" w:cs="Times New Roman"/>
          <w:spacing w:val="4"/>
          <w:kern w:val="1"/>
          <w:sz w:val="27"/>
          <w:szCs w:val="27"/>
        </w:rPr>
        <w:t xml:space="preserve"> муниципальными образовательными организациями в целях приобретения оборудования для создания Центров образования цифрового и гуманитарного профиля «Точка роста».</w:t>
      </w:r>
    </w:p>
    <w:p w14:paraId="2BC6162D" w14:textId="28698226" w:rsidR="00A4454B" w:rsidRPr="009665F3" w:rsidRDefault="00DB239D"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u w:val="single"/>
        </w:rPr>
      </w:pPr>
      <w:r w:rsidRPr="009665F3">
        <w:rPr>
          <w:rFonts w:ascii="PT Astra Serif" w:eastAsia="Arial Unicode MS" w:hAnsi="PT Astra Serif" w:cs="Times New Roman"/>
          <w:spacing w:val="4"/>
          <w:kern w:val="1"/>
          <w:sz w:val="27"/>
          <w:szCs w:val="27"/>
          <w:u w:val="single"/>
        </w:rPr>
        <w:t xml:space="preserve"> </w:t>
      </w:r>
      <w:r w:rsidR="00A4454B" w:rsidRPr="009665F3">
        <w:rPr>
          <w:rFonts w:ascii="PT Astra Serif" w:eastAsia="Arial Unicode MS" w:hAnsi="PT Astra Serif" w:cs="Times New Roman"/>
          <w:spacing w:val="4"/>
          <w:kern w:val="1"/>
          <w:sz w:val="27"/>
          <w:szCs w:val="27"/>
          <w:u w:val="single"/>
        </w:rPr>
        <w:t xml:space="preserve"> Анализ проводился по договорам на поставку компьютерного, цифрового оборудования, квадр</w:t>
      </w:r>
      <w:r w:rsidR="00EA0DCA" w:rsidRPr="009665F3">
        <w:rPr>
          <w:rFonts w:ascii="PT Astra Serif" w:eastAsia="Arial Unicode MS" w:hAnsi="PT Astra Serif" w:cs="Times New Roman"/>
          <w:spacing w:val="4"/>
          <w:kern w:val="1"/>
          <w:sz w:val="27"/>
          <w:szCs w:val="27"/>
          <w:u w:val="single"/>
        </w:rPr>
        <w:t>о</w:t>
      </w:r>
      <w:r w:rsidR="00A4454B" w:rsidRPr="009665F3">
        <w:rPr>
          <w:rFonts w:ascii="PT Astra Serif" w:eastAsia="Arial Unicode MS" w:hAnsi="PT Astra Serif" w:cs="Times New Roman"/>
          <w:spacing w:val="4"/>
          <w:kern w:val="1"/>
          <w:sz w:val="27"/>
          <w:szCs w:val="27"/>
          <w:u w:val="single"/>
        </w:rPr>
        <w:t>коптеров.</w:t>
      </w:r>
    </w:p>
    <w:p w14:paraId="694D9656" w14:textId="6C1FE587" w:rsidR="00A4454B" w:rsidRPr="009665F3" w:rsidRDefault="00A4454B" w:rsidP="009665F3">
      <w:pPr>
        <w:autoSpaceDE w:val="0"/>
        <w:autoSpaceDN w:val="0"/>
        <w:adjustRightInd w:val="0"/>
        <w:spacing w:after="0" w:line="240" w:lineRule="auto"/>
        <w:ind w:firstLine="708"/>
        <w:jc w:val="both"/>
        <w:rPr>
          <w:rFonts w:ascii="PT Astra Serif" w:hAnsi="PT Astra Serif" w:cs="PT Astra Serif"/>
          <w:sz w:val="27"/>
          <w:szCs w:val="27"/>
        </w:rPr>
      </w:pPr>
      <w:r w:rsidRPr="009665F3">
        <w:rPr>
          <w:rFonts w:ascii="PT Astra Serif" w:eastAsia="Arial Unicode MS" w:hAnsi="PT Astra Serif" w:cs="Times New Roman"/>
          <w:kern w:val="1"/>
          <w:sz w:val="27"/>
          <w:szCs w:val="27"/>
        </w:rPr>
        <w:t>В соответствии с ч</w:t>
      </w:r>
      <w:r w:rsidR="00DB239D" w:rsidRPr="009665F3">
        <w:rPr>
          <w:rFonts w:ascii="PT Astra Serif" w:eastAsia="Arial Unicode MS" w:hAnsi="PT Astra Serif" w:cs="Times New Roman"/>
          <w:kern w:val="1"/>
          <w:sz w:val="27"/>
          <w:szCs w:val="27"/>
        </w:rPr>
        <w:t>.</w:t>
      </w:r>
      <w:r w:rsidRPr="009665F3">
        <w:rPr>
          <w:rFonts w:ascii="PT Astra Serif" w:eastAsia="Arial Unicode MS" w:hAnsi="PT Astra Serif" w:cs="Times New Roman"/>
          <w:kern w:val="1"/>
          <w:sz w:val="27"/>
          <w:szCs w:val="27"/>
        </w:rPr>
        <w:t xml:space="preserve"> 13.1. ст</w:t>
      </w:r>
      <w:r w:rsidR="00DB239D" w:rsidRPr="009665F3">
        <w:rPr>
          <w:rFonts w:ascii="PT Astra Serif" w:eastAsia="Arial Unicode MS" w:hAnsi="PT Astra Serif" w:cs="Times New Roman"/>
          <w:kern w:val="1"/>
          <w:sz w:val="27"/>
          <w:szCs w:val="27"/>
        </w:rPr>
        <w:t>.</w:t>
      </w:r>
      <w:r w:rsidRPr="009665F3">
        <w:rPr>
          <w:rFonts w:ascii="PT Astra Serif" w:eastAsia="Arial Unicode MS" w:hAnsi="PT Astra Serif" w:cs="Times New Roman"/>
          <w:kern w:val="1"/>
          <w:sz w:val="27"/>
          <w:szCs w:val="27"/>
        </w:rPr>
        <w:t xml:space="preserve"> 34, ч</w:t>
      </w:r>
      <w:r w:rsidR="00DB239D" w:rsidRPr="009665F3">
        <w:rPr>
          <w:rFonts w:ascii="PT Astra Serif" w:eastAsia="Arial Unicode MS" w:hAnsi="PT Astra Serif" w:cs="Times New Roman"/>
          <w:kern w:val="1"/>
          <w:sz w:val="27"/>
          <w:szCs w:val="27"/>
        </w:rPr>
        <w:t>.</w:t>
      </w:r>
      <w:r w:rsidRPr="009665F3">
        <w:rPr>
          <w:rFonts w:ascii="PT Astra Serif" w:eastAsia="Arial Unicode MS" w:hAnsi="PT Astra Serif" w:cs="Times New Roman"/>
          <w:kern w:val="1"/>
          <w:sz w:val="27"/>
          <w:szCs w:val="27"/>
        </w:rPr>
        <w:t xml:space="preserve"> 8 статьи 30 Федерального закона от 05.04.2013 №44-ФЗ срок оплаты заказчиком товара, работ, услуг не должен превышать 30 дней с </w:t>
      </w:r>
      <w:r w:rsidR="008D0F11">
        <w:rPr>
          <w:rFonts w:ascii="PT Astra Serif" w:eastAsia="Arial Unicode MS" w:hAnsi="PT Astra Serif" w:cs="Times New Roman"/>
          <w:kern w:val="1"/>
          <w:sz w:val="27"/>
          <w:szCs w:val="27"/>
        </w:rPr>
        <w:t>даты</w:t>
      </w:r>
      <w:r w:rsidRPr="009665F3">
        <w:rPr>
          <w:rFonts w:ascii="PT Astra Serif" w:eastAsia="Arial Unicode MS" w:hAnsi="PT Astra Serif" w:cs="Times New Roman"/>
          <w:kern w:val="1"/>
          <w:sz w:val="27"/>
          <w:szCs w:val="27"/>
        </w:rPr>
        <w:t xml:space="preserve"> подписания документа о приёмке, </w:t>
      </w:r>
      <w:r w:rsidR="008D0F11">
        <w:rPr>
          <w:rFonts w:ascii="PT Astra Serif" w:eastAsia="Arial Unicode MS" w:hAnsi="PT Astra Serif" w:cs="Times New Roman"/>
          <w:kern w:val="1"/>
          <w:sz w:val="27"/>
          <w:szCs w:val="27"/>
        </w:rPr>
        <w:t xml:space="preserve">а </w:t>
      </w:r>
      <w:r w:rsidRPr="009665F3">
        <w:rPr>
          <w:rFonts w:ascii="PT Astra Serif" w:eastAsia="Arial Unicode MS" w:hAnsi="PT Astra Serif" w:cs="Times New Roman"/>
          <w:kern w:val="1"/>
          <w:sz w:val="27"/>
          <w:szCs w:val="27"/>
        </w:rPr>
        <w:t>в случае</w:t>
      </w:r>
      <w:r w:rsidR="008D0F11">
        <w:rPr>
          <w:rFonts w:ascii="PT Astra Serif" w:eastAsia="Arial Unicode MS" w:hAnsi="PT Astra Serif" w:cs="Times New Roman"/>
          <w:kern w:val="1"/>
          <w:sz w:val="27"/>
          <w:szCs w:val="27"/>
        </w:rPr>
        <w:t>,</w:t>
      </w:r>
      <w:r w:rsidRPr="009665F3">
        <w:rPr>
          <w:rFonts w:ascii="PT Astra Serif" w:eastAsia="Arial Unicode MS" w:hAnsi="PT Astra Serif" w:cs="Times New Roman"/>
          <w:kern w:val="1"/>
          <w:sz w:val="27"/>
          <w:szCs w:val="27"/>
        </w:rPr>
        <w:t xml:space="preserve"> е</w:t>
      </w:r>
      <w:r w:rsidRPr="009665F3">
        <w:rPr>
          <w:rFonts w:ascii="PT Astra Serif" w:hAnsi="PT Astra Serif" w:cs="PT Astra Serif"/>
          <w:sz w:val="27"/>
          <w:szCs w:val="27"/>
        </w:rPr>
        <w:t>сли в извещении об осуществлении закупки установлены ограничения по субъектам малого предпринимательства,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не более чем в течение 15 рабочих дней.</w:t>
      </w:r>
    </w:p>
    <w:p w14:paraId="3B0C4BAB" w14:textId="5A48528E" w:rsidR="006E3002" w:rsidRPr="009665F3" w:rsidRDefault="006E3002"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Анализ показал, что из 118 рассмотренных муниципальных контрактов, договоров в 2019 году сроки оплаты </w:t>
      </w:r>
      <w:r w:rsidR="001E4D01" w:rsidRPr="009665F3">
        <w:rPr>
          <w:rFonts w:ascii="PT Astra Serif" w:eastAsia="Arial Unicode MS" w:hAnsi="PT Astra Serif" w:cs="Times New Roman"/>
          <w:spacing w:val="4"/>
          <w:kern w:val="1"/>
          <w:sz w:val="27"/>
          <w:szCs w:val="27"/>
        </w:rPr>
        <w:t xml:space="preserve">были нарушены </w:t>
      </w:r>
      <w:r w:rsidRPr="009665F3">
        <w:rPr>
          <w:rFonts w:ascii="PT Astra Serif" w:eastAsia="Arial Unicode MS" w:hAnsi="PT Astra Serif" w:cs="Times New Roman"/>
          <w:spacing w:val="4"/>
          <w:kern w:val="1"/>
          <w:sz w:val="27"/>
          <w:szCs w:val="27"/>
        </w:rPr>
        <w:t xml:space="preserve">по 35 договорам </w:t>
      </w:r>
      <w:r w:rsidRPr="009665F3">
        <w:rPr>
          <w:rFonts w:ascii="PT Astra Serif" w:eastAsia="Arial Unicode MS" w:hAnsi="PT Astra Serif" w:cs="Times New Roman"/>
          <w:b/>
          <w:bCs/>
          <w:spacing w:val="4"/>
          <w:kern w:val="1"/>
          <w:sz w:val="27"/>
          <w:szCs w:val="27"/>
        </w:rPr>
        <w:t>на общую сумму 6166,94 тыс. рублей</w:t>
      </w:r>
      <w:r w:rsidR="00414734" w:rsidRPr="009665F3">
        <w:rPr>
          <w:rFonts w:ascii="PT Astra Serif" w:eastAsia="Arial Unicode MS" w:hAnsi="PT Astra Serif" w:cs="Times New Roman"/>
          <w:b/>
          <w:bCs/>
          <w:spacing w:val="4"/>
          <w:kern w:val="1"/>
          <w:sz w:val="27"/>
          <w:szCs w:val="27"/>
        </w:rPr>
        <w:t xml:space="preserve"> </w:t>
      </w:r>
      <w:r w:rsidR="00414734" w:rsidRPr="009665F3">
        <w:rPr>
          <w:rFonts w:ascii="PT Astra Serif" w:eastAsia="Arial Unicode MS" w:hAnsi="PT Astra Serif" w:cs="Times New Roman"/>
          <w:spacing w:val="4"/>
          <w:kern w:val="1"/>
          <w:sz w:val="27"/>
          <w:szCs w:val="27"/>
        </w:rPr>
        <w:t>(</w:t>
      </w:r>
      <w:r w:rsidR="001E4D01" w:rsidRPr="009665F3">
        <w:rPr>
          <w:rFonts w:ascii="PT Astra Serif" w:eastAsia="Arial Unicode MS" w:hAnsi="PT Astra Serif" w:cs="Times New Roman"/>
          <w:spacing w:val="4"/>
          <w:kern w:val="1"/>
          <w:sz w:val="27"/>
          <w:szCs w:val="27"/>
        </w:rPr>
        <w:t>в</w:t>
      </w:r>
      <w:r w:rsidR="001E4D01" w:rsidRPr="009665F3">
        <w:rPr>
          <w:rFonts w:ascii="PT Astra Serif" w:eastAsia="Arial Unicode MS" w:hAnsi="PT Astra Serif" w:cs="Times New Roman"/>
          <w:b/>
          <w:bCs/>
          <w:spacing w:val="4"/>
          <w:kern w:val="1"/>
          <w:sz w:val="27"/>
          <w:szCs w:val="27"/>
        </w:rPr>
        <w:t xml:space="preserve"> </w:t>
      </w:r>
      <w:r w:rsidRPr="009665F3">
        <w:rPr>
          <w:rFonts w:ascii="PT Astra Serif" w:eastAsia="Arial Unicode MS" w:hAnsi="PT Astra Serif" w:cs="Times New Roman"/>
          <w:spacing w:val="4"/>
          <w:kern w:val="1"/>
          <w:sz w:val="27"/>
          <w:szCs w:val="27"/>
        </w:rPr>
        <w:t>19 образовательных организаци</w:t>
      </w:r>
      <w:r w:rsidR="001E4D01" w:rsidRPr="009665F3">
        <w:rPr>
          <w:rFonts w:ascii="PT Astra Serif" w:eastAsia="Arial Unicode MS" w:hAnsi="PT Astra Serif" w:cs="Times New Roman"/>
          <w:spacing w:val="4"/>
          <w:kern w:val="1"/>
          <w:sz w:val="27"/>
          <w:szCs w:val="27"/>
        </w:rPr>
        <w:t>ях</w:t>
      </w:r>
      <w:r w:rsidRPr="009665F3">
        <w:rPr>
          <w:rFonts w:ascii="PT Astra Serif" w:eastAsia="Arial Unicode MS" w:hAnsi="PT Astra Serif" w:cs="Times New Roman"/>
          <w:spacing w:val="4"/>
          <w:kern w:val="1"/>
          <w:sz w:val="27"/>
          <w:szCs w:val="27"/>
        </w:rPr>
        <w:t xml:space="preserve"> 14 муниципальных образований Ульяновской области</w:t>
      </w:r>
      <w:r w:rsidR="00414734" w:rsidRPr="009665F3">
        <w:rPr>
          <w:rFonts w:ascii="PT Astra Serif" w:eastAsia="Arial Unicode MS" w:hAnsi="PT Astra Serif" w:cs="Times New Roman"/>
          <w:spacing w:val="4"/>
          <w:kern w:val="1"/>
          <w:sz w:val="27"/>
          <w:szCs w:val="27"/>
        </w:rPr>
        <w:t>)</w:t>
      </w:r>
      <w:r w:rsidR="001E4D01" w:rsidRPr="009665F3">
        <w:rPr>
          <w:rFonts w:ascii="PT Astra Serif" w:eastAsia="Arial Unicode MS" w:hAnsi="PT Astra Serif" w:cs="Times New Roman"/>
          <w:spacing w:val="4"/>
          <w:kern w:val="1"/>
          <w:sz w:val="27"/>
          <w:szCs w:val="27"/>
        </w:rPr>
        <w:t>.</w:t>
      </w:r>
    </w:p>
    <w:p w14:paraId="6C505C6E" w14:textId="77777777" w:rsidR="00321AEF" w:rsidRPr="009665F3" w:rsidRDefault="001E4D01"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П</w:t>
      </w:r>
      <w:r w:rsidR="00321AEF" w:rsidRPr="009665F3">
        <w:rPr>
          <w:rFonts w:ascii="PT Astra Serif" w:eastAsia="Arial Unicode MS" w:hAnsi="PT Astra Serif" w:cs="Times New Roman"/>
          <w:spacing w:val="4"/>
          <w:kern w:val="1"/>
          <w:sz w:val="27"/>
          <w:szCs w:val="27"/>
        </w:rPr>
        <w:t>ри этом в</w:t>
      </w:r>
      <w:r w:rsidRPr="009665F3">
        <w:rPr>
          <w:rFonts w:ascii="PT Astra Serif" w:eastAsia="Arial Unicode MS" w:hAnsi="PT Astra Serif" w:cs="Times New Roman"/>
          <w:spacing w:val="4"/>
          <w:kern w:val="1"/>
          <w:sz w:val="27"/>
          <w:szCs w:val="27"/>
        </w:rPr>
        <w:t xml:space="preserve"> 10 образовательны</w:t>
      </w:r>
      <w:r w:rsidR="00321AEF" w:rsidRPr="009665F3">
        <w:rPr>
          <w:rFonts w:ascii="PT Astra Serif" w:eastAsia="Arial Unicode MS" w:hAnsi="PT Astra Serif" w:cs="Times New Roman"/>
          <w:spacing w:val="4"/>
          <w:kern w:val="1"/>
          <w:sz w:val="27"/>
          <w:szCs w:val="27"/>
        </w:rPr>
        <w:t>х</w:t>
      </w:r>
      <w:r w:rsidRPr="009665F3">
        <w:rPr>
          <w:rFonts w:ascii="PT Astra Serif" w:eastAsia="Arial Unicode MS" w:hAnsi="PT Astra Serif" w:cs="Times New Roman"/>
          <w:spacing w:val="4"/>
          <w:kern w:val="1"/>
          <w:sz w:val="27"/>
          <w:szCs w:val="27"/>
        </w:rPr>
        <w:t xml:space="preserve"> организация</w:t>
      </w:r>
      <w:r w:rsidR="00321AEF" w:rsidRPr="009665F3">
        <w:rPr>
          <w:rFonts w:ascii="PT Astra Serif" w:eastAsia="Arial Unicode MS" w:hAnsi="PT Astra Serif" w:cs="Times New Roman"/>
          <w:spacing w:val="4"/>
          <w:kern w:val="1"/>
          <w:sz w:val="27"/>
          <w:szCs w:val="27"/>
        </w:rPr>
        <w:t>х</w:t>
      </w:r>
      <w:r w:rsidRPr="009665F3">
        <w:rPr>
          <w:rFonts w:ascii="PT Astra Serif" w:eastAsia="Arial Unicode MS" w:hAnsi="PT Astra Serif" w:cs="Times New Roman"/>
          <w:spacing w:val="4"/>
          <w:kern w:val="1"/>
          <w:sz w:val="27"/>
          <w:szCs w:val="27"/>
        </w:rPr>
        <w:t xml:space="preserve"> 9 муниципальных образовани</w:t>
      </w:r>
      <w:r w:rsidR="00321AEF" w:rsidRPr="009665F3">
        <w:rPr>
          <w:rFonts w:ascii="PT Astra Serif" w:eastAsia="Arial Unicode MS" w:hAnsi="PT Astra Serif" w:cs="Times New Roman"/>
          <w:spacing w:val="4"/>
          <w:kern w:val="1"/>
          <w:sz w:val="27"/>
          <w:szCs w:val="27"/>
        </w:rPr>
        <w:t>й оплата за поставленное оборудование производилась своевременно.</w:t>
      </w:r>
    </w:p>
    <w:p w14:paraId="569D375E" w14:textId="7399DB8B" w:rsidR="00321AEF" w:rsidRPr="009665F3" w:rsidRDefault="00A4454B"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Данные о своевременности оплаты оборудования</w:t>
      </w:r>
      <w:r w:rsidR="004C3BD3" w:rsidRPr="009665F3">
        <w:rPr>
          <w:rFonts w:ascii="PT Astra Serif" w:eastAsia="Arial Unicode MS" w:hAnsi="PT Astra Serif" w:cs="Times New Roman"/>
          <w:spacing w:val="4"/>
          <w:kern w:val="1"/>
          <w:sz w:val="27"/>
          <w:szCs w:val="27"/>
        </w:rPr>
        <w:t xml:space="preserve">, поставленного </w:t>
      </w:r>
      <w:r w:rsidRPr="009665F3">
        <w:rPr>
          <w:rFonts w:ascii="PT Astra Serif" w:eastAsia="Arial Unicode MS" w:hAnsi="PT Astra Serif" w:cs="Times New Roman"/>
          <w:spacing w:val="4"/>
          <w:kern w:val="1"/>
          <w:sz w:val="27"/>
          <w:szCs w:val="27"/>
        </w:rPr>
        <w:t xml:space="preserve">в образовательные организации представлены в </w:t>
      </w:r>
      <w:r w:rsidR="00013CA2" w:rsidRPr="009665F3">
        <w:rPr>
          <w:rFonts w:ascii="PT Astra Serif" w:eastAsia="Arial Unicode MS" w:hAnsi="PT Astra Serif" w:cs="Times New Roman"/>
          <w:spacing w:val="4"/>
          <w:kern w:val="1"/>
          <w:sz w:val="27"/>
          <w:szCs w:val="27"/>
        </w:rPr>
        <w:t>Приложении к отчету №</w:t>
      </w:r>
      <w:r w:rsidR="00AE1E3C" w:rsidRPr="009665F3">
        <w:rPr>
          <w:rFonts w:ascii="PT Astra Serif" w:eastAsia="Arial Unicode MS" w:hAnsi="PT Astra Serif" w:cs="Times New Roman"/>
          <w:spacing w:val="4"/>
          <w:kern w:val="1"/>
          <w:sz w:val="27"/>
          <w:szCs w:val="27"/>
        </w:rPr>
        <w:t>4</w:t>
      </w:r>
      <w:r w:rsidRPr="009665F3">
        <w:rPr>
          <w:rFonts w:ascii="PT Astra Serif" w:eastAsia="Arial Unicode MS" w:hAnsi="PT Astra Serif" w:cs="Times New Roman"/>
          <w:spacing w:val="4"/>
          <w:kern w:val="1"/>
          <w:sz w:val="27"/>
          <w:szCs w:val="27"/>
        </w:rPr>
        <w:t xml:space="preserve">. </w:t>
      </w:r>
    </w:p>
    <w:p w14:paraId="78594F96" w14:textId="2FAA7202" w:rsidR="00A4454B" w:rsidRPr="009665F3" w:rsidRDefault="001E5F34" w:rsidP="009665F3">
      <w:pPr>
        <w:widowControl w:val="0"/>
        <w:suppressAutoHyphens/>
        <w:spacing w:after="0" w:line="228" w:lineRule="auto"/>
        <w:ind w:firstLine="708"/>
        <w:jc w:val="both"/>
        <w:rPr>
          <w:rFonts w:ascii="PT Astra Serif" w:eastAsia="Arial Unicode MS" w:hAnsi="PT Astra Serif" w:cs="Times New Roman"/>
          <w:b/>
          <w:bCs/>
          <w:spacing w:val="4"/>
          <w:kern w:val="1"/>
          <w:sz w:val="27"/>
          <w:szCs w:val="27"/>
        </w:rPr>
      </w:pPr>
      <w:r w:rsidRPr="009665F3">
        <w:rPr>
          <w:rFonts w:ascii="PT Astra Serif" w:eastAsia="Arial Unicode MS" w:hAnsi="PT Astra Serif" w:cs="Times New Roman"/>
          <w:b/>
          <w:bCs/>
          <w:spacing w:val="4"/>
          <w:kern w:val="1"/>
          <w:sz w:val="27"/>
          <w:szCs w:val="27"/>
        </w:rPr>
        <w:lastRenderedPageBreak/>
        <w:t xml:space="preserve">Наибольшие размеры задолженности </w:t>
      </w:r>
      <w:r w:rsidR="00A4454B" w:rsidRPr="009665F3">
        <w:rPr>
          <w:rFonts w:ascii="PT Astra Serif" w:eastAsia="Arial Unicode MS" w:hAnsi="PT Astra Serif" w:cs="Times New Roman"/>
          <w:b/>
          <w:bCs/>
          <w:spacing w:val="4"/>
          <w:kern w:val="1"/>
          <w:sz w:val="27"/>
          <w:szCs w:val="27"/>
        </w:rPr>
        <w:t xml:space="preserve">(свыше 500,0 тыс. рублей) по договорам на поставку оборудования, </w:t>
      </w:r>
      <w:r w:rsidRPr="009665F3">
        <w:rPr>
          <w:rFonts w:ascii="PT Astra Serif" w:eastAsia="Arial Unicode MS" w:hAnsi="PT Astra Serif" w:cs="Times New Roman"/>
          <w:b/>
          <w:bCs/>
          <w:spacing w:val="4"/>
          <w:kern w:val="1"/>
          <w:sz w:val="27"/>
          <w:szCs w:val="27"/>
        </w:rPr>
        <w:t xml:space="preserve">в связи с нарушением </w:t>
      </w:r>
      <w:r w:rsidR="00A4454B" w:rsidRPr="009665F3">
        <w:rPr>
          <w:rFonts w:ascii="PT Astra Serif" w:eastAsia="Arial Unicode MS" w:hAnsi="PT Astra Serif" w:cs="Times New Roman"/>
          <w:b/>
          <w:bCs/>
          <w:spacing w:val="4"/>
          <w:kern w:val="1"/>
          <w:sz w:val="27"/>
          <w:szCs w:val="27"/>
        </w:rPr>
        <w:t>срок</w:t>
      </w:r>
      <w:r w:rsidRPr="009665F3">
        <w:rPr>
          <w:rFonts w:ascii="PT Astra Serif" w:eastAsia="Arial Unicode MS" w:hAnsi="PT Astra Serif" w:cs="Times New Roman"/>
          <w:b/>
          <w:bCs/>
          <w:spacing w:val="4"/>
          <w:kern w:val="1"/>
          <w:sz w:val="27"/>
          <w:szCs w:val="27"/>
        </w:rPr>
        <w:t>ов</w:t>
      </w:r>
      <w:r w:rsidR="004C3BD3" w:rsidRPr="009665F3">
        <w:rPr>
          <w:rFonts w:ascii="PT Astra Serif" w:eastAsia="Arial Unicode MS" w:hAnsi="PT Astra Serif" w:cs="Times New Roman"/>
          <w:b/>
          <w:bCs/>
          <w:spacing w:val="4"/>
          <w:kern w:val="1"/>
          <w:sz w:val="27"/>
          <w:szCs w:val="27"/>
        </w:rPr>
        <w:t xml:space="preserve"> </w:t>
      </w:r>
      <w:r w:rsidR="00A4454B" w:rsidRPr="009665F3">
        <w:rPr>
          <w:rFonts w:ascii="PT Astra Serif" w:eastAsia="Arial Unicode MS" w:hAnsi="PT Astra Serif" w:cs="Times New Roman"/>
          <w:b/>
          <w:bCs/>
          <w:spacing w:val="4"/>
          <w:kern w:val="1"/>
          <w:sz w:val="27"/>
          <w:szCs w:val="27"/>
        </w:rPr>
        <w:t>оплаты</w:t>
      </w:r>
      <w:r w:rsidRPr="009665F3">
        <w:rPr>
          <w:rFonts w:ascii="PT Astra Serif" w:eastAsia="Arial Unicode MS" w:hAnsi="PT Astra Serif" w:cs="Times New Roman"/>
          <w:b/>
          <w:bCs/>
          <w:spacing w:val="4"/>
          <w:kern w:val="1"/>
          <w:sz w:val="27"/>
          <w:szCs w:val="27"/>
        </w:rPr>
        <w:t>,</w:t>
      </w:r>
      <w:r w:rsidR="00A4454B" w:rsidRPr="009665F3">
        <w:rPr>
          <w:rFonts w:ascii="PT Astra Serif" w:eastAsia="Arial Unicode MS" w:hAnsi="PT Astra Serif" w:cs="Times New Roman"/>
          <w:b/>
          <w:bCs/>
          <w:spacing w:val="4"/>
          <w:kern w:val="1"/>
          <w:sz w:val="27"/>
          <w:szCs w:val="27"/>
        </w:rPr>
        <w:t xml:space="preserve"> были допущены в следующих муниципальных образованиях:</w:t>
      </w:r>
    </w:p>
    <w:p w14:paraId="154F2C33" w14:textId="180C1A14" w:rsidR="00A4454B" w:rsidRPr="009665F3" w:rsidRDefault="00A4454B"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1. </w:t>
      </w:r>
      <w:r w:rsidRPr="009665F3">
        <w:rPr>
          <w:rFonts w:ascii="PT Astra Serif" w:eastAsia="Arial Unicode MS" w:hAnsi="PT Astra Serif" w:cs="Times New Roman"/>
          <w:spacing w:val="4"/>
          <w:kern w:val="1"/>
          <w:sz w:val="27"/>
          <w:szCs w:val="27"/>
          <w:u w:val="single"/>
        </w:rPr>
        <w:t>1023,6 тыс. рублей</w:t>
      </w:r>
      <w:r w:rsidRPr="009665F3">
        <w:rPr>
          <w:rFonts w:ascii="PT Astra Serif" w:eastAsia="Arial Unicode MS" w:hAnsi="PT Astra Serif" w:cs="Times New Roman"/>
          <w:spacing w:val="4"/>
          <w:kern w:val="1"/>
          <w:sz w:val="27"/>
          <w:szCs w:val="27"/>
        </w:rPr>
        <w:t xml:space="preserve"> – МО «Николаевский район», МБОУ «Канадейская средняя школа» по муниципальному контракту от 17.07.2019 №</w:t>
      </w:r>
      <w:r w:rsidRPr="009665F3">
        <w:rPr>
          <w:rFonts w:ascii="PT Astra Serif" w:eastAsia="Arial Unicode MS" w:hAnsi="PT Astra Serif" w:cs="Times New Roman"/>
          <w:kern w:val="1"/>
          <w:sz w:val="27"/>
          <w:szCs w:val="27"/>
        </w:rPr>
        <w:t xml:space="preserve"> </w:t>
      </w:r>
      <w:r w:rsidRPr="009665F3">
        <w:rPr>
          <w:rFonts w:ascii="PT Astra Serif" w:eastAsia="Arial Unicode MS" w:hAnsi="PT Astra Serif" w:cs="Times New Roman"/>
          <w:spacing w:val="4"/>
          <w:kern w:val="1"/>
          <w:sz w:val="27"/>
          <w:szCs w:val="27"/>
        </w:rPr>
        <w:t>0168300011019000043 с ООО «Торговая компания "КИТ+» (г.</w:t>
      </w:r>
      <w:r w:rsidR="00E060D4" w:rsidRPr="009665F3">
        <w:rPr>
          <w:rFonts w:ascii="PT Astra Serif" w:eastAsia="Arial Unicode MS" w:hAnsi="PT Astra Serif" w:cs="Times New Roman"/>
          <w:spacing w:val="4"/>
          <w:kern w:val="1"/>
          <w:sz w:val="27"/>
          <w:szCs w:val="27"/>
        </w:rPr>
        <w:t xml:space="preserve"> </w:t>
      </w:r>
      <w:r w:rsidRPr="009665F3">
        <w:rPr>
          <w:rFonts w:ascii="PT Astra Serif" w:eastAsia="Arial Unicode MS" w:hAnsi="PT Astra Serif" w:cs="Times New Roman"/>
          <w:spacing w:val="4"/>
          <w:kern w:val="1"/>
          <w:sz w:val="27"/>
          <w:szCs w:val="27"/>
        </w:rPr>
        <w:t>Ульяновск) на поставку компьютерного и аддитивного оборудования для оснащения Центра образования цифрового и гуманитарного профиля «Точка роста» на сумму 1023,6 тыс. рублей.</w:t>
      </w:r>
    </w:p>
    <w:p w14:paraId="195F5A00" w14:textId="77777777" w:rsidR="00A4454B" w:rsidRPr="009665F3" w:rsidRDefault="00A4454B"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2. </w:t>
      </w:r>
      <w:r w:rsidRPr="009665F3">
        <w:rPr>
          <w:rFonts w:ascii="PT Astra Serif" w:eastAsia="Arial Unicode MS" w:hAnsi="PT Astra Serif" w:cs="Times New Roman"/>
          <w:spacing w:val="4"/>
          <w:kern w:val="1"/>
          <w:sz w:val="27"/>
          <w:szCs w:val="27"/>
          <w:u w:val="single"/>
        </w:rPr>
        <w:t>885,1 тыс. рублей</w:t>
      </w:r>
      <w:r w:rsidRPr="009665F3">
        <w:rPr>
          <w:rFonts w:ascii="PT Astra Serif" w:eastAsia="Arial Unicode MS" w:hAnsi="PT Astra Serif" w:cs="Times New Roman"/>
          <w:spacing w:val="4"/>
          <w:kern w:val="1"/>
          <w:sz w:val="27"/>
          <w:szCs w:val="27"/>
        </w:rPr>
        <w:t xml:space="preserve"> – МО «Кузоватовский район», МОУ СШ №2 с.Кузоватово по договорам:</w:t>
      </w:r>
    </w:p>
    <w:p w14:paraId="7A0C71B0" w14:textId="15D14336" w:rsidR="00A4454B" w:rsidRPr="009665F3" w:rsidRDefault="00A4454B" w:rsidP="009665F3">
      <w:pPr>
        <w:widowControl w:val="0"/>
        <w:tabs>
          <w:tab w:val="left" w:pos="284"/>
        </w:tabs>
        <w:suppressAutoHyphens/>
        <w:spacing w:after="0" w:line="228" w:lineRule="auto"/>
        <w:ind w:firstLine="851"/>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- 379,6 тыс. рублей – муниципальный контракт от 17.07.2019 №01683000069190000220001 с ООО «Торговая компания "КИТ+» (г.</w:t>
      </w:r>
      <w:r w:rsidR="00E060D4" w:rsidRPr="009665F3">
        <w:rPr>
          <w:rFonts w:ascii="PT Astra Serif" w:eastAsia="Arial Unicode MS" w:hAnsi="PT Astra Serif" w:cs="Times New Roman"/>
          <w:spacing w:val="4"/>
          <w:kern w:val="1"/>
          <w:sz w:val="27"/>
          <w:szCs w:val="27"/>
        </w:rPr>
        <w:t xml:space="preserve"> </w:t>
      </w:r>
      <w:r w:rsidRPr="009665F3">
        <w:rPr>
          <w:rFonts w:ascii="PT Astra Serif" w:eastAsia="Arial Unicode MS" w:hAnsi="PT Astra Serif" w:cs="Times New Roman"/>
          <w:spacing w:val="4"/>
          <w:kern w:val="1"/>
          <w:sz w:val="27"/>
          <w:szCs w:val="27"/>
        </w:rPr>
        <w:t>Ульяновск) на поставку цифрового вычислительного оборудования на сумму 379,6 тыс. рублей;</w:t>
      </w:r>
    </w:p>
    <w:p w14:paraId="4A7255E9" w14:textId="77777777" w:rsidR="00A4454B" w:rsidRPr="009665F3" w:rsidRDefault="00A4454B" w:rsidP="009665F3">
      <w:pPr>
        <w:widowControl w:val="0"/>
        <w:tabs>
          <w:tab w:val="left" w:pos="284"/>
        </w:tabs>
        <w:suppressAutoHyphens/>
        <w:spacing w:after="0" w:line="228" w:lineRule="auto"/>
        <w:ind w:firstLine="851"/>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- 229,7 тыс. рублей – муниципальный контракт от 19.07.2019 №01683000069190000230001 с ИП Бураков В.В. (г. Тольятти) на поставку интерактивного оборудования на сумму 229,7 тыс. рублей;</w:t>
      </w:r>
    </w:p>
    <w:p w14:paraId="1F56B7EB" w14:textId="68E0DED3" w:rsidR="00A4454B" w:rsidRPr="009665F3" w:rsidRDefault="00A4454B" w:rsidP="009665F3">
      <w:pPr>
        <w:widowControl w:val="0"/>
        <w:tabs>
          <w:tab w:val="left" w:pos="284"/>
        </w:tabs>
        <w:suppressAutoHyphens/>
        <w:spacing w:after="0" w:line="228" w:lineRule="auto"/>
        <w:ind w:firstLine="851"/>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- 227,3 тыс. рублей – муниципальный контракт от 22.07.2019 №01683000069190000240001 с ООО «Интегра» (г.</w:t>
      </w:r>
      <w:r w:rsidR="00E060D4" w:rsidRPr="009665F3">
        <w:rPr>
          <w:rFonts w:ascii="PT Astra Serif" w:eastAsia="Arial Unicode MS" w:hAnsi="PT Astra Serif" w:cs="Times New Roman"/>
          <w:spacing w:val="4"/>
          <w:kern w:val="1"/>
          <w:sz w:val="27"/>
          <w:szCs w:val="27"/>
        </w:rPr>
        <w:t xml:space="preserve"> </w:t>
      </w:r>
      <w:r w:rsidRPr="009665F3">
        <w:rPr>
          <w:rFonts w:ascii="PT Astra Serif" w:eastAsia="Arial Unicode MS" w:hAnsi="PT Astra Serif" w:cs="Times New Roman"/>
          <w:spacing w:val="4"/>
          <w:kern w:val="1"/>
          <w:sz w:val="27"/>
          <w:szCs w:val="27"/>
        </w:rPr>
        <w:t>Ульяновск) на поставку цифрового оборудования на сумму 227,3 тыс. рублей;</w:t>
      </w:r>
    </w:p>
    <w:p w14:paraId="5CDA77E7" w14:textId="77777777" w:rsidR="00A4454B" w:rsidRPr="009665F3" w:rsidRDefault="00A4454B" w:rsidP="009665F3">
      <w:pPr>
        <w:widowControl w:val="0"/>
        <w:tabs>
          <w:tab w:val="left" w:pos="284"/>
        </w:tabs>
        <w:suppressAutoHyphens/>
        <w:spacing w:after="0" w:line="228" w:lineRule="auto"/>
        <w:ind w:firstLine="851"/>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- 48,5 тыс. рублей – муниципальный контракт от 26.07.2019 №01683000069190000260001 с НПО «Многофункциональные комплексы» (г. Москва) на поставку шлема виртуальной реальности на сумму 48,5 тыс. рублей.</w:t>
      </w:r>
    </w:p>
    <w:p w14:paraId="4436C856" w14:textId="77777777" w:rsidR="00A4454B" w:rsidRPr="009665F3" w:rsidRDefault="00A4454B" w:rsidP="009665F3">
      <w:pPr>
        <w:widowControl w:val="0"/>
        <w:suppressAutoHyphens/>
        <w:spacing w:after="0" w:line="228" w:lineRule="auto"/>
        <w:ind w:firstLine="709"/>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3. </w:t>
      </w:r>
      <w:r w:rsidRPr="009665F3">
        <w:rPr>
          <w:rFonts w:ascii="PT Astra Serif" w:eastAsia="Arial Unicode MS" w:hAnsi="PT Astra Serif" w:cs="Times New Roman"/>
          <w:spacing w:val="4"/>
          <w:kern w:val="1"/>
          <w:sz w:val="27"/>
          <w:szCs w:val="27"/>
          <w:u w:val="single"/>
        </w:rPr>
        <w:t>733,4 тыс. рублей</w:t>
      </w:r>
      <w:r w:rsidRPr="009665F3">
        <w:rPr>
          <w:rFonts w:ascii="PT Astra Serif" w:eastAsia="Arial Unicode MS" w:hAnsi="PT Astra Serif" w:cs="Times New Roman"/>
          <w:spacing w:val="4"/>
          <w:kern w:val="1"/>
          <w:sz w:val="27"/>
          <w:szCs w:val="27"/>
        </w:rPr>
        <w:t xml:space="preserve"> – МО «Мелекесский район», МБОУ «Средняя школа им. Я.М. Вадина п. Дивный» по договорам:</w:t>
      </w:r>
    </w:p>
    <w:p w14:paraId="04B068E8" w14:textId="77777777" w:rsidR="00A4454B" w:rsidRPr="009665F3" w:rsidRDefault="00A4454B" w:rsidP="009665F3">
      <w:pPr>
        <w:widowControl w:val="0"/>
        <w:suppressAutoHyphens/>
        <w:spacing w:after="0" w:line="228" w:lineRule="auto"/>
        <w:ind w:firstLine="851"/>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- 561,4 тыс. рублей – муниципальный контракт от 23.07.2019 №0168300000819000089 с ООО «Дельта-ОПТ» (г. Пенза) на поставку компьютерного оборудования на сумму 561,3 тыс. рублей;</w:t>
      </w:r>
    </w:p>
    <w:p w14:paraId="7EB541B4" w14:textId="53E5F670" w:rsidR="00A4454B" w:rsidRPr="009665F3" w:rsidRDefault="00A4454B" w:rsidP="009665F3">
      <w:pPr>
        <w:widowControl w:val="0"/>
        <w:suppressAutoHyphens/>
        <w:spacing w:after="0" w:line="228" w:lineRule="auto"/>
        <w:ind w:firstLine="851"/>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- 172,0 тыс. рублей – муниципальный контракт от 15.07.2019 №0168300000819000090 с ООО «АЛИКАНТ» (г.</w:t>
      </w:r>
      <w:r w:rsidR="0016783D" w:rsidRPr="009665F3">
        <w:rPr>
          <w:rFonts w:ascii="PT Astra Serif" w:eastAsia="Arial Unicode MS" w:hAnsi="PT Astra Serif" w:cs="Times New Roman"/>
          <w:spacing w:val="4"/>
          <w:kern w:val="1"/>
          <w:sz w:val="27"/>
          <w:szCs w:val="27"/>
        </w:rPr>
        <w:t xml:space="preserve"> </w:t>
      </w:r>
      <w:r w:rsidRPr="009665F3">
        <w:rPr>
          <w:rFonts w:ascii="PT Astra Serif" w:eastAsia="Arial Unicode MS" w:hAnsi="PT Astra Serif" w:cs="Times New Roman"/>
          <w:spacing w:val="4"/>
          <w:kern w:val="1"/>
          <w:sz w:val="27"/>
          <w:szCs w:val="27"/>
        </w:rPr>
        <w:t>Нижний Новгород») на поставку оборудования виртуальной реальности на сумму 172,0 тыс. рублей.</w:t>
      </w:r>
    </w:p>
    <w:p w14:paraId="0AA683CA" w14:textId="77777777" w:rsidR="00A4454B" w:rsidRPr="009665F3" w:rsidRDefault="00A4454B"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4. 671,9 тыс. рублей – МО «Карсунский район», МКОУ «Сосновская средняя школа» по договорам:</w:t>
      </w:r>
    </w:p>
    <w:p w14:paraId="311A975A" w14:textId="16D3BC28" w:rsidR="00A4454B" w:rsidRPr="009665F3" w:rsidRDefault="00A4454B" w:rsidP="009665F3">
      <w:pPr>
        <w:widowControl w:val="0"/>
        <w:suppressAutoHyphens/>
        <w:spacing w:after="0" w:line="228" w:lineRule="auto"/>
        <w:ind w:firstLine="709"/>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- 321,4 тыс. рублей – договор от 15.07.2019 №80 с ООО "Смарт-Групп" (г.</w:t>
      </w:r>
      <w:r w:rsidR="0016783D" w:rsidRPr="009665F3">
        <w:rPr>
          <w:rFonts w:ascii="PT Astra Serif" w:eastAsia="Arial Unicode MS" w:hAnsi="PT Astra Serif" w:cs="Times New Roman"/>
          <w:spacing w:val="4"/>
          <w:kern w:val="1"/>
          <w:sz w:val="27"/>
          <w:szCs w:val="27"/>
        </w:rPr>
        <w:t xml:space="preserve"> </w:t>
      </w:r>
      <w:r w:rsidRPr="009665F3">
        <w:rPr>
          <w:rFonts w:ascii="PT Astra Serif" w:eastAsia="Arial Unicode MS" w:hAnsi="PT Astra Serif" w:cs="Times New Roman"/>
          <w:spacing w:val="4"/>
          <w:kern w:val="1"/>
          <w:sz w:val="27"/>
          <w:szCs w:val="27"/>
        </w:rPr>
        <w:t>Ульяновск) на поставку интерактивного комплекса на сумму 321,4 тыс. рублей;</w:t>
      </w:r>
    </w:p>
    <w:p w14:paraId="642D2FA9" w14:textId="18552E09" w:rsidR="00A4454B" w:rsidRPr="009665F3" w:rsidRDefault="00A4454B" w:rsidP="009665F3">
      <w:pPr>
        <w:widowControl w:val="0"/>
        <w:suppressAutoHyphens/>
        <w:spacing w:after="0" w:line="228" w:lineRule="auto"/>
        <w:ind w:firstLine="709"/>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- 134,2 тыс. рублей – договор от 22.07.2019 №81 с ООО «Интегра» (г.</w:t>
      </w:r>
      <w:r w:rsidR="0016783D" w:rsidRPr="009665F3">
        <w:rPr>
          <w:rFonts w:ascii="PT Astra Serif" w:eastAsia="Arial Unicode MS" w:hAnsi="PT Astra Serif" w:cs="Times New Roman"/>
          <w:spacing w:val="4"/>
          <w:kern w:val="1"/>
          <w:sz w:val="27"/>
          <w:szCs w:val="27"/>
        </w:rPr>
        <w:t xml:space="preserve"> </w:t>
      </w:r>
      <w:r w:rsidRPr="009665F3">
        <w:rPr>
          <w:rFonts w:ascii="PT Astra Serif" w:eastAsia="Arial Unicode MS" w:hAnsi="PT Astra Serif" w:cs="Times New Roman"/>
          <w:spacing w:val="4"/>
          <w:kern w:val="1"/>
          <w:sz w:val="27"/>
          <w:szCs w:val="27"/>
        </w:rPr>
        <w:t>Ульяновск) на поставку ноутбуков на сумму 134,2 тыс. рублей;</w:t>
      </w:r>
    </w:p>
    <w:p w14:paraId="348A49AD" w14:textId="77777777" w:rsidR="00A4454B" w:rsidRPr="009665F3" w:rsidRDefault="00A4454B" w:rsidP="009665F3">
      <w:pPr>
        <w:widowControl w:val="0"/>
        <w:suppressAutoHyphens/>
        <w:spacing w:after="0" w:line="228" w:lineRule="auto"/>
        <w:ind w:firstLine="709"/>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- 126,5 тыс. рублей – договор от 22.07.2019 №82 с ООО "ФортеГрупп" (г. Санкт-Петербург) на поставку аддитивного оборудования (3Д принтер и пластик) на сумму 126,5 тыс. рублей;</w:t>
      </w:r>
    </w:p>
    <w:p w14:paraId="14D58018" w14:textId="2666236A" w:rsidR="004C3BD3" w:rsidRPr="009665F3" w:rsidRDefault="00A4454B" w:rsidP="009665F3">
      <w:pPr>
        <w:widowControl w:val="0"/>
        <w:suppressAutoHyphens/>
        <w:spacing w:after="0" w:line="228" w:lineRule="auto"/>
        <w:ind w:firstLine="709"/>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- 89,8 тыс. рублей – договор от 31.07.2019 №110/ПО с ООО «Зарница» (г. Казань) на поставку манекенов и тренажеров ОБЖ на сумму 89,7 тыс. рублей.</w:t>
      </w:r>
    </w:p>
    <w:p w14:paraId="269E2140" w14:textId="77777777" w:rsidR="001E5F34" w:rsidRPr="009665F3" w:rsidRDefault="001E5F34" w:rsidP="009665F3">
      <w:pPr>
        <w:widowControl w:val="0"/>
        <w:suppressAutoHyphens/>
        <w:spacing w:after="0" w:line="228" w:lineRule="auto"/>
        <w:ind w:firstLine="709"/>
        <w:jc w:val="both"/>
        <w:rPr>
          <w:rFonts w:ascii="PT Astra Serif" w:eastAsia="Arial Unicode MS" w:hAnsi="PT Astra Serif" w:cs="Times New Roman"/>
          <w:b/>
          <w:bCs/>
          <w:spacing w:val="4"/>
          <w:kern w:val="1"/>
          <w:sz w:val="27"/>
          <w:szCs w:val="27"/>
        </w:rPr>
      </w:pPr>
    </w:p>
    <w:p w14:paraId="75386584" w14:textId="06167549" w:rsidR="007C02F6" w:rsidRPr="009665F3" w:rsidRDefault="00A4454B" w:rsidP="009665F3">
      <w:pPr>
        <w:widowControl w:val="0"/>
        <w:suppressAutoHyphens/>
        <w:spacing w:after="0" w:line="228" w:lineRule="auto"/>
        <w:ind w:firstLine="709"/>
        <w:jc w:val="both"/>
        <w:rPr>
          <w:rFonts w:ascii="PT Astra Serif" w:eastAsia="Arial Unicode MS" w:hAnsi="PT Astra Serif" w:cs="Times New Roman"/>
          <w:b/>
          <w:bCs/>
          <w:spacing w:val="4"/>
          <w:kern w:val="1"/>
          <w:sz w:val="27"/>
          <w:szCs w:val="27"/>
        </w:rPr>
      </w:pPr>
      <w:r w:rsidRPr="009665F3">
        <w:rPr>
          <w:rFonts w:ascii="PT Astra Serif" w:eastAsia="Arial Unicode MS" w:hAnsi="PT Astra Serif" w:cs="Times New Roman"/>
          <w:b/>
          <w:bCs/>
          <w:spacing w:val="4"/>
          <w:kern w:val="1"/>
          <w:sz w:val="27"/>
          <w:szCs w:val="27"/>
        </w:rPr>
        <w:t>Максимальное количество дней несвоевременной оплаты поставленных товаров (свыше 30 дней) допущено в 6 муниципальных</w:t>
      </w:r>
      <w:r w:rsidR="00C715E5" w:rsidRPr="009665F3">
        <w:rPr>
          <w:rFonts w:ascii="PT Astra Serif" w:eastAsia="Arial Unicode MS" w:hAnsi="PT Astra Serif" w:cs="Times New Roman"/>
          <w:b/>
          <w:bCs/>
          <w:spacing w:val="4"/>
          <w:kern w:val="1"/>
          <w:sz w:val="27"/>
          <w:szCs w:val="27"/>
        </w:rPr>
        <w:t xml:space="preserve"> образованиях</w:t>
      </w:r>
      <w:r w:rsidR="007C02F6" w:rsidRPr="009665F3">
        <w:rPr>
          <w:rFonts w:ascii="PT Astra Serif" w:eastAsia="Arial Unicode MS" w:hAnsi="PT Astra Serif" w:cs="Times New Roman"/>
          <w:b/>
          <w:bCs/>
          <w:spacing w:val="4"/>
          <w:kern w:val="1"/>
          <w:sz w:val="27"/>
          <w:szCs w:val="27"/>
        </w:rPr>
        <w:t>:</w:t>
      </w:r>
    </w:p>
    <w:p w14:paraId="0A2B341D" w14:textId="367AEF43" w:rsidR="007C02F6" w:rsidRPr="009665F3" w:rsidRDefault="00A4454B" w:rsidP="009665F3">
      <w:pPr>
        <w:widowControl w:val="0"/>
        <w:suppressAutoHyphens/>
        <w:spacing w:after="0" w:line="228" w:lineRule="auto"/>
        <w:ind w:firstLine="709"/>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1. МО «Цильнинский район», МОУ «Большенагаткинская средняя школа»:</w:t>
      </w:r>
    </w:p>
    <w:p w14:paraId="0FA26AC4" w14:textId="5AD72174" w:rsidR="00A4454B" w:rsidRPr="009665F3" w:rsidRDefault="00A4454B" w:rsidP="009665F3">
      <w:pPr>
        <w:widowControl w:val="0"/>
        <w:suppressAutoHyphens/>
        <w:spacing w:after="0" w:line="228" w:lineRule="auto"/>
        <w:ind w:firstLine="709"/>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 - </w:t>
      </w:r>
      <w:r w:rsidRPr="009665F3">
        <w:rPr>
          <w:rFonts w:ascii="PT Astra Serif" w:eastAsia="Arial Unicode MS" w:hAnsi="PT Astra Serif" w:cs="Times New Roman"/>
          <w:spacing w:val="4"/>
          <w:kern w:val="1"/>
          <w:sz w:val="27"/>
          <w:szCs w:val="27"/>
          <w:u w:val="single"/>
        </w:rPr>
        <w:t>на 53 дня</w:t>
      </w:r>
      <w:r w:rsidRPr="009665F3">
        <w:rPr>
          <w:rFonts w:ascii="PT Astra Serif" w:eastAsia="Arial Unicode MS" w:hAnsi="PT Astra Serif" w:cs="Times New Roman"/>
          <w:spacing w:val="4"/>
          <w:kern w:val="1"/>
          <w:sz w:val="27"/>
          <w:szCs w:val="27"/>
        </w:rPr>
        <w:t xml:space="preserve"> превышен срок платежа в сумме 306,7 тыс. рублей по договору от 20.08.2019 №06/08/2019 с ООО «Технологии машин» (г. Пенза) на поставку </w:t>
      </w:r>
      <w:r w:rsidRPr="009665F3">
        <w:rPr>
          <w:rFonts w:ascii="PT Astra Serif" w:eastAsia="Arial Unicode MS" w:hAnsi="PT Astra Serif" w:cs="Times New Roman"/>
          <w:spacing w:val="4"/>
          <w:kern w:val="1"/>
          <w:sz w:val="27"/>
          <w:szCs w:val="27"/>
        </w:rPr>
        <w:lastRenderedPageBreak/>
        <w:t>цифрового оборудования на сумму 641,0 тыс. рублей;</w:t>
      </w:r>
    </w:p>
    <w:p w14:paraId="479421A2" w14:textId="77777777" w:rsidR="007C02F6" w:rsidRPr="009665F3" w:rsidRDefault="00A4454B" w:rsidP="009665F3">
      <w:pPr>
        <w:widowControl w:val="0"/>
        <w:suppressAutoHyphens/>
        <w:spacing w:after="0" w:line="228" w:lineRule="auto"/>
        <w:ind w:firstLine="709"/>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 </w:t>
      </w:r>
      <w:r w:rsidRPr="009665F3">
        <w:rPr>
          <w:rFonts w:ascii="PT Astra Serif" w:eastAsia="Arial Unicode MS" w:hAnsi="PT Astra Serif" w:cs="Times New Roman"/>
          <w:spacing w:val="4"/>
          <w:kern w:val="1"/>
          <w:sz w:val="27"/>
          <w:szCs w:val="27"/>
          <w:u w:val="single"/>
        </w:rPr>
        <w:t>на 42 дня</w:t>
      </w:r>
      <w:r w:rsidRPr="009665F3">
        <w:rPr>
          <w:rFonts w:ascii="PT Astra Serif" w:eastAsia="Arial Unicode MS" w:hAnsi="PT Astra Serif" w:cs="Times New Roman"/>
          <w:spacing w:val="4"/>
          <w:kern w:val="1"/>
          <w:sz w:val="27"/>
          <w:szCs w:val="27"/>
        </w:rPr>
        <w:t xml:space="preserve"> превышен срок платежей в сумме 25,9 тыс. рублей по договору от 05.08.2019 №26/07/2019 с ООО «Смарт-групп» (г.Ульяновск) на поставку интерактивного комплекса, вычислительного блока на сумму 236,7 тыс. рублей.</w:t>
      </w:r>
    </w:p>
    <w:p w14:paraId="279666FF" w14:textId="77777777" w:rsidR="007C02F6" w:rsidRPr="009665F3" w:rsidRDefault="00A4454B"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2. МО «Старомайнский район», МБОО Дмитриево Помряскинская СШ:</w:t>
      </w:r>
    </w:p>
    <w:p w14:paraId="35C4E4B0" w14:textId="2679BEB8" w:rsidR="00A4454B" w:rsidRPr="009665F3" w:rsidRDefault="00A4454B"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 </w:t>
      </w:r>
      <w:r w:rsidRPr="009665F3">
        <w:rPr>
          <w:rFonts w:ascii="PT Astra Serif" w:eastAsia="Arial Unicode MS" w:hAnsi="PT Astra Serif" w:cs="Times New Roman"/>
          <w:spacing w:val="4"/>
          <w:kern w:val="1"/>
          <w:sz w:val="27"/>
          <w:szCs w:val="27"/>
          <w:u w:val="single"/>
        </w:rPr>
        <w:t>на 36 дней</w:t>
      </w:r>
      <w:r w:rsidRPr="009665F3">
        <w:rPr>
          <w:rFonts w:ascii="PT Astra Serif" w:eastAsia="Arial Unicode MS" w:hAnsi="PT Astra Serif" w:cs="Times New Roman"/>
          <w:spacing w:val="4"/>
          <w:kern w:val="1"/>
          <w:sz w:val="27"/>
          <w:szCs w:val="27"/>
        </w:rPr>
        <w:t xml:space="preserve"> превышен срок платежа в сумме 227,9 тыс. рублей по муниципальному контракту от 29.07.2019 №01683000002190001830001 с ООО «Интегра» (г. Ульяновск) на поставку компьютерного оборудования и оборудования виртуальной реальности на сумму 675,8 тыс. рублей.</w:t>
      </w:r>
    </w:p>
    <w:p w14:paraId="5D725163" w14:textId="77777777" w:rsidR="007C02F6" w:rsidRPr="009665F3" w:rsidRDefault="00A4454B"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3. МО «Инзенский район», МБОУ Труслейская СШ:</w:t>
      </w:r>
    </w:p>
    <w:p w14:paraId="4EF8533D" w14:textId="77777777" w:rsidR="007C02F6" w:rsidRPr="009665F3" w:rsidRDefault="00A4454B"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u w:val="single"/>
        </w:rPr>
        <w:t>- на 34 дня</w:t>
      </w:r>
      <w:r w:rsidRPr="009665F3">
        <w:rPr>
          <w:rFonts w:ascii="PT Astra Serif" w:eastAsia="Arial Unicode MS" w:hAnsi="PT Astra Serif" w:cs="Times New Roman"/>
          <w:spacing w:val="4"/>
          <w:kern w:val="1"/>
          <w:sz w:val="27"/>
          <w:szCs w:val="27"/>
        </w:rPr>
        <w:t xml:space="preserve"> превышен срок платежа в сумме 96,9 тыс. рублей по муниципальному контракту от 24.07.2019 №3730600297819000003 с ООО «РЭДЛАЙН» (г. Казань) на поставку квадрокоптеров на сумму 96,9 тыс. рублей.</w:t>
      </w:r>
    </w:p>
    <w:p w14:paraId="6480A1F6" w14:textId="77777777" w:rsidR="007C02F6" w:rsidRPr="009665F3" w:rsidRDefault="00A4454B"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4. МО «Карсунский район», МКОУ «Сосновская средняя школа»:</w:t>
      </w:r>
    </w:p>
    <w:p w14:paraId="7AC85814" w14:textId="7BA78405" w:rsidR="00A4454B" w:rsidRPr="009665F3" w:rsidRDefault="00A4454B"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 </w:t>
      </w:r>
      <w:r w:rsidRPr="009665F3">
        <w:rPr>
          <w:rFonts w:ascii="PT Astra Serif" w:eastAsia="Arial Unicode MS" w:hAnsi="PT Astra Serif" w:cs="Times New Roman"/>
          <w:spacing w:val="4"/>
          <w:kern w:val="1"/>
          <w:sz w:val="27"/>
          <w:szCs w:val="27"/>
          <w:u w:val="single"/>
        </w:rPr>
        <w:t>на 34 дня</w:t>
      </w:r>
      <w:r w:rsidRPr="009665F3">
        <w:rPr>
          <w:rFonts w:ascii="PT Astra Serif" w:eastAsia="Arial Unicode MS" w:hAnsi="PT Astra Serif" w:cs="Times New Roman"/>
          <w:spacing w:val="4"/>
          <w:kern w:val="1"/>
          <w:sz w:val="27"/>
          <w:szCs w:val="27"/>
        </w:rPr>
        <w:t xml:space="preserve"> превышен срок оплаты в сумме 89,7 тыс. рублей по договору от 31.07.2019 №110/ПО с ООО «Зарница» (г. Казань) на поставку манекенов и тренажеров ОБЖ.</w:t>
      </w:r>
    </w:p>
    <w:p w14:paraId="3728FA9D" w14:textId="77777777" w:rsidR="007C02F6" w:rsidRPr="009665F3" w:rsidRDefault="00A4454B" w:rsidP="009665F3">
      <w:pPr>
        <w:widowControl w:val="0"/>
        <w:suppressAutoHyphens/>
        <w:spacing w:after="0" w:line="228" w:lineRule="auto"/>
        <w:ind w:firstLine="709"/>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5. МО «Кузоватовский район», МОУ СШ №2 с. Кузоватово:</w:t>
      </w:r>
    </w:p>
    <w:p w14:paraId="43854D53" w14:textId="77777777" w:rsidR="007C02F6" w:rsidRPr="009665F3" w:rsidRDefault="00A4454B" w:rsidP="009665F3">
      <w:pPr>
        <w:widowControl w:val="0"/>
        <w:suppressAutoHyphens/>
        <w:spacing w:after="0" w:line="228" w:lineRule="auto"/>
        <w:ind w:firstLine="709"/>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 </w:t>
      </w:r>
      <w:r w:rsidRPr="009665F3">
        <w:rPr>
          <w:rFonts w:ascii="PT Astra Serif" w:eastAsia="Arial Unicode MS" w:hAnsi="PT Astra Serif" w:cs="Times New Roman"/>
          <w:spacing w:val="4"/>
          <w:kern w:val="1"/>
          <w:sz w:val="27"/>
          <w:szCs w:val="27"/>
          <w:u w:val="single"/>
        </w:rPr>
        <w:t>на 34 дня</w:t>
      </w:r>
      <w:r w:rsidRPr="009665F3">
        <w:rPr>
          <w:rFonts w:ascii="PT Astra Serif" w:eastAsia="Arial Unicode MS" w:hAnsi="PT Astra Serif" w:cs="Times New Roman"/>
          <w:spacing w:val="4"/>
          <w:kern w:val="1"/>
          <w:sz w:val="27"/>
          <w:szCs w:val="27"/>
        </w:rPr>
        <w:t xml:space="preserve"> превышен срок оплаты в сумме 229,7 тыс. рублей по муниципальному контракту от 19.07.2019 №01683000069190000230001 с ИП Бураков В.В. (г. Тольятти) на поставку интерактивного оборудования.</w:t>
      </w:r>
    </w:p>
    <w:p w14:paraId="542B5412" w14:textId="77777777" w:rsidR="007C02F6" w:rsidRPr="009665F3" w:rsidRDefault="00A4454B" w:rsidP="009665F3">
      <w:pPr>
        <w:widowControl w:val="0"/>
        <w:suppressAutoHyphens/>
        <w:spacing w:after="0" w:line="228" w:lineRule="auto"/>
        <w:ind w:firstLine="709"/>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6. МО «Радищевский район», МБОУ «Октябрьская средняя школа»:</w:t>
      </w:r>
    </w:p>
    <w:p w14:paraId="3B5CB73D" w14:textId="1351446F" w:rsidR="00A4454B" w:rsidRPr="009665F3" w:rsidRDefault="00A4454B" w:rsidP="009665F3">
      <w:pPr>
        <w:widowControl w:val="0"/>
        <w:suppressAutoHyphens/>
        <w:spacing w:after="0" w:line="228" w:lineRule="auto"/>
        <w:ind w:firstLine="709"/>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на 33 дня превышен срок оплаты в сумме 99,3 тыс. рублей по договору от 18.07.2019 №19 с ООО «ПрофитКрас» (республика Башкортостан, с. Чернолесовский) на поставку квадрокоптеров.</w:t>
      </w:r>
    </w:p>
    <w:p w14:paraId="6EEE794C" w14:textId="7E38ACA9" w:rsidR="00A4454B" w:rsidRPr="009665F3" w:rsidRDefault="00A4454B"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kern w:val="1"/>
          <w:sz w:val="27"/>
          <w:szCs w:val="27"/>
        </w:rPr>
        <w:t>Имелись случаи, когда в 3 договорах 2019 года, заключенных с единственным поставщиком по п. 4, 5 ч.1 ст.93 44-ФЗ, предусматривался срок оплаты заказчиком товара, работ, услуг, в течении 5 рабочих или банковских дней (МКОУ Октябрьская СШ МО «Павловский район», МОУ «Солдатскоташлинская СОШ» МО «Тереньгульский район», МКОО «Староатлашская средняя школа» МО «Старокулаткинский район») с момента подписания документа о приемке работ. Условие оплаты, предусмотренное данными договорами, было нарушено на общую сумму 328,2 тыс. рублей.</w:t>
      </w:r>
    </w:p>
    <w:p w14:paraId="5DB5AD51" w14:textId="6F7E5078" w:rsidR="00574548" w:rsidRPr="009665F3" w:rsidRDefault="00ED322D" w:rsidP="009665F3">
      <w:pPr>
        <w:widowControl w:val="0"/>
        <w:suppressAutoHyphens/>
        <w:spacing w:after="0" w:line="233" w:lineRule="auto"/>
        <w:ind w:firstLine="708"/>
        <w:jc w:val="both"/>
        <w:rPr>
          <w:rFonts w:ascii="PT Astra Serif" w:eastAsia="Arial Unicode MS" w:hAnsi="PT Astra Serif" w:cs="Times New Roman"/>
          <w:i/>
          <w:iCs/>
          <w:kern w:val="1"/>
          <w:sz w:val="27"/>
          <w:szCs w:val="27"/>
        </w:rPr>
      </w:pPr>
      <w:r w:rsidRPr="009665F3">
        <w:rPr>
          <w:rFonts w:ascii="PT Astra Serif" w:eastAsia="Arial Unicode MS" w:hAnsi="PT Astra Serif" w:cs="Times New Roman"/>
          <w:i/>
          <w:iCs/>
          <w:kern w:val="1"/>
          <w:sz w:val="27"/>
          <w:szCs w:val="27"/>
        </w:rPr>
        <w:t xml:space="preserve">Следует </w:t>
      </w:r>
      <w:r w:rsidR="00A4454B" w:rsidRPr="009665F3">
        <w:rPr>
          <w:rFonts w:ascii="PT Astra Serif" w:eastAsia="Arial Unicode MS" w:hAnsi="PT Astra Serif" w:cs="Times New Roman"/>
          <w:i/>
          <w:iCs/>
          <w:kern w:val="1"/>
          <w:sz w:val="27"/>
          <w:szCs w:val="27"/>
        </w:rPr>
        <w:t xml:space="preserve">отметить, что </w:t>
      </w:r>
      <w:r w:rsidR="001E5F34" w:rsidRPr="009665F3">
        <w:rPr>
          <w:rFonts w:ascii="PT Astra Serif" w:eastAsia="Arial Unicode MS" w:hAnsi="PT Astra Serif" w:cs="Times New Roman"/>
          <w:i/>
          <w:iCs/>
          <w:kern w:val="1"/>
          <w:sz w:val="27"/>
          <w:szCs w:val="27"/>
        </w:rPr>
        <w:t>в соответствии с нормами</w:t>
      </w:r>
      <w:r w:rsidR="00A4454B" w:rsidRPr="009665F3">
        <w:rPr>
          <w:rFonts w:ascii="PT Astra Serif" w:eastAsia="Arial Unicode MS" w:hAnsi="PT Astra Serif" w:cs="Times New Roman"/>
          <w:i/>
          <w:iCs/>
          <w:kern w:val="1"/>
          <w:sz w:val="27"/>
          <w:szCs w:val="27"/>
        </w:rPr>
        <w:t xml:space="preserve"> ч</w:t>
      </w:r>
      <w:r w:rsidR="001E5F34" w:rsidRPr="009665F3">
        <w:rPr>
          <w:rFonts w:ascii="PT Astra Serif" w:eastAsia="Arial Unicode MS" w:hAnsi="PT Astra Serif" w:cs="Times New Roman"/>
          <w:i/>
          <w:iCs/>
          <w:kern w:val="1"/>
          <w:sz w:val="27"/>
          <w:szCs w:val="27"/>
        </w:rPr>
        <w:t>.</w:t>
      </w:r>
      <w:r w:rsidR="00A4454B" w:rsidRPr="009665F3">
        <w:rPr>
          <w:rFonts w:ascii="PT Astra Serif" w:eastAsia="Arial Unicode MS" w:hAnsi="PT Astra Serif" w:cs="Times New Roman"/>
          <w:i/>
          <w:iCs/>
          <w:kern w:val="1"/>
          <w:sz w:val="27"/>
          <w:szCs w:val="27"/>
        </w:rPr>
        <w:t xml:space="preserve"> 13.1. ст</w:t>
      </w:r>
      <w:r w:rsidRPr="009665F3">
        <w:rPr>
          <w:rFonts w:ascii="PT Astra Serif" w:eastAsia="Arial Unicode MS" w:hAnsi="PT Astra Serif" w:cs="Times New Roman"/>
          <w:i/>
          <w:iCs/>
          <w:kern w:val="1"/>
          <w:sz w:val="27"/>
          <w:szCs w:val="27"/>
        </w:rPr>
        <w:t>.</w:t>
      </w:r>
      <w:r w:rsidR="00A4454B" w:rsidRPr="009665F3">
        <w:rPr>
          <w:rFonts w:ascii="PT Astra Serif" w:eastAsia="Arial Unicode MS" w:hAnsi="PT Astra Serif" w:cs="Times New Roman"/>
          <w:i/>
          <w:iCs/>
          <w:kern w:val="1"/>
          <w:sz w:val="27"/>
          <w:szCs w:val="27"/>
        </w:rPr>
        <w:t xml:space="preserve"> 34, ч</w:t>
      </w:r>
      <w:r w:rsidRPr="009665F3">
        <w:rPr>
          <w:rFonts w:ascii="PT Astra Serif" w:eastAsia="Arial Unicode MS" w:hAnsi="PT Astra Serif" w:cs="Times New Roman"/>
          <w:i/>
          <w:iCs/>
          <w:kern w:val="1"/>
          <w:sz w:val="27"/>
          <w:szCs w:val="27"/>
        </w:rPr>
        <w:t>.</w:t>
      </w:r>
      <w:r w:rsidR="00A4454B" w:rsidRPr="009665F3">
        <w:rPr>
          <w:rFonts w:ascii="PT Astra Serif" w:eastAsia="Arial Unicode MS" w:hAnsi="PT Astra Serif" w:cs="Times New Roman"/>
          <w:i/>
          <w:iCs/>
          <w:kern w:val="1"/>
          <w:sz w:val="27"/>
          <w:szCs w:val="27"/>
        </w:rPr>
        <w:t xml:space="preserve"> 8 ст</w:t>
      </w:r>
      <w:r w:rsidR="001E5F34" w:rsidRPr="009665F3">
        <w:rPr>
          <w:rFonts w:ascii="PT Astra Serif" w:eastAsia="Arial Unicode MS" w:hAnsi="PT Astra Serif" w:cs="Times New Roman"/>
          <w:i/>
          <w:iCs/>
          <w:kern w:val="1"/>
          <w:sz w:val="27"/>
          <w:szCs w:val="27"/>
        </w:rPr>
        <w:t>.</w:t>
      </w:r>
      <w:r w:rsidR="00A4454B" w:rsidRPr="009665F3">
        <w:rPr>
          <w:rFonts w:ascii="PT Astra Serif" w:eastAsia="Arial Unicode MS" w:hAnsi="PT Astra Serif" w:cs="Times New Roman"/>
          <w:i/>
          <w:iCs/>
          <w:kern w:val="1"/>
          <w:sz w:val="27"/>
          <w:szCs w:val="27"/>
        </w:rPr>
        <w:t xml:space="preserve"> 30 Федерального закона от 05.04.2013 №44-ФЗ</w:t>
      </w:r>
      <w:r w:rsidR="001E5F34" w:rsidRPr="009665F3">
        <w:rPr>
          <w:rFonts w:ascii="PT Astra Serif" w:eastAsia="Arial Unicode MS" w:hAnsi="PT Astra Serif" w:cs="Times New Roman"/>
          <w:i/>
          <w:iCs/>
          <w:kern w:val="1"/>
          <w:sz w:val="27"/>
          <w:szCs w:val="27"/>
        </w:rPr>
        <w:t>,</w:t>
      </w:r>
      <w:r w:rsidR="00A4454B" w:rsidRPr="009665F3">
        <w:rPr>
          <w:rFonts w:ascii="PT Astra Serif" w:eastAsia="Arial Unicode MS" w:hAnsi="PT Astra Serif" w:cs="Times New Roman"/>
          <w:i/>
          <w:iCs/>
          <w:kern w:val="1"/>
          <w:sz w:val="27"/>
          <w:szCs w:val="27"/>
        </w:rPr>
        <w:t xml:space="preserve"> в </w:t>
      </w:r>
      <w:r w:rsidR="00A21A38" w:rsidRPr="009665F3">
        <w:rPr>
          <w:rFonts w:ascii="PT Astra Serif" w:eastAsia="Arial Unicode MS" w:hAnsi="PT Astra Serif" w:cs="Times New Roman"/>
          <w:i/>
          <w:iCs/>
          <w:kern w:val="1"/>
          <w:sz w:val="27"/>
          <w:szCs w:val="27"/>
        </w:rPr>
        <w:t xml:space="preserve">указанных </w:t>
      </w:r>
      <w:r w:rsidR="00A4454B" w:rsidRPr="009665F3">
        <w:rPr>
          <w:rFonts w:ascii="PT Astra Serif" w:eastAsia="Arial Unicode MS" w:hAnsi="PT Astra Serif" w:cs="Times New Roman"/>
          <w:i/>
          <w:iCs/>
          <w:kern w:val="1"/>
          <w:sz w:val="27"/>
          <w:szCs w:val="27"/>
        </w:rPr>
        <w:t xml:space="preserve">договорах </w:t>
      </w:r>
      <w:r w:rsidR="001E5F34" w:rsidRPr="009665F3">
        <w:rPr>
          <w:rFonts w:ascii="PT Astra Serif" w:eastAsia="Arial Unicode MS" w:hAnsi="PT Astra Serif" w:cs="Times New Roman"/>
          <w:i/>
          <w:iCs/>
          <w:kern w:val="1"/>
          <w:sz w:val="27"/>
          <w:szCs w:val="27"/>
        </w:rPr>
        <w:t>заказчики могла устанавливать</w:t>
      </w:r>
      <w:r w:rsidR="00A4454B" w:rsidRPr="009665F3">
        <w:rPr>
          <w:rFonts w:ascii="PT Astra Serif" w:eastAsia="Arial Unicode MS" w:hAnsi="PT Astra Serif" w:cs="Times New Roman"/>
          <w:i/>
          <w:iCs/>
          <w:kern w:val="1"/>
          <w:sz w:val="27"/>
          <w:szCs w:val="27"/>
        </w:rPr>
        <w:t xml:space="preserve"> срок оплаты товара, работ, услуг в течени</w:t>
      </w:r>
      <w:r w:rsidR="00A21A38" w:rsidRPr="009665F3">
        <w:rPr>
          <w:rFonts w:ascii="PT Astra Serif" w:eastAsia="Arial Unicode MS" w:hAnsi="PT Astra Serif" w:cs="Times New Roman"/>
          <w:i/>
          <w:iCs/>
          <w:kern w:val="1"/>
          <w:sz w:val="27"/>
          <w:szCs w:val="27"/>
        </w:rPr>
        <w:t>е</w:t>
      </w:r>
      <w:r w:rsidR="00A4454B" w:rsidRPr="009665F3">
        <w:rPr>
          <w:rFonts w:ascii="PT Astra Serif" w:eastAsia="Arial Unicode MS" w:hAnsi="PT Astra Serif" w:cs="Times New Roman"/>
          <w:i/>
          <w:iCs/>
          <w:kern w:val="1"/>
          <w:sz w:val="27"/>
          <w:szCs w:val="27"/>
        </w:rPr>
        <w:t xml:space="preserve"> </w:t>
      </w:r>
      <w:r w:rsidR="00736A80" w:rsidRPr="009665F3">
        <w:rPr>
          <w:rFonts w:ascii="PT Astra Serif" w:eastAsia="Arial Unicode MS" w:hAnsi="PT Astra Serif" w:cs="Times New Roman"/>
          <w:i/>
          <w:iCs/>
          <w:kern w:val="1"/>
          <w:sz w:val="27"/>
          <w:szCs w:val="27"/>
        </w:rPr>
        <w:t xml:space="preserve">15 или </w:t>
      </w:r>
      <w:r w:rsidR="00A4454B" w:rsidRPr="009665F3">
        <w:rPr>
          <w:rFonts w:ascii="PT Astra Serif" w:eastAsia="Arial Unicode MS" w:hAnsi="PT Astra Serif" w:cs="Times New Roman"/>
          <w:i/>
          <w:iCs/>
          <w:kern w:val="1"/>
          <w:sz w:val="27"/>
          <w:szCs w:val="27"/>
        </w:rPr>
        <w:t xml:space="preserve">30 дней с </w:t>
      </w:r>
      <w:r w:rsidR="001E5F34" w:rsidRPr="009665F3">
        <w:rPr>
          <w:rFonts w:ascii="PT Astra Serif" w:eastAsia="Arial Unicode MS" w:hAnsi="PT Astra Serif" w:cs="Times New Roman"/>
          <w:i/>
          <w:iCs/>
          <w:kern w:val="1"/>
          <w:sz w:val="27"/>
          <w:szCs w:val="27"/>
        </w:rPr>
        <w:t>даты</w:t>
      </w:r>
      <w:r w:rsidR="00A4454B" w:rsidRPr="009665F3">
        <w:rPr>
          <w:rFonts w:ascii="PT Astra Serif" w:eastAsia="Arial Unicode MS" w:hAnsi="PT Astra Serif" w:cs="Times New Roman"/>
          <w:i/>
          <w:iCs/>
          <w:kern w:val="1"/>
          <w:sz w:val="27"/>
          <w:szCs w:val="27"/>
        </w:rPr>
        <w:t xml:space="preserve"> подписания документа о приёмке, </w:t>
      </w:r>
      <w:r w:rsidR="001E5F34" w:rsidRPr="009665F3">
        <w:rPr>
          <w:rFonts w:ascii="PT Astra Serif" w:eastAsia="Arial Unicode MS" w:hAnsi="PT Astra Serif" w:cs="Times New Roman"/>
          <w:i/>
          <w:iCs/>
          <w:kern w:val="1"/>
          <w:sz w:val="27"/>
          <w:szCs w:val="27"/>
        </w:rPr>
        <w:t xml:space="preserve">т.е. </w:t>
      </w:r>
      <w:r w:rsidR="00A4454B" w:rsidRPr="009665F3">
        <w:rPr>
          <w:rFonts w:ascii="PT Astra Serif" w:eastAsia="Arial Unicode MS" w:hAnsi="PT Astra Serif" w:cs="Times New Roman"/>
          <w:i/>
          <w:iCs/>
          <w:kern w:val="1"/>
          <w:sz w:val="27"/>
          <w:szCs w:val="27"/>
        </w:rPr>
        <w:t>позволи</w:t>
      </w:r>
      <w:r w:rsidR="001E5F34" w:rsidRPr="009665F3">
        <w:rPr>
          <w:rFonts w:ascii="PT Astra Serif" w:eastAsia="Arial Unicode MS" w:hAnsi="PT Astra Serif" w:cs="Times New Roman"/>
          <w:i/>
          <w:iCs/>
          <w:kern w:val="1"/>
          <w:sz w:val="27"/>
          <w:szCs w:val="27"/>
        </w:rPr>
        <w:t>ло бы</w:t>
      </w:r>
      <w:r w:rsidR="00A4454B" w:rsidRPr="009665F3">
        <w:rPr>
          <w:rFonts w:ascii="PT Astra Serif" w:eastAsia="Arial Unicode MS" w:hAnsi="PT Astra Serif" w:cs="Times New Roman"/>
          <w:i/>
          <w:iCs/>
          <w:kern w:val="1"/>
          <w:sz w:val="27"/>
          <w:szCs w:val="27"/>
        </w:rPr>
        <w:t xml:space="preserve"> образовательн</w:t>
      </w:r>
      <w:r w:rsidR="001E5F34" w:rsidRPr="009665F3">
        <w:rPr>
          <w:rFonts w:ascii="PT Astra Serif" w:eastAsia="Arial Unicode MS" w:hAnsi="PT Astra Serif" w:cs="Times New Roman"/>
          <w:i/>
          <w:iCs/>
          <w:kern w:val="1"/>
          <w:sz w:val="27"/>
          <w:szCs w:val="27"/>
        </w:rPr>
        <w:t>ым</w:t>
      </w:r>
      <w:r w:rsidR="00A4454B" w:rsidRPr="009665F3">
        <w:rPr>
          <w:rFonts w:ascii="PT Astra Serif" w:eastAsia="Arial Unicode MS" w:hAnsi="PT Astra Serif" w:cs="Times New Roman"/>
          <w:i/>
          <w:iCs/>
          <w:kern w:val="1"/>
          <w:sz w:val="27"/>
          <w:szCs w:val="27"/>
        </w:rPr>
        <w:t xml:space="preserve"> организаци</w:t>
      </w:r>
      <w:r w:rsidR="001E5F34" w:rsidRPr="009665F3">
        <w:rPr>
          <w:rFonts w:ascii="PT Astra Serif" w:eastAsia="Arial Unicode MS" w:hAnsi="PT Astra Serif" w:cs="Times New Roman"/>
          <w:i/>
          <w:iCs/>
          <w:kern w:val="1"/>
          <w:sz w:val="27"/>
          <w:szCs w:val="27"/>
        </w:rPr>
        <w:t>ям</w:t>
      </w:r>
      <w:r w:rsidR="00A4454B" w:rsidRPr="009665F3">
        <w:rPr>
          <w:rFonts w:ascii="PT Astra Serif" w:eastAsia="Arial Unicode MS" w:hAnsi="PT Astra Serif" w:cs="Times New Roman"/>
          <w:i/>
          <w:iCs/>
          <w:kern w:val="1"/>
          <w:sz w:val="27"/>
          <w:szCs w:val="27"/>
        </w:rPr>
        <w:t xml:space="preserve"> </w:t>
      </w:r>
      <w:r w:rsidR="00A21A38" w:rsidRPr="009665F3">
        <w:rPr>
          <w:rFonts w:ascii="PT Astra Serif" w:eastAsia="Arial Unicode MS" w:hAnsi="PT Astra Serif" w:cs="Times New Roman"/>
          <w:i/>
          <w:iCs/>
          <w:kern w:val="1"/>
          <w:sz w:val="27"/>
          <w:szCs w:val="27"/>
        </w:rPr>
        <w:t xml:space="preserve">выполнить обязательства по </w:t>
      </w:r>
      <w:r w:rsidR="001E5F34" w:rsidRPr="009665F3">
        <w:rPr>
          <w:rFonts w:ascii="PT Astra Serif" w:eastAsia="Arial Unicode MS" w:hAnsi="PT Astra Serif" w:cs="Times New Roman"/>
          <w:i/>
          <w:iCs/>
          <w:kern w:val="1"/>
          <w:sz w:val="27"/>
          <w:szCs w:val="27"/>
        </w:rPr>
        <w:t xml:space="preserve">срокам </w:t>
      </w:r>
      <w:r w:rsidR="00A21A38" w:rsidRPr="009665F3">
        <w:rPr>
          <w:rFonts w:ascii="PT Astra Serif" w:eastAsia="Arial Unicode MS" w:hAnsi="PT Astra Serif" w:cs="Times New Roman"/>
          <w:i/>
          <w:iCs/>
          <w:kern w:val="1"/>
          <w:sz w:val="27"/>
          <w:szCs w:val="27"/>
        </w:rPr>
        <w:t>оплат</w:t>
      </w:r>
      <w:r w:rsidR="001E5F34" w:rsidRPr="009665F3">
        <w:rPr>
          <w:rFonts w:ascii="PT Astra Serif" w:eastAsia="Arial Unicode MS" w:hAnsi="PT Astra Serif" w:cs="Times New Roman"/>
          <w:i/>
          <w:iCs/>
          <w:kern w:val="1"/>
          <w:sz w:val="27"/>
          <w:szCs w:val="27"/>
        </w:rPr>
        <w:t>ы</w:t>
      </w:r>
      <w:r w:rsidR="00A4454B" w:rsidRPr="009665F3">
        <w:rPr>
          <w:rFonts w:ascii="PT Astra Serif" w:eastAsia="Arial Unicode MS" w:hAnsi="PT Astra Serif" w:cs="Times New Roman"/>
          <w:i/>
          <w:iCs/>
          <w:kern w:val="1"/>
          <w:sz w:val="27"/>
          <w:szCs w:val="27"/>
        </w:rPr>
        <w:t>.</w:t>
      </w:r>
    </w:p>
    <w:p w14:paraId="2EFBEA30" w14:textId="77777777" w:rsidR="00D83B16" w:rsidRPr="009665F3" w:rsidRDefault="00D83B16" w:rsidP="009665F3">
      <w:pPr>
        <w:widowControl w:val="0"/>
        <w:suppressAutoHyphens/>
        <w:spacing w:after="0" w:line="233" w:lineRule="auto"/>
        <w:ind w:firstLine="708"/>
        <w:jc w:val="both"/>
        <w:rPr>
          <w:rFonts w:ascii="PT Astra Serif" w:eastAsia="Arial Unicode MS" w:hAnsi="PT Astra Serif" w:cs="Times New Roman"/>
          <w:i/>
          <w:iCs/>
          <w:kern w:val="1"/>
          <w:sz w:val="27"/>
          <w:szCs w:val="27"/>
        </w:rPr>
      </w:pPr>
    </w:p>
    <w:p w14:paraId="5EF24684" w14:textId="1BDF39B6" w:rsidR="00FB22DE" w:rsidRPr="009665F3" w:rsidRDefault="00FB22DE" w:rsidP="009665F3">
      <w:pPr>
        <w:spacing w:after="0" w:line="240" w:lineRule="auto"/>
        <w:ind w:firstLine="708"/>
        <w:jc w:val="both"/>
        <w:rPr>
          <w:rFonts w:ascii="PT Astra Serif" w:eastAsia="Times New Roman" w:hAnsi="PT Astra Serif" w:cs="Times New Roman"/>
          <w:b/>
          <w:bCs/>
          <w:sz w:val="27"/>
          <w:szCs w:val="27"/>
          <w:lang w:eastAsia="ru-RU"/>
        </w:rPr>
      </w:pPr>
      <w:r w:rsidRPr="009665F3">
        <w:rPr>
          <w:rFonts w:ascii="PT Astra Serif" w:hAnsi="PT Astra Serif" w:cs="Times New Roman"/>
          <w:b/>
          <w:bCs/>
          <w:iCs/>
          <w:color w:val="000000"/>
          <w:sz w:val="27"/>
          <w:szCs w:val="27"/>
        </w:rPr>
        <w:t xml:space="preserve">4.1. Организация учёта приобретенного учебного оборудования.  </w:t>
      </w:r>
      <w:r w:rsidRPr="009665F3">
        <w:rPr>
          <w:rFonts w:ascii="PT Astra Serif" w:eastAsia="Times New Roman" w:hAnsi="PT Astra Serif" w:cs="Times New Roman"/>
          <w:b/>
          <w:bCs/>
          <w:sz w:val="27"/>
          <w:szCs w:val="27"/>
          <w:lang w:eastAsia="ru-RU"/>
        </w:rPr>
        <w:t>Обеспечение условий для его сохранности и полноценной эксплуатации (</w:t>
      </w:r>
      <w:r w:rsidRPr="009665F3">
        <w:rPr>
          <w:rFonts w:ascii="PT Astra Serif" w:hAnsi="PT Astra Serif" w:cs="Times New Roman"/>
          <w:b/>
          <w:bCs/>
          <w:iCs/>
          <w:color w:val="000000"/>
          <w:sz w:val="27"/>
          <w:szCs w:val="27"/>
        </w:rPr>
        <w:t xml:space="preserve">наличие и </w:t>
      </w:r>
      <w:r w:rsidRPr="009665F3">
        <w:rPr>
          <w:rFonts w:ascii="PT Astra Serif" w:eastAsia="Times New Roman" w:hAnsi="PT Astra Serif" w:cs="Times New Roman"/>
          <w:b/>
          <w:bCs/>
          <w:sz w:val="27"/>
          <w:szCs w:val="27"/>
          <w:lang w:eastAsia="ru-RU"/>
        </w:rPr>
        <w:t>исправность оборудования, наличие разработанных внутренних нормативных актов о закреплении за материально ответственными лицами и использовании оборудования, ведение журналов учета использования оборудования; выполнение требований санитарно-гигиенических норм при организации рабочих мест учителя и учащихся, установке и использования учебного оборудования)</w:t>
      </w:r>
    </w:p>
    <w:p w14:paraId="6B61B6D0" w14:textId="5246DC9E" w:rsidR="0010002C" w:rsidRPr="009665F3" w:rsidRDefault="0010002C" w:rsidP="009665F3">
      <w:pPr>
        <w:autoSpaceDE w:val="0"/>
        <w:autoSpaceDN w:val="0"/>
        <w:adjustRightInd w:val="0"/>
        <w:spacing w:after="0" w:line="240" w:lineRule="auto"/>
        <w:ind w:firstLine="708"/>
        <w:jc w:val="both"/>
        <w:rPr>
          <w:rFonts w:ascii="PT Astra Serif" w:eastAsia="Times New Roman" w:hAnsi="PT Astra Serif" w:cs="Times New Roman"/>
          <w:sz w:val="27"/>
          <w:szCs w:val="27"/>
          <w:lang w:eastAsia="ru-RU"/>
        </w:rPr>
      </w:pPr>
      <w:r w:rsidRPr="009665F3">
        <w:rPr>
          <w:rFonts w:ascii="PT Astra Serif" w:hAnsi="PT Astra Serif"/>
          <w:sz w:val="27"/>
          <w:szCs w:val="27"/>
        </w:rPr>
        <w:lastRenderedPageBreak/>
        <w:t>1. Проведённый анализ своевременности принятия основных средств к бюджетному учёту</w:t>
      </w:r>
      <w:r w:rsidRPr="009665F3">
        <w:rPr>
          <w:rFonts w:ascii="PT Astra Serif" w:hAnsi="PT Astra Serif" w:cs="Arial"/>
          <w:color w:val="000000"/>
          <w:sz w:val="27"/>
          <w:szCs w:val="27"/>
          <w:shd w:val="clear" w:color="auto" w:fill="FFFFFF"/>
        </w:rPr>
        <w:t xml:space="preserve"> по первоначальной стоимости, сформированной при их приобретении</w:t>
      </w:r>
      <w:r w:rsidRPr="009665F3">
        <w:rPr>
          <w:rFonts w:ascii="PT Astra Serif" w:hAnsi="PT Astra Serif"/>
          <w:i/>
          <w:iCs/>
          <w:sz w:val="27"/>
          <w:szCs w:val="27"/>
        </w:rPr>
        <w:t xml:space="preserve"> </w:t>
      </w:r>
      <w:r w:rsidRPr="009665F3">
        <w:rPr>
          <w:rStyle w:val="ab"/>
          <w:rFonts w:ascii="PT Astra Serif" w:hAnsi="PT Astra Serif" w:cs="Arial"/>
          <w:i w:val="0"/>
          <w:iCs w:val="0"/>
          <w:sz w:val="27"/>
          <w:szCs w:val="27"/>
          <w:shd w:val="clear" w:color="auto" w:fill="FFFFFF"/>
        </w:rPr>
        <w:t>по всем  29 образовательным организациям</w:t>
      </w:r>
      <w:r w:rsidRPr="009665F3">
        <w:rPr>
          <w:rStyle w:val="ab"/>
          <w:rFonts w:ascii="PT Astra Serif" w:hAnsi="PT Astra Serif" w:cs="Arial"/>
          <w:sz w:val="27"/>
          <w:szCs w:val="27"/>
          <w:shd w:val="clear" w:color="auto" w:fill="FFFFFF"/>
        </w:rPr>
        <w:t xml:space="preserve"> </w:t>
      </w:r>
      <w:r w:rsidRPr="009665F3">
        <w:rPr>
          <w:rFonts w:ascii="PT Astra Serif" w:hAnsi="PT Astra Serif"/>
          <w:sz w:val="27"/>
          <w:szCs w:val="27"/>
        </w:rPr>
        <w:t xml:space="preserve"> выявил, что,</w:t>
      </w:r>
      <w:r w:rsidRPr="009665F3">
        <w:rPr>
          <w:rFonts w:ascii="PT Astra Serif" w:hAnsi="PT Astra Serif" w:cs="Arial"/>
          <w:color w:val="000000"/>
          <w:sz w:val="27"/>
          <w:szCs w:val="27"/>
        </w:rPr>
        <w:t xml:space="preserve"> в нарушение требований Федерального закона от 06.12.2011 № 402-ФЗ «О бухгалтерском учёте» и </w:t>
      </w:r>
      <w:r w:rsidRPr="009665F3">
        <w:rPr>
          <w:rFonts w:ascii="PT Astra Serif" w:hAnsi="PT Astra Serif" w:cs="Calibri"/>
          <w:bCs/>
          <w:sz w:val="27"/>
          <w:szCs w:val="27"/>
        </w:rPr>
        <w:t xml:space="preserve">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574548" w:rsidRPr="009665F3">
        <w:rPr>
          <w:rFonts w:ascii="PT Astra Serif" w:hAnsi="PT Astra Serif" w:cs="Calibri"/>
          <w:bCs/>
          <w:sz w:val="27"/>
          <w:szCs w:val="27"/>
        </w:rPr>
        <w:t xml:space="preserve">(далее – Инструкция №157н) </w:t>
      </w:r>
      <w:r w:rsidRPr="009665F3">
        <w:rPr>
          <w:rFonts w:ascii="PT Astra Serif" w:hAnsi="PT Astra Serif"/>
          <w:bCs/>
          <w:iCs/>
          <w:sz w:val="27"/>
          <w:szCs w:val="27"/>
        </w:rPr>
        <w:t>имели место быть случаи несвоевременного принятия к бюджетному учёту</w:t>
      </w:r>
      <w:r w:rsidRPr="009665F3">
        <w:rPr>
          <w:rFonts w:ascii="PT Astra Serif" w:hAnsi="PT Astra Serif"/>
          <w:iCs/>
          <w:sz w:val="27"/>
          <w:szCs w:val="27"/>
        </w:rPr>
        <w:t xml:space="preserve"> основных средств. Так</w:t>
      </w:r>
      <w:r w:rsidRPr="009665F3">
        <w:rPr>
          <w:rFonts w:ascii="PT Astra Serif" w:hAnsi="PT Astra Serif"/>
          <w:sz w:val="27"/>
          <w:szCs w:val="27"/>
        </w:rPr>
        <w:t xml:space="preserve">, в </w:t>
      </w:r>
      <w:r w:rsidRPr="009665F3">
        <w:rPr>
          <w:rFonts w:ascii="PT Astra Serif" w:eastAsia="Times New Roman" w:hAnsi="PT Astra Serif" w:cs="Times New Roman"/>
          <w:sz w:val="27"/>
          <w:szCs w:val="27"/>
          <w:lang w:eastAsia="ru-RU"/>
        </w:rPr>
        <w:t>МОУ средняя школа с. Астрадамовка МО «Сурский район» товарные накладные на приобретённое оборудование в рамках мероприятия датированы временным промежутком от июля 2019 года по ноябрь 2019 года, тогда как согласно предоставленным бухгалтерским справкам к документу «Принятие к учёту ОС и НМА» от 04.12.2019,</w:t>
      </w:r>
      <w:r w:rsidRPr="009665F3">
        <w:rPr>
          <w:rFonts w:ascii="PT Astra Serif" w:hAnsi="PT Astra Serif"/>
          <w:sz w:val="27"/>
          <w:szCs w:val="27"/>
        </w:rPr>
        <w:t xml:space="preserve"> актам о приёме –передаче объектов нефинансовых активов (ф.0504101) от 04.12.2019 года</w:t>
      </w:r>
      <w:r w:rsidRPr="009665F3">
        <w:rPr>
          <w:rFonts w:ascii="PT Astra Serif" w:eastAsia="Times New Roman" w:hAnsi="PT Astra Serif" w:cs="Times New Roman"/>
          <w:sz w:val="27"/>
          <w:szCs w:val="27"/>
          <w:lang w:eastAsia="ru-RU"/>
        </w:rPr>
        <w:t xml:space="preserve"> </w:t>
      </w:r>
      <w:r w:rsidRPr="009665F3">
        <w:rPr>
          <w:rFonts w:ascii="PT Astra Serif" w:eastAsia="Times New Roman" w:hAnsi="PT Astra Serif" w:cs="Times New Roman"/>
          <w:bCs/>
          <w:iCs/>
          <w:sz w:val="27"/>
          <w:szCs w:val="27"/>
          <w:lang w:eastAsia="ru-RU"/>
        </w:rPr>
        <w:t>все операции по принятию к учёту</w:t>
      </w:r>
      <w:r w:rsidRPr="009665F3">
        <w:rPr>
          <w:rFonts w:ascii="PT Astra Serif" w:eastAsia="Times New Roman" w:hAnsi="PT Astra Serif" w:cs="Times New Roman"/>
          <w:sz w:val="27"/>
          <w:szCs w:val="27"/>
          <w:lang w:eastAsia="ru-RU"/>
        </w:rPr>
        <w:t xml:space="preserve"> на 101 счете «Основные средства» проведены 04.12.2019 года с отражением в Журнале операций №7 за декабрь. В тоже время, согласно Журналу учёта использования оборудования</w:t>
      </w:r>
      <w:r w:rsidR="00D83B16" w:rsidRPr="009665F3">
        <w:rPr>
          <w:rFonts w:ascii="PT Astra Serif" w:eastAsia="Times New Roman" w:hAnsi="PT Astra Serif" w:cs="Times New Roman"/>
          <w:sz w:val="27"/>
          <w:szCs w:val="27"/>
          <w:lang w:eastAsia="ru-RU"/>
        </w:rPr>
        <w:t>,</w:t>
      </w:r>
      <w:r w:rsidRPr="009665F3">
        <w:rPr>
          <w:rFonts w:ascii="PT Astra Serif" w:eastAsia="Times New Roman" w:hAnsi="PT Astra Serif" w:cs="Times New Roman"/>
          <w:sz w:val="27"/>
          <w:szCs w:val="27"/>
          <w:lang w:eastAsia="ru-RU"/>
        </w:rPr>
        <w:t xml:space="preserve"> основные средства находились в эксплуатации с 26.09.2019.</w:t>
      </w:r>
      <w:r w:rsidR="00306618" w:rsidRPr="009665F3">
        <w:rPr>
          <w:rFonts w:ascii="PT Astra Serif" w:eastAsia="Times New Roman" w:hAnsi="PT Astra Serif" w:cs="Times New Roman"/>
          <w:sz w:val="27"/>
          <w:szCs w:val="27"/>
          <w:lang w:eastAsia="ru-RU"/>
        </w:rPr>
        <w:t xml:space="preserve">  </w:t>
      </w:r>
      <w:r w:rsidRPr="009665F3">
        <w:rPr>
          <w:rFonts w:ascii="PT Astra Serif" w:eastAsia="Times New Roman" w:hAnsi="PT Astra Serif" w:cs="Times New Roman"/>
          <w:sz w:val="27"/>
          <w:szCs w:val="27"/>
          <w:lang w:eastAsia="ru-RU"/>
        </w:rPr>
        <w:t>Согласно пояснениям</w:t>
      </w:r>
      <w:r w:rsidR="008E619F" w:rsidRPr="009665F3">
        <w:rPr>
          <w:rFonts w:ascii="PT Astra Serif" w:eastAsia="Times New Roman" w:hAnsi="PT Astra Serif" w:cs="Times New Roman"/>
          <w:sz w:val="27"/>
          <w:szCs w:val="27"/>
          <w:lang w:eastAsia="ru-RU"/>
        </w:rPr>
        <w:t xml:space="preserve"> </w:t>
      </w:r>
      <w:r w:rsidRPr="009665F3">
        <w:rPr>
          <w:rFonts w:ascii="PT Astra Serif" w:eastAsia="Times New Roman" w:hAnsi="PT Astra Serif" w:cs="Times New Roman"/>
          <w:sz w:val="27"/>
          <w:szCs w:val="27"/>
          <w:lang w:eastAsia="ru-RU"/>
        </w:rPr>
        <w:t>главн</w:t>
      </w:r>
      <w:r w:rsidR="008E619F" w:rsidRPr="009665F3">
        <w:rPr>
          <w:rFonts w:ascii="PT Astra Serif" w:eastAsia="Times New Roman" w:hAnsi="PT Astra Serif" w:cs="Times New Roman"/>
          <w:sz w:val="27"/>
          <w:szCs w:val="27"/>
          <w:lang w:eastAsia="ru-RU"/>
        </w:rPr>
        <w:t>ого</w:t>
      </w:r>
      <w:r w:rsidRPr="009665F3">
        <w:rPr>
          <w:rFonts w:ascii="PT Astra Serif" w:eastAsia="Times New Roman" w:hAnsi="PT Astra Serif" w:cs="Times New Roman"/>
          <w:sz w:val="27"/>
          <w:szCs w:val="27"/>
          <w:lang w:eastAsia="ru-RU"/>
        </w:rPr>
        <w:t xml:space="preserve"> бухгалтер</w:t>
      </w:r>
      <w:r w:rsidR="008E619F" w:rsidRPr="009665F3">
        <w:rPr>
          <w:rFonts w:ascii="PT Astra Serif" w:eastAsia="Times New Roman" w:hAnsi="PT Astra Serif" w:cs="Times New Roman"/>
          <w:sz w:val="27"/>
          <w:szCs w:val="27"/>
          <w:lang w:eastAsia="ru-RU"/>
        </w:rPr>
        <w:t>а</w:t>
      </w:r>
      <w:r w:rsidR="00A83684" w:rsidRPr="009665F3">
        <w:rPr>
          <w:rFonts w:ascii="PT Astra Serif" w:eastAsia="Times New Roman" w:hAnsi="PT Astra Serif" w:cs="Times New Roman"/>
          <w:sz w:val="27"/>
          <w:szCs w:val="27"/>
          <w:lang w:eastAsia="ru-RU"/>
        </w:rPr>
        <w:t xml:space="preserve"> </w:t>
      </w:r>
      <w:r w:rsidR="008E619F" w:rsidRPr="009665F3">
        <w:rPr>
          <w:rFonts w:ascii="PT Astra Serif" w:eastAsia="Times New Roman" w:hAnsi="PT Astra Serif" w:cs="Times New Roman"/>
          <w:sz w:val="27"/>
          <w:szCs w:val="27"/>
          <w:lang w:eastAsia="ru-RU"/>
        </w:rPr>
        <w:t>школы</w:t>
      </w:r>
      <w:r w:rsidR="00E76F00">
        <w:rPr>
          <w:rFonts w:ascii="PT Astra Serif" w:eastAsia="Times New Roman" w:hAnsi="PT Astra Serif" w:cs="Times New Roman"/>
          <w:sz w:val="27"/>
          <w:szCs w:val="27"/>
          <w:lang w:eastAsia="ru-RU"/>
        </w:rPr>
        <w:t>,</w:t>
      </w:r>
      <w:r w:rsidR="008E619F" w:rsidRPr="009665F3">
        <w:rPr>
          <w:rFonts w:ascii="PT Astra Serif" w:eastAsia="Times New Roman" w:hAnsi="PT Astra Serif" w:cs="Times New Roman"/>
          <w:sz w:val="27"/>
          <w:szCs w:val="27"/>
          <w:lang w:eastAsia="ru-RU"/>
        </w:rPr>
        <w:t xml:space="preserve"> выявленные расхождения стали следствием </w:t>
      </w:r>
      <w:r w:rsidR="001A11A8" w:rsidRPr="009665F3">
        <w:rPr>
          <w:rFonts w:ascii="PT Astra Serif" w:hAnsi="PT Astra Serif"/>
          <w:sz w:val="27"/>
          <w:szCs w:val="27"/>
        </w:rPr>
        <w:t>допущен</w:t>
      </w:r>
      <w:r w:rsidR="008E619F" w:rsidRPr="009665F3">
        <w:rPr>
          <w:rFonts w:ascii="PT Astra Serif" w:hAnsi="PT Astra Serif"/>
          <w:sz w:val="27"/>
          <w:szCs w:val="27"/>
        </w:rPr>
        <w:t>ной</w:t>
      </w:r>
      <w:r w:rsidR="001A11A8" w:rsidRPr="009665F3">
        <w:rPr>
          <w:rFonts w:ascii="PT Astra Serif" w:hAnsi="PT Astra Serif"/>
          <w:sz w:val="27"/>
          <w:szCs w:val="27"/>
        </w:rPr>
        <w:t xml:space="preserve"> ошибк</w:t>
      </w:r>
      <w:r w:rsidR="008E619F" w:rsidRPr="009665F3">
        <w:rPr>
          <w:rFonts w:ascii="PT Astra Serif" w:hAnsi="PT Astra Serif"/>
          <w:sz w:val="27"/>
          <w:szCs w:val="27"/>
        </w:rPr>
        <w:t>и</w:t>
      </w:r>
      <w:r w:rsidR="001A11A8" w:rsidRPr="009665F3">
        <w:rPr>
          <w:rFonts w:ascii="PT Astra Serif" w:hAnsi="PT Astra Serif"/>
          <w:sz w:val="27"/>
          <w:szCs w:val="27"/>
        </w:rPr>
        <w:t xml:space="preserve">. </w:t>
      </w:r>
      <w:r w:rsidRPr="009665F3">
        <w:rPr>
          <w:rFonts w:ascii="PT Astra Serif" w:hAnsi="PT Astra Serif"/>
          <w:sz w:val="27"/>
          <w:szCs w:val="27"/>
        </w:rPr>
        <w:t>При проверке данных, необходимых для составления годовой отчетности за 2019 год, были обнаружены несоответствия принятия к учету основных средств. Учитывая тот факт, что бухгалтерская отчетность за 9 месяцев 2019 года была уже сдана, не представлял</w:t>
      </w:r>
      <w:r w:rsidR="008E619F" w:rsidRPr="009665F3">
        <w:rPr>
          <w:rFonts w:ascii="PT Astra Serif" w:hAnsi="PT Astra Serif"/>
          <w:sz w:val="27"/>
          <w:szCs w:val="27"/>
        </w:rPr>
        <w:t>о</w:t>
      </w:r>
      <w:r w:rsidRPr="009665F3">
        <w:rPr>
          <w:rFonts w:ascii="PT Astra Serif" w:hAnsi="PT Astra Serif"/>
          <w:sz w:val="27"/>
          <w:szCs w:val="27"/>
        </w:rPr>
        <w:t>сь возможн</w:t>
      </w:r>
      <w:r w:rsidR="008E619F" w:rsidRPr="009665F3">
        <w:rPr>
          <w:rFonts w:ascii="PT Astra Serif" w:hAnsi="PT Astra Serif"/>
          <w:sz w:val="27"/>
          <w:szCs w:val="27"/>
        </w:rPr>
        <w:t>ым</w:t>
      </w:r>
      <w:r w:rsidRPr="009665F3">
        <w:rPr>
          <w:rFonts w:ascii="PT Astra Serif" w:hAnsi="PT Astra Serif"/>
          <w:sz w:val="27"/>
          <w:szCs w:val="27"/>
        </w:rPr>
        <w:t xml:space="preserve"> исправить </w:t>
      </w:r>
      <w:r w:rsidR="008E619F" w:rsidRPr="009665F3">
        <w:rPr>
          <w:rFonts w:ascii="PT Astra Serif" w:hAnsi="PT Astra Serif"/>
          <w:sz w:val="27"/>
          <w:szCs w:val="27"/>
        </w:rPr>
        <w:t xml:space="preserve">её </w:t>
      </w:r>
      <w:r w:rsidRPr="009665F3">
        <w:rPr>
          <w:rFonts w:ascii="PT Astra Serif" w:hAnsi="PT Astra Serif"/>
          <w:sz w:val="27"/>
          <w:szCs w:val="27"/>
        </w:rPr>
        <w:t xml:space="preserve">в </w:t>
      </w:r>
      <w:r w:rsidR="008E619F" w:rsidRPr="009665F3">
        <w:rPr>
          <w:rFonts w:ascii="PT Astra Serif" w:hAnsi="PT Astra Serif"/>
          <w:sz w:val="27"/>
          <w:szCs w:val="27"/>
        </w:rPr>
        <w:t xml:space="preserve">более </w:t>
      </w:r>
      <w:r w:rsidRPr="009665F3">
        <w:rPr>
          <w:rFonts w:ascii="PT Astra Serif" w:hAnsi="PT Astra Serif"/>
          <w:sz w:val="27"/>
          <w:szCs w:val="27"/>
        </w:rPr>
        <w:t>ранние сроки</w:t>
      </w:r>
      <w:r w:rsidR="008E619F" w:rsidRPr="009665F3">
        <w:rPr>
          <w:rFonts w:ascii="PT Astra Serif" w:hAnsi="PT Astra Serif"/>
          <w:sz w:val="27"/>
          <w:szCs w:val="27"/>
        </w:rPr>
        <w:t>.</w:t>
      </w:r>
      <w:r w:rsidRPr="009665F3">
        <w:rPr>
          <w:rFonts w:ascii="PT Astra Serif" w:hAnsi="PT Astra Serif"/>
          <w:sz w:val="27"/>
          <w:szCs w:val="27"/>
        </w:rPr>
        <w:t xml:space="preserve"> </w:t>
      </w:r>
      <w:r w:rsidR="008E619F" w:rsidRPr="009665F3">
        <w:rPr>
          <w:rFonts w:ascii="PT Astra Serif" w:hAnsi="PT Astra Serif"/>
          <w:sz w:val="27"/>
          <w:szCs w:val="27"/>
        </w:rPr>
        <w:t>В день обнаружения несоответствия, т.е. 04.12.2019 года, о</w:t>
      </w:r>
      <w:r w:rsidRPr="009665F3">
        <w:rPr>
          <w:rFonts w:ascii="PT Astra Serif" w:hAnsi="PT Astra Serif"/>
          <w:sz w:val="27"/>
          <w:szCs w:val="27"/>
        </w:rPr>
        <w:t>борудование было уч</w:t>
      </w:r>
      <w:r w:rsidR="008E619F" w:rsidRPr="009665F3">
        <w:rPr>
          <w:rFonts w:ascii="PT Astra Serif" w:hAnsi="PT Astra Serif"/>
          <w:sz w:val="27"/>
          <w:szCs w:val="27"/>
        </w:rPr>
        <w:t>тено</w:t>
      </w:r>
      <w:r w:rsidRPr="009665F3">
        <w:rPr>
          <w:rFonts w:ascii="PT Astra Serif" w:hAnsi="PT Astra Serif"/>
          <w:sz w:val="27"/>
          <w:szCs w:val="27"/>
        </w:rPr>
        <w:t xml:space="preserve"> на счет</w:t>
      </w:r>
      <w:r w:rsidR="008E619F" w:rsidRPr="009665F3">
        <w:rPr>
          <w:rFonts w:ascii="PT Astra Serif" w:hAnsi="PT Astra Serif"/>
          <w:sz w:val="27"/>
          <w:szCs w:val="27"/>
        </w:rPr>
        <w:t>е</w:t>
      </w:r>
      <w:r w:rsidRPr="009665F3">
        <w:rPr>
          <w:rFonts w:ascii="PT Astra Serif" w:hAnsi="PT Astra Serif"/>
          <w:sz w:val="27"/>
          <w:szCs w:val="27"/>
        </w:rPr>
        <w:t xml:space="preserve"> 101. </w:t>
      </w:r>
    </w:p>
    <w:p w14:paraId="1EAF4B6A" w14:textId="3BFDA075" w:rsidR="0010002C" w:rsidRPr="009665F3" w:rsidRDefault="0010002C" w:rsidP="009665F3">
      <w:pPr>
        <w:spacing w:after="0" w:line="240" w:lineRule="auto"/>
        <w:ind w:firstLine="708"/>
        <w:jc w:val="both"/>
        <w:rPr>
          <w:rFonts w:ascii="PT Astra Serif" w:eastAsia="Times New Roman" w:hAnsi="PT Astra Serif" w:cs="Times New Roman"/>
          <w:sz w:val="27"/>
          <w:szCs w:val="27"/>
          <w:lang w:eastAsia="ru-RU"/>
        </w:rPr>
      </w:pPr>
      <w:r w:rsidRPr="009665F3">
        <w:rPr>
          <w:rFonts w:ascii="PT Astra Serif" w:eastAsia="Times New Roman" w:hAnsi="PT Astra Serif" w:cs="Times New Roman"/>
          <w:sz w:val="27"/>
          <w:szCs w:val="27"/>
          <w:lang w:eastAsia="ru-RU"/>
        </w:rPr>
        <w:t xml:space="preserve">В МКОУ «Юрловская основная школа» МО «Базарносызганский район», товарная накладная на поставку квадрокоптера </w:t>
      </w:r>
      <w:r w:rsidRPr="009665F3">
        <w:rPr>
          <w:rFonts w:ascii="PT Astra Serif" w:eastAsia="Times New Roman" w:hAnsi="PT Astra Serif" w:cs="Times New Roman"/>
          <w:sz w:val="27"/>
          <w:szCs w:val="27"/>
          <w:lang w:val="en-US" w:eastAsia="ru-RU"/>
        </w:rPr>
        <w:t>DJI</w:t>
      </w:r>
      <w:r w:rsidRPr="009665F3">
        <w:rPr>
          <w:rFonts w:ascii="PT Astra Serif" w:eastAsia="Times New Roman" w:hAnsi="PT Astra Serif" w:cs="Times New Roman"/>
          <w:sz w:val="27"/>
          <w:szCs w:val="27"/>
          <w:lang w:eastAsia="ru-RU"/>
        </w:rPr>
        <w:t xml:space="preserve"> </w:t>
      </w:r>
      <w:r w:rsidRPr="009665F3">
        <w:rPr>
          <w:rFonts w:ascii="PT Astra Serif" w:eastAsia="Times New Roman" w:hAnsi="PT Astra Serif" w:cs="Times New Roman"/>
          <w:sz w:val="27"/>
          <w:szCs w:val="27"/>
          <w:lang w:val="en-US" w:eastAsia="ru-RU"/>
        </w:rPr>
        <w:t>mavik</w:t>
      </w:r>
      <w:r w:rsidRPr="009665F3">
        <w:rPr>
          <w:rFonts w:ascii="PT Astra Serif" w:eastAsia="Times New Roman" w:hAnsi="PT Astra Serif" w:cs="Times New Roman"/>
          <w:sz w:val="27"/>
          <w:szCs w:val="27"/>
          <w:lang w:eastAsia="ru-RU"/>
        </w:rPr>
        <w:t xml:space="preserve"> </w:t>
      </w:r>
      <w:r w:rsidRPr="009665F3">
        <w:rPr>
          <w:rFonts w:ascii="PT Astra Serif" w:eastAsia="Times New Roman" w:hAnsi="PT Astra Serif" w:cs="Times New Roman"/>
          <w:sz w:val="27"/>
          <w:szCs w:val="27"/>
          <w:lang w:val="en-US" w:eastAsia="ru-RU"/>
        </w:rPr>
        <w:t>air</w:t>
      </w:r>
      <w:r w:rsidRPr="009665F3">
        <w:rPr>
          <w:rFonts w:ascii="PT Astra Serif" w:eastAsia="Times New Roman" w:hAnsi="PT Astra Serif" w:cs="Times New Roman"/>
          <w:sz w:val="27"/>
          <w:szCs w:val="27"/>
          <w:lang w:eastAsia="ru-RU"/>
        </w:rPr>
        <w:t xml:space="preserve"> и квадрокоптера </w:t>
      </w:r>
      <w:r w:rsidRPr="009665F3">
        <w:rPr>
          <w:rFonts w:ascii="PT Astra Serif" w:eastAsia="Times New Roman" w:hAnsi="PT Astra Serif" w:cs="Times New Roman"/>
          <w:sz w:val="27"/>
          <w:szCs w:val="27"/>
          <w:lang w:val="en-US" w:eastAsia="ru-RU"/>
        </w:rPr>
        <w:t>Ryze</w:t>
      </w:r>
      <w:r w:rsidRPr="009665F3">
        <w:rPr>
          <w:rFonts w:ascii="PT Astra Serif" w:eastAsia="Times New Roman" w:hAnsi="PT Astra Serif" w:cs="Times New Roman"/>
          <w:sz w:val="27"/>
          <w:szCs w:val="27"/>
          <w:lang w:eastAsia="ru-RU"/>
        </w:rPr>
        <w:t xml:space="preserve"> </w:t>
      </w:r>
      <w:r w:rsidRPr="009665F3">
        <w:rPr>
          <w:rFonts w:ascii="PT Astra Serif" w:eastAsia="Times New Roman" w:hAnsi="PT Astra Serif" w:cs="Times New Roman"/>
          <w:sz w:val="27"/>
          <w:szCs w:val="27"/>
          <w:lang w:val="en-US" w:eastAsia="ru-RU"/>
        </w:rPr>
        <w:t>Tello</w:t>
      </w:r>
      <w:r w:rsidRPr="009665F3">
        <w:rPr>
          <w:rFonts w:ascii="PT Astra Serif" w:eastAsia="Times New Roman" w:hAnsi="PT Astra Serif" w:cs="Times New Roman"/>
          <w:sz w:val="27"/>
          <w:szCs w:val="27"/>
          <w:lang w:eastAsia="ru-RU"/>
        </w:rPr>
        <w:t xml:space="preserve"> от 17.07.2019№58, акт приёма-передачи товара от 09.08.2019, тогда как</w:t>
      </w:r>
      <w:r w:rsidR="00306618" w:rsidRPr="009665F3">
        <w:rPr>
          <w:rFonts w:ascii="PT Astra Serif" w:eastAsia="Times New Roman" w:hAnsi="PT Astra Serif" w:cs="Times New Roman"/>
          <w:sz w:val="27"/>
          <w:szCs w:val="27"/>
          <w:lang w:eastAsia="ru-RU"/>
        </w:rPr>
        <w:t>,</w:t>
      </w:r>
      <w:r w:rsidRPr="009665F3">
        <w:rPr>
          <w:rFonts w:ascii="PT Astra Serif" w:eastAsia="Times New Roman" w:hAnsi="PT Astra Serif" w:cs="Times New Roman"/>
          <w:sz w:val="27"/>
          <w:szCs w:val="27"/>
          <w:lang w:eastAsia="ru-RU"/>
        </w:rPr>
        <w:t xml:space="preserve"> согласно предоставленной ведомости нефинансовых активов</w:t>
      </w:r>
      <w:r w:rsidR="00306618" w:rsidRPr="009665F3">
        <w:rPr>
          <w:rFonts w:ascii="PT Astra Serif" w:eastAsia="Times New Roman" w:hAnsi="PT Astra Serif" w:cs="Times New Roman"/>
          <w:sz w:val="27"/>
          <w:szCs w:val="27"/>
          <w:lang w:eastAsia="ru-RU"/>
        </w:rPr>
        <w:t>,</w:t>
      </w:r>
      <w:r w:rsidRPr="009665F3">
        <w:rPr>
          <w:rFonts w:ascii="PT Astra Serif" w:eastAsia="Times New Roman" w:hAnsi="PT Astra Serif" w:cs="Times New Roman"/>
          <w:sz w:val="27"/>
          <w:szCs w:val="27"/>
          <w:lang w:eastAsia="ru-RU"/>
        </w:rPr>
        <w:t xml:space="preserve"> оборудование было принято к учёту только 30.08.2019, а инвентарные карточки заведены 11.09.2019 года и др. </w:t>
      </w:r>
    </w:p>
    <w:p w14:paraId="2E37253B" w14:textId="1B8FBAEB" w:rsidR="0010002C" w:rsidRPr="009665F3" w:rsidRDefault="0010002C" w:rsidP="009665F3">
      <w:pPr>
        <w:autoSpaceDE w:val="0"/>
        <w:autoSpaceDN w:val="0"/>
        <w:adjustRightInd w:val="0"/>
        <w:spacing w:after="0" w:line="240" w:lineRule="auto"/>
        <w:ind w:firstLine="708"/>
        <w:jc w:val="both"/>
        <w:rPr>
          <w:rFonts w:ascii="PT Astra Serif" w:hAnsi="PT Astra Serif" w:cs="Arial"/>
          <w:color w:val="000000"/>
          <w:sz w:val="27"/>
          <w:szCs w:val="27"/>
        </w:rPr>
      </w:pPr>
      <w:r w:rsidRPr="009665F3">
        <w:rPr>
          <w:rFonts w:ascii="PT Astra Serif" w:hAnsi="PT Astra Serif" w:cs="Arial"/>
          <w:color w:val="000000"/>
          <w:sz w:val="27"/>
          <w:szCs w:val="27"/>
        </w:rPr>
        <w:t xml:space="preserve">2. </w:t>
      </w:r>
      <w:r w:rsidRPr="009665F3">
        <w:rPr>
          <w:rFonts w:ascii="PT Astra Serif" w:hAnsi="PT Astra Serif"/>
          <w:sz w:val="27"/>
          <w:szCs w:val="27"/>
        </w:rPr>
        <w:t>Проведённ</w:t>
      </w:r>
      <w:r w:rsidR="00537D8F" w:rsidRPr="009665F3">
        <w:rPr>
          <w:rFonts w:ascii="PT Astra Serif" w:hAnsi="PT Astra Serif"/>
          <w:sz w:val="27"/>
          <w:szCs w:val="27"/>
        </w:rPr>
        <w:t xml:space="preserve">ый </w:t>
      </w:r>
      <w:r w:rsidRPr="009665F3">
        <w:rPr>
          <w:rFonts w:ascii="PT Astra Serif" w:hAnsi="PT Astra Serif"/>
          <w:sz w:val="27"/>
          <w:szCs w:val="27"/>
        </w:rPr>
        <w:t>анализ</w:t>
      </w:r>
      <w:r w:rsidR="00E71892" w:rsidRPr="009665F3">
        <w:rPr>
          <w:rFonts w:ascii="PT Astra Serif" w:hAnsi="PT Astra Serif"/>
          <w:sz w:val="27"/>
          <w:szCs w:val="27"/>
        </w:rPr>
        <w:t xml:space="preserve"> </w:t>
      </w:r>
      <w:r w:rsidRPr="009665F3">
        <w:rPr>
          <w:rFonts w:ascii="PT Astra Serif" w:hAnsi="PT Astra Serif"/>
          <w:sz w:val="27"/>
          <w:szCs w:val="27"/>
        </w:rPr>
        <w:t>полноты принятия основных средств к бюджетному учёту</w:t>
      </w:r>
      <w:r w:rsidRPr="009665F3">
        <w:rPr>
          <w:rFonts w:ascii="PT Astra Serif" w:hAnsi="PT Astra Serif" w:cs="Arial"/>
          <w:color w:val="000000"/>
          <w:sz w:val="27"/>
          <w:szCs w:val="27"/>
          <w:shd w:val="clear" w:color="auto" w:fill="FFFFFF"/>
        </w:rPr>
        <w:t xml:space="preserve"> </w:t>
      </w:r>
      <w:r w:rsidRPr="009665F3">
        <w:rPr>
          <w:rFonts w:ascii="PT Astra Serif" w:hAnsi="PT Astra Serif" w:cs="Arial"/>
          <w:color w:val="000000"/>
          <w:sz w:val="27"/>
          <w:szCs w:val="27"/>
        </w:rPr>
        <w:t xml:space="preserve">по 29 образовательным </w:t>
      </w:r>
      <w:r w:rsidR="00CE1210" w:rsidRPr="009665F3">
        <w:rPr>
          <w:rFonts w:ascii="PT Astra Serif" w:hAnsi="PT Astra Serif" w:cs="Arial"/>
          <w:color w:val="000000"/>
          <w:sz w:val="27"/>
          <w:szCs w:val="27"/>
        </w:rPr>
        <w:t xml:space="preserve">организациям </w:t>
      </w:r>
      <w:r w:rsidR="00537D8F" w:rsidRPr="009665F3">
        <w:rPr>
          <w:rFonts w:ascii="PT Astra Serif" w:hAnsi="PT Astra Serif" w:cs="Arial"/>
          <w:color w:val="000000"/>
          <w:sz w:val="27"/>
          <w:szCs w:val="27"/>
        </w:rPr>
        <w:t>показал</w:t>
      </w:r>
      <w:r w:rsidRPr="009665F3">
        <w:rPr>
          <w:rFonts w:ascii="PT Astra Serif" w:hAnsi="PT Astra Serif" w:cs="Arial"/>
          <w:color w:val="000000"/>
          <w:sz w:val="27"/>
          <w:szCs w:val="27"/>
        </w:rPr>
        <w:t xml:space="preserve">, что в рамках мероприятия </w:t>
      </w:r>
      <w:r w:rsidR="00306618" w:rsidRPr="009665F3">
        <w:rPr>
          <w:rFonts w:ascii="PT Astra Serif" w:hAnsi="PT Astra Serif" w:cs="Arial"/>
          <w:color w:val="000000"/>
          <w:sz w:val="27"/>
          <w:szCs w:val="27"/>
        </w:rPr>
        <w:t xml:space="preserve">принято к учёту </w:t>
      </w:r>
      <w:r w:rsidRPr="009665F3">
        <w:rPr>
          <w:rFonts w:ascii="PT Astra Serif" w:hAnsi="PT Astra Serif" w:cs="Arial"/>
          <w:color w:val="000000"/>
          <w:sz w:val="27"/>
          <w:szCs w:val="27"/>
        </w:rPr>
        <w:t>оборудовани</w:t>
      </w:r>
      <w:r w:rsidR="00306618" w:rsidRPr="009665F3">
        <w:rPr>
          <w:rFonts w:ascii="PT Astra Serif" w:hAnsi="PT Astra Serif" w:cs="Arial"/>
          <w:color w:val="000000"/>
          <w:sz w:val="27"/>
          <w:szCs w:val="27"/>
        </w:rPr>
        <w:t>е</w:t>
      </w:r>
      <w:r w:rsidRPr="009665F3">
        <w:rPr>
          <w:rFonts w:ascii="PT Astra Serif" w:hAnsi="PT Astra Serif" w:cs="Arial"/>
          <w:color w:val="000000"/>
          <w:sz w:val="27"/>
          <w:szCs w:val="27"/>
        </w:rPr>
        <w:t xml:space="preserve"> и </w:t>
      </w:r>
      <w:r w:rsidR="00CE1210" w:rsidRPr="009665F3">
        <w:rPr>
          <w:rFonts w:ascii="PT Astra Serif" w:hAnsi="PT Astra Serif" w:cs="Arial"/>
          <w:color w:val="000000"/>
          <w:sz w:val="27"/>
          <w:szCs w:val="27"/>
        </w:rPr>
        <w:t>товарно-материальны</w:t>
      </w:r>
      <w:r w:rsidR="00306618" w:rsidRPr="009665F3">
        <w:rPr>
          <w:rFonts w:ascii="PT Astra Serif" w:hAnsi="PT Astra Serif" w:cs="Arial"/>
          <w:color w:val="000000"/>
          <w:sz w:val="27"/>
          <w:szCs w:val="27"/>
        </w:rPr>
        <w:t>е</w:t>
      </w:r>
      <w:r w:rsidR="00CE1210" w:rsidRPr="009665F3">
        <w:rPr>
          <w:rFonts w:ascii="PT Astra Serif" w:hAnsi="PT Astra Serif" w:cs="Arial"/>
          <w:color w:val="000000"/>
          <w:sz w:val="27"/>
          <w:szCs w:val="27"/>
        </w:rPr>
        <w:t xml:space="preserve"> ценност</w:t>
      </w:r>
      <w:r w:rsidR="00306618" w:rsidRPr="009665F3">
        <w:rPr>
          <w:rFonts w:ascii="PT Astra Serif" w:hAnsi="PT Astra Serif" w:cs="Arial"/>
          <w:color w:val="000000"/>
          <w:sz w:val="27"/>
          <w:szCs w:val="27"/>
        </w:rPr>
        <w:t>и</w:t>
      </w:r>
      <w:r w:rsidR="00CE1210" w:rsidRPr="009665F3">
        <w:rPr>
          <w:rFonts w:ascii="PT Astra Serif" w:hAnsi="PT Astra Serif" w:cs="Arial"/>
          <w:color w:val="000000"/>
          <w:sz w:val="27"/>
          <w:szCs w:val="27"/>
        </w:rPr>
        <w:t xml:space="preserve"> </w:t>
      </w:r>
      <w:r w:rsidRPr="009665F3">
        <w:rPr>
          <w:rFonts w:ascii="PT Astra Serif" w:hAnsi="PT Astra Serif" w:cs="Arial"/>
          <w:color w:val="000000"/>
          <w:sz w:val="27"/>
          <w:szCs w:val="27"/>
        </w:rPr>
        <w:t>на общую сумму 45904,2 тыс. рублей, из них в качестве:</w:t>
      </w:r>
    </w:p>
    <w:p w14:paraId="149C1AC8" w14:textId="77777777" w:rsidR="0010002C" w:rsidRPr="009665F3" w:rsidRDefault="0010002C" w:rsidP="009665F3">
      <w:pPr>
        <w:widowControl w:val="0"/>
        <w:autoSpaceDE w:val="0"/>
        <w:autoSpaceDN w:val="0"/>
        <w:adjustRightInd w:val="0"/>
        <w:spacing w:after="0" w:line="240" w:lineRule="auto"/>
        <w:ind w:firstLine="708"/>
        <w:contextualSpacing/>
        <w:jc w:val="both"/>
        <w:rPr>
          <w:rFonts w:ascii="PT Astra Serif" w:hAnsi="PT Astra Serif" w:cs="Arial"/>
          <w:color w:val="000000"/>
          <w:sz w:val="27"/>
          <w:szCs w:val="27"/>
        </w:rPr>
      </w:pPr>
      <w:r w:rsidRPr="009665F3">
        <w:rPr>
          <w:rFonts w:ascii="PT Astra Serif" w:hAnsi="PT Astra Serif" w:cs="Arial"/>
          <w:color w:val="000000"/>
          <w:sz w:val="27"/>
          <w:szCs w:val="27"/>
        </w:rPr>
        <w:t>- основных средств на сумму 44502,5 тыс. рублей;</w:t>
      </w:r>
    </w:p>
    <w:p w14:paraId="43BC3609" w14:textId="77777777" w:rsidR="0010002C" w:rsidRPr="009665F3" w:rsidRDefault="0010002C" w:rsidP="009665F3">
      <w:pPr>
        <w:widowControl w:val="0"/>
        <w:autoSpaceDE w:val="0"/>
        <w:autoSpaceDN w:val="0"/>
        <w:adjustRightInd w:val="0"/>
        <w:spacing w:after="0" w:line="240" w:lineRule="auto"/>
        <w:ind w:firstLine="708"/>
        <w:contextualSpacing/>
        <w:jc w:val="both"/>
        <w:rPr>
          <w:rFonts w:ascii="PT Astra Serif" w:hAnsi="PT Astra Serif" w:cs="Arial"/>
          <w:color w:val="000000"/>
          <w:sz w:val="27"/>
          <w:szCs w:val="27"/>
        </w:rPr>
      </w:pPr>
      <w:r w:rsidRPr="009665F3">
        <w:rPr>
          <w:rFonts w:ascii="PT Astra Serif" w:hAnsi="PT Astra Serif" w:cs="Arial"/>
          <w:color w:val="000000"/>
          <w:sz w:val="27"/>
          <w:szCs w:val="27"/>
        </w:rPr>
        <w:t>- нематериальных активов на сумму 598,3 тыс. рублей;</w:t>
      </w:r>
    </w:p>
    <w:p w14:paraId="2671C6C5" w14:textId="77777777" w:rsidR="0010002C" w:rsidRPr="009665F3" w:rsidRDefault="0010002C" w:rsidP="009665F3">
      <w:pPr>
        <w:widowControl w:val="0"/>
        <w:autoSpaceDE w:val="0"/>
        <w:autoSpaceDN w:val="0"/>
        <w:adjustRightInd w:val="0"/>
        <w:spacing w:after="0" w:line="240" w:lineRule="auto"/>
        <w:ind w:firstLine="708"/>
        <w:contextualSpacing/>
        <w:jc w:val="both"/>
        <w:rPr>
          <w:rFonts w:ascii="PT Astra Serif" w:hAnsi="PT Astra Serif" w:cs="Arial"/>
          <w:color w:val="000000"/>
          <w:sz w:val="27"/>
          <w:szCs w:val="27"/>
        </w:rPr>
      </w:pPr>
      <w:r w:rsidRPr="009665F3">
        <w:rPr>
          <w:rFonts w:ascii="PT Astra Serif" w:hAnsi="PT Astra Serif" w:cs="Arial"/>
          <w:color w:val="000000"/>
          <w:sz w:val="27"/>
          <w:szCs w:val="27"/>
        </w:rPr>
        <w:t>- материальных запасов на сумму 803,4 тыс. рублей.</w:t>
      </w:r>
    </w:p>
    <w:p w14:paraId="75E342B0" w14:textId="74028636" w:rsidR="0010002C" w:rsidRPr="009665F3" w:rsidRDefault="0010002C" w:rsidP="009665F3">
      <w:pPr>
        <w:widowControl w:val="0"/>
        <w:autoSpaceDE w:val="0"/>
        <w:autoSpaceDN w:val="0"/>
        <w:adjustRightInd w:val="0"/>
        <w:spacing w:after="0" w:line="240" w:lineRule="auto"/>
        <w:ind w:firstLine="708"/>
        <w:contextualSpacing/>
        <w:jc w:val="both"/>
        <w:rPr>
          <w:rFonts w:ascii="PT Astra Serif" w:hAnsi="PT Astra Serif" w:cs="Arial"/>
          <w:bCs/>
          <w:iCs/>
          <w:color w:val="000000"/>
          <w:sz w:val="27"/>
          <w:szCs w:val="27"/>
        </w:rPr>
      </w:pPr>
      <w:r w:rsidRPr="009665F3">
        <w:rPr>
          <w:rFonts w:ascii="PT Astra Serif" w:hAnsi="PT Astra Serif" w:cs="Arial"/>
          <w:iCs/>
          <w:color w:val="000000"/>
          <w:sz w:val="27"/>
          <w:szCs w:val="27"/>
        </w:rPr>
        <w:t xml:space="preserve">При этом, </w:t>
      </w:r>
      <w:r w:rsidR="00574548" w:rsidRPr="009665F3">
        <w:rPr>
          <w:rFonts w:ascii="PT Astra Serif" w:hAnsi="PT Astra Serif" w:cs="Arial"/>
          <w:iCs/>
          <w:color w:val="000000"/>
          <w:sz w:val="27"/>
          <w:szCs w:val="27"/>
        </w:rPr>
        <w:t xml:space="preserve">в </w:t>
      </w:r>
      <w:r w:rsidRPr="009665F3">
        <w:rPr>
          <w:rFonts w:ascii="PT Astra Serif" w:hAnsi="PT Astra Serif" w:cs="Arial"/>
          <w:iCs/>
          <w:color w:val="000000"/>
          <w:sz w:val="27"/>
          <w:szCs w:val="27"/>
        </w:rPr>
        <w:t>15 образовательных учреждени</w:t>
      </w:r>
      <w:r w:rsidR="00574548" w:rsidRPr="009665F3">
        <w:rPr>
          <w:rFonts w:ascii="PT Astra Serif" w:hAnsi="PT Astra Serif" w:cs="Arial"/>
          <w:iCs/>
          <w:color w:val="000000"/>
          <w:sz w:val="27"/>
          <w:szCs w:val="27"/>
        </w:rPr>
        <w:t>ях было</w:t>
      </w:r>
      <w:r w:rsidRPr="009665F3">
        <w:rPr>
          <w:rFonts w:ascii="PT Astra Serif" w:hAnsi="PT Astra Serif" w:cs="Arial"/>
          <w:b/>
          <w:iCs/>
          <w:color w:val="000000"/>
          <w:sz w:val="27"/>
          <w:szCs w:val="27"/>
        </w:rPr>
        <w:t xml:space="preserve"> </w:t>
      </w:r>
      <w:r w:rsidRPr="009665F3">
        <w:rPr>
          <w:rFonts w:ascii="PT Astra Serif" w:hAnsi="PT Astra Serif" w:cs="Arial"/>
          <w:iCs/>
          <w:color w:val="000000"/>
          <w:sz w:val="27"/>
          <w:szCs w:val="27"/>
        </w:rPr>
        <w:t>н</w:t>
      </w:r>
      <w:r w:rsidRPr="009665F3">
        <w:rPr>
          <w:rFonts w:ascii="PT Astra Serif" w:hAnsi="PT Astra Serif" w:cs="Arial"/>
          <w:bCs/>
          <w:iCs/>
          <w:color w:val="000000"/>
          <w:sz w:val="27"/>
          <w:szCs w:val="27"/>
        </w:rPr>
        <w:t>еобоснованно отнес</w:t>
      </w:r>
      <w:r w:rsidR="00574548" w:rsidRPr="009665F3">
        <w:rPr>
          <w:rFonts w:ascii="PT Astra Serif" w:hAnsi="PT Astra Serif" w:cs="Arial"/>
          <w:bCs/>
          <w:iCs/>
          <w:color w:val="000000"/>
          <w:sz w:val="27"/>
          <w:szCs w:val="27"/>
        </w:rPr>
        <w:t>ено</w:t>
      </w:r>
      <w:r w:rsidRPr="009665F3">
        <w:rPr>
          <w:rFonts w:ascii="PT Astra Serif" w:hAnsi="PT Astra Serif" w:cs="Arial"/>
          <w:bCs/>
          <w:iCs/>
          <w:color w:val="000000"/>
          <w:sz w:val="27"/>
          <w:szCs w:val="27"/>
        </w:rPr>
        <w:t xml:space="preserve"> к основным средствам программное обеспечение на общую сумму 542,9 тыс. </w:t>
      </w:r>
      <w:r w:rsidRPr="009665F3">
        <w:rPr>
          <w:rFonts w:ascii="PT Astra Serif" w:hAnsi="PT Astra Serif" w:cs="Arial"/>
          <w:iCs/>
          <w:color w:val="000000"/>
          <w:sz w:val="27"/>
          <w:szCs w:val="27"/>
        </w:rPr>
        <w:t>рублей</w:t>
      </w:r>
      <w:r w:rsidR="00574548" w:rsidRPr="009665F3">
        <w:rPr>
          <w:rFonts w:ascii="PT Astra Serif" w:hAnsi="PT Astra Serif" w:cs="Arial"/>
          <w:iCs/>
          <w:color w:val="000000"/>
          <w:sz w:val="27"/>
          <w:szCs w:val="27"/>
        </w:rPr>
        <w:t>, а в</w:t>
      </w:r>
      <w:r w:rsidRPr="009665F3">
        <w:rPr>
          <w:rFonts w:ascii="PT Astra Serif" w:hAnsi="PT Astra Serif" w:cs="Arial"/>
          <w:iCs/>
          <w:color w:val="000000"/>
          <w:sz w:val="27"/>
          <w:szCs w:val="27"/>
        </w:rPr>
        <w:t xml:space="preserve"> 16 образовательных учреждени</w:t>
      </w:r>
      <w:r w:rsidR="00574548" w:rsidRPr="009665F3">
        <w:rPr>
          <w:rFonts w:ascii="PT Astra Serif" w:hAnsi="PT Astra Serif" w:cs="Arial"/>
          <w:iCs/>
          <w:color w:val="000000"/>
          <w:sz w:val="27"/>
          <w:szCs w:val="27"/>
        </w:rPr>
        <w:t xml:space="preserve">ях - </w:t>
      </w:r>
      <w:r w:rsidRPr="009665F3">
        <w:rPr>
          <w:rFonts w:ascii="PT Astra Serif" w:hAnsi="PT Astra Serif" w:cs="Arial"/>
          <w:bCs/>
          <w:iCs/>
          <w:color w:val="000000"/>
          <w:sz w:val="27"/>
          <w:szCs w:val="27"/>
        </w:rPr>
        <w:t>материальные запасы на общую сумму 441,9 тыс. рублей</w:t>
      </w:r>
      <w:r w:rsidR="00574548" w:rsidRPr="009665F3">
        <w:rPr>
          <w:rFonts w:ascii="PT Astra Serif" w:hAnsi="PT Astra Serif" w:cs="Arial"/>
          <w:bCs/>
          <w:iCs/>
          <w:color w:val="000000"/>
          <w:sz w:val="27"/>
          <w:szCs w:val="27"/>
        </w:rPr>
        <w:t xml:space="preserve">. При этом расходы на приобретение были учтены по счёту </w:t>
      </w:r>
      <w:r w:rsidR="00574548" w:rsidRPr="009665F3">
        <w:rPr>
          <w:rFonts w:ascii="PT Astra Serif" w:hAnsi="PT Astra Serif"/>
          <w:color w:val="000000"/>
          <w:sz w:val="27"/>
          <w:szCs w:val="27"/>
        </w:rPr>
        <w:t xml:space="preserve">310 «Увеличение стоимости основных средств» </w:t>
      </w:r>
      <w:r w:rsidR="00574548" w:rsidRPr="009665F3">
        <w:rPr>
          <w:rFonts w:ascii="PT Astra Serif" w:hAnsi="PT Astra Serif" w:cs="Arial"/>
          <w:color w:val="000000"/>
          <w:sz w:val="27"/>
          <w:szCs w:val="27"/>
        </w:rPr>
        <w:t>классификации операций сектора государственного управления</w:t>
      </w:r>
      <w:r w:rsidR="00574548" w:rsidRPr="009665F3">
        <w:rPr>
          <w:rFonts w:ascii="PT Astra Serif" w:hAnsi="PT Astra Serif"/>
          <w:color w:val="000000"/>
          <w:sz w:val="27"/>
          <w:szCs w:val="27"/>
        </w:rPr>
        <w:t xml:space="preserve"> (далее-КОСГУ).  </w:t>
      </w:r>
    </w:p>
    <w:p w14:paraId="2A8252F3" w14:textId="1FE3B257" w:rsidR="0010002C" w:rsidRPr="009665F3" w:rsidRDefault="00EA4219" w:rsidP="009665F3">
      <w:pPr>
        <w:widowControl w:val="0"/>
        <w:autoSpaceDE w:val="0"/>
        <w:autoSpaceDN w:val="0"/>
        <w:adjustRightInd w:val="0"/>
        <w:spacing w:after="0" w:line="240" w:lineRule="auto"/>
        <w:ind w:firstLine="708"/>
        <w:contextualSpacing/>
        <w:jc w:val="both"/>
        <w:rPr>
          <w:rFonts w:ascii="PT Astra Serif" w:hAnsi="PT Astra Serif"/>
          <w:color w:val="000000"/>
          <w:sz w:val="27"/>
          <w:szCs w:val="27"/>
        </w:rPr>
      </w:pPr>
      <w:r w:rsidRPr="009665F3">
        <w:rPr>
          <w:rFonts w:ascii="PT Astra Serif" w:eastAsia="Times New Roman" w:hAnsi="PT Astra Serif" w:cs="Times New Roman"/>
          <w:bCs/>
          <w:sz w:val="27"/>
          <w:szCs w:val="27"/>
          <w:lang w:eastAsia="ru-RU"/>
        </w:rPr>
        <w:t>Так</w:t>
      </w:r>
      <w:r w:rsidR="00306618" w:rsidRPr="009665F3">
        <w:rPr>
          <w:rFonts w:ascii="PT Astra Serif" w:eastAsia="Times New Roman" w:hAnsi="PT Astra Serif" w:cs="Times New Roman"/>
          <w:bCs/>
          <w:sz w:val="27"/>
          <w:szCs w:val="27"/>
          <w:lang w:eastAsia="ru-RU"/>
        </w:rPr>
        <w:t>,</w:t>
      </w:r>
      <w:r w:rsidRPr="009665F3">
        <w:rPr>
          <w:rFonts w:ascii="PT Astra Serif" w:eastAsia="Times New Roman" w:hAnsi="PT Astra Serif" w:cs="Times New Roman"/>
          <w:bCs/>
          <w:sz w:val="27"/>
          <w:szCs w:val="27"/>
          <w:lang w:eastAsia="ru-RU"/>
        </w:rPr>
        <w:t xml:space="preserve"> в</w:t>
      </w:r>
      <w:r w:rsidR="0010002C" w:rsidRPr="009665F3">
        <w:rPr>
          <w:rFonts w:ascii="PT Astra Serif" w:eastAsia="Times New Roman" w:hAnsi="PT Astra Serif" w:cs="Times New Roman"/>
          <w:bCs/>
          <w:sz w:val="27"/>
          <w:szCs w:val="27"/>
          <w:lang w:eastAsia="ru-RU"/>
        </w:rPr>
        <w:t xml:space="preserve"> качестве основных средств учтено фотограмметрическое программное </w:t>
      </w:r>
      <w:r w:rsidR="0010002C" w:rsidRPr="009665F3">
        <w:rPr>
          <w:rFonts w:ascii="PT Astra Serif" w:eastAsia="Times New Roman" w:hAnsi="PT Astra Serif" w:cs="Times New Roman"/>
          <w:bCs/>
          <w:sz w:val="27"/>
          <w:szCs w:val="27"/>
          <w:lang w:eastAsia="ru-RU"/>
        </w:rPr>
        <w:lastRenderedPageBreak/>
        <w:t xml:space="preserve">обеспечение </w:t>
      </w:r>
      <w:r w:rsidR="0010002C" w:rsidRPr="009665F3">
        <w:rPr>
          <w:rFonts w:ascii="PT Astra Serif" w:eastAsia="Times New Roman" w:hAnsi="PT Astra Serif" w:cs="Times New Roman"/>
          <w:bCs/>
          <w:sz w:val="27"/>
          <w:szCs w:val="27"/>
          <w:lang w:val="en-US" w:eastAsia="ru-RU"/>
        </w:rPr>
        <w:t>Agisoft</w:t>
      </w:r>
      <w:r w:rsidR="0010002C" w:rsidRPr="009665F3">
        <w:rPr>
          <w:rFonts w:ascii="PT Astra Serif" w:eastAsia="Times New Roman" w:hAnsi="PT Astra Serif" w:cs="Times New Roman"/>
          <w:bCs/>
          <w:sz w:val="27"/>
          <w:szCs w:val="27"/>
          <w:lang w:eastAsia="ru-RU"/>
        </w:rPr>
        <w:t xml:space="preserve"> </w:t>
      </w:r>
      <w:r w:rsidR="0010002C" w:rsidRPr="009665F3">
        <w:rPr>
          <w:rFonts w:ascii="PT Astra Serif" w:eastAsia="Times New Roman" w:hAnsi="PT Astra Serif" w:cs="Times New Roman"/>
          <w:bCs/>
          <w:sz w:val="27"/>
          <w:szCs w:val="27"/>
          <w:lang w:val="en-US" w:eastAsia="ru-RU"/>
        </w:rPr>
        <w:t>Metashape</w:t>
      </w:r>
      <w:r w:rsidR="0010002C" w:rsidRPr="009665F3">
        <w:rPr>
          <w:rFonts w:ascii="PT Astra Serif" w:eastAsia="Times New Roman" w:hAnsi="PT Astra Serif" w:cs="Times New Roman"/>
          <w:bCs/>
          <w:sz w:val="27"/>
          <w:szCs w:val="27"/>
          <w:lang w:eastAsia="ru-RU"/>
        </w:rPr>
        <w:t xml:space="preserve"> </w:t>
      </w:r>
      <w:r w:rsidR="0010002C" w:rsidRPr="009665F3">
        <w:rPr>
          <w:rFonts w:ascii="PT Astra Serif" w:eastAsia="Times New Roman" w:hAnsi="PT Astra Serif" w:cs="Times New Roman"/>
          <w:bCs/>
          <w:sz w:val="27"/>
          <w:szCs w:val="27"/>
          <w:lang w:val="en-US" w:eastAsia="ru-RU"/>
        </w:rPr>
        <w:t>Professional</w:t>
      </w:r>
      <w:r w:rsidR="0010002C" w:rsidRPr="009665F3">
        <w:rPr>
          <w:rFonts w:ascii="PT Astra Serif" w:eastAsia="Times New Roman" w:hAnsi="PT Astra Serif" w:cs="Times New Roman"/>
          <w:bCs/>
          <w:sz w:val="27"/>
          <w:szCs w:val="27"/>
          <w:lang w:eastAsia="ru-RU"/>
        </w:rPr>
        <w:t>, на которое учреждения</w:t>
      </w:r>
      <w:r w:rsidR="00574548" w:rsidRPr="009665F3">
        <w:rPr>
          <w:rFonts w:ascii="PT Astra Serif" w:eastAsia="Times New Roman" w:hAnsi="PT Astra Serif" w:cs="Times New Roman"/>
          <w:bCs/>
          <w:sz w:val="27"/>
          <w:szCs w:val="27"/>
          <w:lang w:eastAsia="ru-RU"/>
        </w:rPr>
        <w:t>,</w:t>
      </w:r>
      <w:r w:rsidR="0010002C" w:rsidRPr="009665F3">
        <w:rPr>
          <w:rFonts w:ascii="PT Astra Serif" w:eastAsia="Times New Roman" w:hAnsi="PT Astra Serif" w:cs="Times New Roman"/>
          <w:bCs/>
          <w:sz w:val="27"/>
          <w:szCs w:val="27"/>
          <w:lang w:eastAsia="ru-RU"/>
        </w:rPr>
        <w:t xml:space="preserve"> </w:t>
      </w:r>
      <w:r w:rsidR="00574548" w:rsidRPr="009665F3">
        <w:rPr>
          <w:rFonts w:ascii="PT Astra Serif" w:eastAsia="Times New Roman" w:hAnsi="PT Astra Serif" w:cs="Times New Roman"/>
          <w:bCs/>
          <w:sz w:val="27"/>
          <w:szCs w:val="27"/>
          <w:lang w:eastAsia="ru-RU"/>
        </w:rPr>
        <w:t xml:space="preserve">в соответствии с договорами, </w:t>
      </w:r>
      <w:r w:rsidR="0010002C" w:rsidRPr="009665F3">
        <w:rPr>
          <w:rFonts w:ascii="PT Astra Serif" w:eastAsia="Times New Roman" w:hAnsi="PT Astra Serif" w:cs="Times New Roman"/>
          <w:bCs/>
          <w:sz w:val="27"/>
          <w:szCs w:val="27"/>
          <w:lang w:eastAsia="ru-RU"/>
        </w:rPr>
        <w:t xml:space="preserve">приобрели неисключительные права (простая неисключительная лицензия). </w:t>
      </w:r>
      <w:r w:rsidR="00574548" w:rsidRPr="009665F3">
        <w:rPr>
          <w:rFonts w:ascii="PT Astra Serif" w:eastAsia="Times New Roman" w:hAnsi="PT Astra Serif" w:cs="Times New Roman"/>
          <w:bCs/>
          <w:sz w:val="27"/>
          <w:szCs w:val="27"/>
          <w:lang w:eastAsia="ru-RU"/>
        </w:rPr>
        <w:t xml:space="preserve">При этом, в соответствии с положениями </w:t>
      </w:r>
      <w:hyperlink r:id="rId9" w:anchor="l263" w:history="1">
        <w:r w:rsidR="00574548" w:rsidRPr="009665F3">
          <w:rPr>
            <w:rStyle w:val="ac"/>
            <w:rFonts w:ascii="PT Astra Serif" w:hAnsi="PT Astra Serif" w:cs="Arial"/>
            <w:color w:val="auto"/>
            <w:sz w:val="27"/>
            <w:szCs w:val="27"/>
            <w:shd w:val="clear" w:color="auto" w:fill="FFFFFF"/>
          </w:rPr>
          <w:t>п. 66</w:t>
        </w:r>
      </w:hyperlink>
      <w:r w:rsidR="00574548" w:rsidRPr="009665F3">
        <w:rPr>
          <w:rFonts w:ascii="PT Astra Serif" w:hAnsi="PT Astra Serif" w:cs="Arial"/>
          <w:sz w:val="27"/>
          <w:szCs w:val="27"/>
          <w:shd w:val="clear" w:color="auto" w:fill="FFFFFF"/>
        </w:rPr>
        <w:t> </w:t>
      </w:r>
      <w:r w:rsidR="00574548" w:rsidRPr="009665F3">
        <w:rPr>
          <w:rFonts w:ascii="PT Astra Serif" w:hAnsi="PT Astra Serif" w:cs="Arial"/>
          <w:color w:val="000000"/>
          <w:sz w:val="27"/>
          <w:szCs w:val="27"/>
          <w:shd w:val="clear" w:color="auto" w:fill="FFFFFF"/>
        </w:rPr>
        <w:t>Инструкции №157н,</w:t>
      </w:r>
      <w:r w:rsidR="0010002C" w:rsidRPr="009665F3">
        <w:rPr>
          <w:rFonts w:ascii="PT Astra Serif" w:eastAsia="Times New Roman" w:hAnsi="PT Astra Serif" w:cs="Arial"/>
          <w:color w:val="000000"/>
          <w:sz w:val="27"/>
          <w:szCs w:val="27"/>
          <w:shd w:val="clear" w:color="auto" w:fill="FFFFFF"/>
          <w:lang w:eastAsia="ru-RU"/>
        </w:rPr>
        <w:t xml:space="preserve"> если учреждению переданы права на использование компьютерной программы (по лицензионному договору), она признается </w:t>
      </w:r>
      <w:r w:rsidR="0010002C" w:rsidRPr="009665F3">
        <w:rPr>
          <w:rFonts w:ascii="PT Astra Serif" w:eastAsia="Times New Roman" w:hAnsi="PT Astra Serif" w:cs="Arial"/>
          <w:bCs/>
          <w:iCs/>
          <w:color w:val="000000"/>
          <w:sz w:val="27"/>
          <w:szCs w:val="27"/>
          <w:u w:val="single"/>
          <w:shd w:val="clear" w:color="auto" w:fill="FFFFFF"/>
          <w:lang w:eastAsia="ru-RU"/>
        </w:rPr>
        <w:t>нематериальным активом</w:t>
      </w:r>
      <w:r w:rsidR="0010002C" w:rsidRPr="009665F3">
        <w:rPr>
          <w:rFonts w:ascii="PT Astra Serif" w:eastAsia="Times New Roman" w:hAnsi="PT Astra Serif" w:cs="Arial"/>
          <w:bCs/>
          <w:iCs/>
          <w:color w:val="000000"/>
          <w:sz w:val="27"/>
          <w:szCs w:val="27"/>
          <w:shd w:val="clear" w:color="auto" w:fill="FFFFFF"/>
          <w:lang w:eastAsia="ru-RU"/>
        </w:rPr>
        <w:t>,</w:t>
      </w:r>
      <w:r w:rsidR="0010002C" w:rsidRPr="009665F3">
        <w:rPr>
          <w:rFonts w:ascii="PT Astra Serif" w:eastAsia="Times New Roman" w:hAnsi="PT Astra Serif" w:cs="Arial"/>
          <w:color w:val="000000"/>
          <w:sz w:val="27"/>
          <w:szCs w:val="27"/>
          <w:shd w:val="clear" w:color="auto" w:fill="FFFFFF"/>
          <w:lang w:eastAsia="ru-RU"/>
        </w:rPr>
        <w:t xml:space="preserve"> полученным в </w:t>
      </w:r>
      <w:r w:rsidR="0010002C" w:rsidRPr="009665F3">
        <w:rPr>
          <w:rFonts w:ascii="PT Astra Serif" w:eastAsia="Times New Roman" w:hAnsi="PT Astra Serif" w:cs="Arial"/>
          <w:sz w:val="27"/>
          <w:szCs w:val="27"/>
          <w:shd w:val="clear" w:color="auto" w:fill="FFFFFF"/>
          <w:lang w:eastAsia="ru-RU"/>
        </w:rPr>
        <w:t>пользование</w:t>
      </w:r>
      <w:r w:rsidR="00574548" w:rsidRPr="009665F3">
        <w:rPr>
          <w:rFonts w:ascii="PT Astra Serif" w:eastAsia="Times New Roman" w:hAnsi="PT Astra Serif" w:cs="Arial"/>
          <w:sz w:val="27"/>
          <w:szCs w:val="27"/>
          <w:shd w:val="clear" w:color="auto" w:fill="FFFFFF"/>
          <w:lang w:eastAsia="ru-RU"/>
        </w:rPr>
        <w:t>.</w:t>
      </w:r>
      <w:r w:rsidR="0010002C" w:rsidRPr="009665F3">
        <w:rPr>
          <w:rFonts w:ascii="PT Astra Serif" w:eastAsia="Times New Roman" w:hAnsi="PT Astra Serif" w:cs="Arial"/>
          <w:sz w:val="27"/>
          <w:szCs w:val="27"/>
          <w:shd w:val="clear" w:color="auto" w:fill="FFFFFF"/>
          <w:lang w:eastAsia="ru-RU"/>
        </w:rPr>
        <w:t xml:space="preserve"> </w:t>
      </w:r>
      <w:r w:rsidR="00574548" w:rsidRPr="009665F3">
        <w:rPr>
          <w:rFonts w:ascii="PT Astra Serif" w:eastAsia="Times New Roman" w:hAnsi="PT Astra Serif" w:cs="Arial"/>
          <w:sz w:val="27"/>
          <w:szCs w:val="27"/>
          <w:shd w:val="clear" w:color="auto" w:fill="FFFFFF"/>
          <w:lang w:eastAsia="ru-RU"/>
        </w:rPr>
        <w:t>Данный нематериальный актив</w:t>
      </w:r>
      <w:r w:rsidR="0010002C" w:rsidRPr="009665F3">
        <w:rPr>
          <w:rFonts w:ascii="PT Astra Serif" w:eastAsia="Times New Roman" w:hAnsi="PT Astra Serif" w:cs="Arial"/>
          <w:color w:val="000000"/>
          <w:sz w:val="27"/>
          <w:szCs w:val="27"/>
          <w:shd w:val="clear" w:color="auto" w:fill="FFFFFF"/>
          <w:lang w:eastAsia="ru-RU"/>
        </w:rPr>
        <w:t xml:space="preserve"> след</w:t>
      </w:r>
      <w:r w:rsidR="00574548" w:rsidRPr="009665F3">
        <w:rPr>
          <w:rFonts w:ascii="PT Astra Serif" w:eastAsia="Times New Roman" w:hAnsi="PT Astra Serif" w:cs="Arial"/>
          <w:color w:val="000000"/>
          <w:sz w:val="27"/>
          <w:szCs w:val="27"/>
          <w:shd w:val="clear" w:color="auto" w:fill="FFFFFF"/>
          <w:lang w:eastAsia="ru-RU"/>
        </w:rPr>
        <w:t>ует</w:t>
      </w:r>
      <w:r w:rsidR="0010002C" w:rsidRPr="009665F3">
        <w:rPr>
          <w:rFonts w:ascii="PT Astra Serif" w:eastAsia="Times New Roman" w:hAnsi="PT Astra Serif" w:cs="Arial"/>
          <w:color w:val="000000"/>
          <w:sz w:val="27"/>
          <w:szCs w:val="27"/>
          <w:shd w:val="clear" w:color="auto" w:fill="FFFFFF"/>
          <w:lang w:eastAsia="ru-RU"/>
        </w:rPr>
        <w:t xml:space="preserve"> учитывать на забалансовом счете 01 по стоимости, определяемой исходя из размера вознаграждения, установленного в договоре. </w:t>
      </w:r>
      <w:r w:rsidR="0010002C" w:rsidRPr="009665F3">
        <w:rPr>
          <w:rFonts w:ascii="PT Astra Serif" w:hAnsi="PT Astra Serif"/>
          <w:color w:val="000000"/>
          <w:sz w:val="27"/>
          <w:szCs w:val="27"/>
        </w:rPr>
        <w:t>Расходы на оплату приобретени</w:t>
      </w:r>
      <w:r w:rsidR="00574548" w:rsidRPr="009665F3">
        <w:rPr>
          <w:rFonts w:ascii="PT Astra Serif" w:hAnsi="PT Astra Serif"/>
          <w:color w:val="000000"/>
          <w:sz w:val="27"/>
          <w:szCs w:val="27"/>
        </w:rPr>
        <w:t>я</w:t>
      </w:r>
      <w:r w:rsidR="0010002C" w:rsidRPr="009665F3">
        <w:rPr>
          <w:rFonts w:ascii="PT Astra Serif" w:hAnsi="PT Astra Serif"/>
          <w:color w:val="000000"/>
          <w:sz w:val="27"/>
          <w:szCs w:val="27"/>
        </w:rPr>
        <w:t xml:space="preserve"> неисключительных прав на результаты интеллектуальной деятельности </w:t>
      </w:r>
      <w:r w:rsidRPr="009665F3">
        <w:rPr>
          <w:rFonts w:ascii="PT Astra Serif" w:hAnsi="PT Astra Serif"/>
          <w:color w:val="000000"/>
          <w:sz w:val="27"/>
          <w:szCs w:val="27"/>
        </w:rPr>
        <w:t xml:space="preserve">следовало </w:t>
      </w:r>
      <w:r w:rsidR="0010002C" w:rsidRPr="009665F3">
        <w:rPr>
          <w:rFonts w:ascii="PT Astra Serif" w:hAnsi="PT Astra Serif"/>
          <w:color w:val="000000"/>
          <w:sz w:val="27"/>
          <w:szCs w:val="27"/>
        </w:rPr>
        <w:t>отража</w:t>
      </w:r>
      <w:r w:rsidRPr="009665F3">
        <w:rPr>
          <w:rFonts w:ascii="PT Astra Serif" w:hAnsi="PT Astra Serif"/>
          <w:color w:val="000000"/>
          <w:sz w:val="27"/>
          <w:szCs w:val="27"/>
        </w:rPr>
        <w:t>ть</w:t>
      </w:r>
      <w:r w:rsidR="0010002C" w:rsidRPr="009665F3">
        <w:rPr>
          <w:rFonts w:ascii="PT Astra Serif" w:hAnsi="PT Astra Serif"/>
          <w:color w:val="000000"/>
          <w:sz w:val="27"/>
          <w:szCs w:val="27"/>
        </w:rPr>
        <w:t xml:space="preserve"> по </w:t>
      </w:r>
      <w:r w:rsidRPr="009665F3">
        <w:rPr>
          <w:rFonts w:ascii="PT Astra Serif" w:hAnsi="PT Astra Serif"/>
          <w:color w:val="000000"/>
          <w:sz w:val="27"/>
          <w:szCs w:val="27"/>
        </w:rPr>
        <w:t xml:space="preserve">счёту </w:t>
      </w:r>
      <w:r w:rsidR="0010002C" w:rsidRPr="009665F3">
        <w:rPr>
          <w:rFonts w:ascii="PT Astra Serif" w:hAnsi="PT Astra Serif"/>
          <w:color w:val="000000"/>
          <w:sz w:val="27"/>
          <w:szCs w:val="27"/>
        </w:rPr>
        <w:t>КОСГУ 226 «Прочие работы, услуги».</w:t>
      </w:r>
    </w:p>
    <w:p w14:paraId="4D2B1299" w14:textId="77777777" w:rsidR="007A5F67" w:rsidRPr="009665F3" w:rsidRDefault="0010002C" w:rsidP="009665F3">
      <w:pPr>
        <w:autoSpaceDE w:val="0"/>
        <w:autoSpaceDN w:val="0"/>
        <w:adjustRightInd w:val="0"/>
        <w:spacing w:after="0" w:line="240" w:lineRule="auto"/>
        <w:ind w:firstLine="708"/>
        <w:jc w:val="both"/>
        <w:rPr>
          <w:rFonts w:ascii="PT Astra Serif" w:hAnsi="PT Astra Serif" w:cs="Arial"/>
          <w:color w:val="000000"/>
          <w:sz w:val="27"/>
          <w:szCs w:val="27"/>
        </w:rPr>
      </w:pPr>
      <w:r w:rsidRPr="009665F3">
        <w:rPr>
          <w:rFonts w:ascii="PT Astra Serif" w:hAnsi="PT Astra Serif" w:cs="Arial"/>
          <w:color w:val="000000"/>
          <w:sz w:val="27"/>
          <w:szCs w:val="27"/>
        </w:rPr>
        <w:t xml:space="preserve">Расходы на </w:t>
      </w:r>
      <w:r w:rsidR="007A5F67" w:rsidRPr="009665F3">
        <w:rPr>
          <w:rFonts w:ascii="PT Astra Serif" w:hAnsi="PT Astra Serif" w:cs="Arial"/>
          <w:color w:val="000000"/>
          <w:sz w:val="27"/>
          <w:szCs w:val="27"/>
        </w:rPr>
        <w:t>приобретение</w:t>
      </w:r>
      <w:r w:rsidRPr="009665F3">
        <w:rPr>
          <w:rFonts w:ascii="PT Astra Serif" w:hAnsi="PT Astra Serif" w:cs="Arial"/>
          <w:color w:val="000000"/>
          <w:sz w:val="27"/>
          <w:szCs w:val="27"/>
        </w:rPr>
        <w:t xml:space="preserve"> пластика к 3Д принтеру (расходный материал) </w:t>
      </w:r>
      <w:r w:rsidR="007A5F67" w:rsidRPr="009665F3">
        <w:rPr>
          <w:rFonts w:ascii="PT Astra Serif" w:hAnsi="PT Astra Serif" w:cs="Arial"/>
          <w:color w:val="000000"/>
          <w:sz w:val="27"/>
          <w:szCs w:val="27"/>
        </w:rPr>
        <w:t>следовало</w:t>
      </w:r>
      <w:r w:rsidRPr="009665F3">
        <w:rPr>
          <w:rFonts w:ascii="PT Astra Serif" w:hAnsi="PT Astra Serif" w:cs="Arial"/>
          <w:color w:val="000000"/>
          <w:sz w:val="27"/>
          <w:szCs w:val="27"/>
        </w:rPr>
        <w:t xml:space="preserve"> отражать по </w:t>
      </w:r>
      <w:r w:rsidR="007A5F67" w:rsidRPr="009665F3">
        <w:rPr>
          <w:rFonts w:ascii="PT Astra Serif" w:hAnsi="PT Astra Serif" w:cs="Arial"/>
          <w:color w:val="000000"/>
          <w:sz w:val="27"/>
          <w:szCs w:val="27"/>
        </w:rPr>
        <w:t xml:space="preserve">счёту </w:t>
      </w:r>
      <w:r w:rsidRPr="009665F3">
        <w:rPr>
          <w:rFonts w:ascii="PT Astra Serif" w:hAnsi="PT Astra Serif" w:cs="Arial"/>
          <w:color w:val="000000"/>
          <w:sz w:val="27"/>
          <w:szCs w:val="27"/>
        </w:rPr>
        <w:t xml:space="preserve">КОСГУ 340 «Увеличение стоимости материальных запасов». Согласно требованиям Инструкции по бюджетному учёту указанные товарно-материальные ценности относятся к материальным запасам. </w:t>
      </w:r>
    </w:p>
    <w:p w14:paraId="74894AE8" w14:textId="1D8A249C" w:rsidR="007A5F67" w:rsidRPr="009665F3" w:rsidRDefault="007A5F67" w:rsidP="009665F3">
      <w:pPr>
        <w:autoSpaceDE w:val="0"/>
        <w:autoSpaceDN w:val="0"/>
        <w:adjustRightInd w:val="0"/>
        <w:spacing w:after="0" w:line="240" w:lineRule="auto"/>
        <w:ind w:firstLine="708"/>
        <w:jc w:val="both"/>
        <w:rPr>
          <w:rFonts w:ascii="PT Astra Serif" w:hAnsi="PT Astra Serif" w:cs="Arial"/>
          <w:color w:val="000000"/>
          <w:sz w:val="27"/>
          <w:szCs w:val="27"/>
        </w:rPr>
      </w:pPr>
      <w:r w:rsidRPr="009665F3">
        <w:rPr>
          <w:rStyle w:val="ab"/>
          <w:rFonts w:ascii="PT Astra Serif" w:hAnsi="PT Astra Serif" w:cs="Arial"/>
          <w:i w:val="0"/>
          <w:iCs w:val="0"/>
          <w:sz w:val="27"/>
          <w:szCs w:val="27"/>
          <w:shd w:val="clear" w:color="auto" w:fill="FFFFFF"/>
        </w:rPr>
        <w:t xml:space="preserve">Таким образом, образовательными организациями были допущены нарушения порядка применения КОСГУ </w:t>
      </w:r>
      <w:r w:rsidRPr="009665F3">
        <w:rPr>
          <w:rFonts w:ascii="PT Astra Serif" w:hAnsi="PT Astra Serif" w:cs="Arial"/>
          <w:color w:val="000000"/>
          <w:sz w:val="27"/>
          <w:szCs w:val="27"/>
        </w:rPr>
        <w:t xml:space="preserve">в соответствии </w:t>
      </w:r>
      <w:r w:rsidRPr="009665F3">
        <w:rPr>
          <w:rFonts w:ascii="PT Astra Serif" w:hAnsi="PT Astra Serif" w:cs="Calibri"/>
          <w:bCs/>
          <w:sz w:val="27"/>
          <w:szCs w:val="27"/>
        </w:rPr>
        <w:t>Приказом Минфина России от 29.11.2017 N 209н «Об утверждении Порядка применения классификации операций сектора государственного управления».</w:t>
      </w:r>
    </w:p>
    <w:p w14:paraId="357BB41C" w14:textId="7C909377" w:rsidR="00FD279E" w:rsidRPr="00A41EF2" w:rsidRDefault="007A5F67" w:rsidP="00A41EF2">
      <w:pPr>
        <w:autoSpaceDE w:val="0"/>
        <w:autoSpaceDN w:val="0"/>
        <w:adjustRightInd w:val="0"/>
        <w:spacing w:after="0" w:line="240" w:lineRule="auto"/>
        <w:ind w:firstLine="708"/>
        <w:jc w:val="both"/>
        <w:rPr>
          <w:rFonts w:ascii="PT Astra Serif" w:hAnsi="PT Astra Serif" w:cs="Arial"/>
          <w:color w:val="000000"/>
          <w:sz w:val="27"/>
          <w:szCs w:val="27"/>
        </w:rPr>
      </w:pPr>
      <w:r w:rsidRPr="009665F3">
        <w:rPr>
          <w:rFonts w:ascii="PT Astra Serif" w:hAnsi="PT Astra Serif" w:cs="Arial"/>
          <w:color w:val="000000"/>
          <w:sz w:val="27"/>
          <w:szCs w:val="27"/>
        </w:rPr>
        <w:t>Н</w:t>
      </w:r>
      <w:r w:rsidR="0010002C" w:rsidRPr="009665F3">
        <w:rPr>
          <w:rFonts w:ascii="PT Astra Serif" w:hAnsi="PT Astra Serif" w:cs="Arial"/>
          <w:color w:val="000000"/>
          <w:sz w:val="27"/>
          <w:szCs w:val="27"/>
        </w:rPr>
        <w:t xml:space="preserve">еверное применение </w:t>
      </w:r>
      <w:r w:rsidR="00E71892" w:rsidRPr="009665F3">
        <w:rPr>
          <w:rFonts w:ascii="PT Astra Serif" w:hAnsi="PT Astra Serif" w:cs="Arial"/>
          <w:color w:val="000000"/>
          <w:sz w:val="27"/>
          <w:szCs w:val="27"/>
        </w:rPr>
        <w:t xml:space="preserve"> </w:t>
      </w:r>
      <w:r w:rsidRPr="009665F3">
        <w:rPr>
          <w:rFonts w:ascii="PT Astra Serif" w:hAnsi="PT Astra Serif" w:cs="Arial"/>
          <w:color w:val="000000"/>
          <w:sz w:val="27"/>
          <w:szCs w:val="27"/>
        </w:rPr>
        <w:t xml:space="preserve">счетов </w:t>
      </w:r>
      <w:r w:rsidR="0010002C" w:rsidRPr="009665F3">
        <w:rPr>
          <w:rFonts w:ascii="PT Astra Serif" w:hAnsi="PT Astra Serif" w:cs="Arial"/>
          <w:color w:val="000000"/>
          <w:sz w:val="27"/>
          <w:szCs w:val="27"/>
        </w:rPr>
        <w:t xml:space="preserve">КОСГУ при распределении расходов, нарушение порядка </w:t>
      </w:r>
      <w:r w:rsidRPr="009665F3">
        <w:rPr>
          <w:rFonts w:ascii="PT Astra Serif" w:hAnsi="PT Astra Serif" w:cs="Arial"/>
          <w:color w:val="000000"/>
          <w:sz w:val="27"/>
          <w:szCs w:val="27"/>
        </w:rPr>
        <w:t>принятия</w:t>
      </w:r>
      <w:r w:rsidR="0010002C" w:rsidRPr="009665F3">
        <w:rPr>
          <w:rFonts w:ascii="PT Astra Serif" w:hAnsi="PT Astra Serif" w:cs="Arial"/>
          <w:color w:val="000000"/>
          <w:sz w:val="27"/>
          <w:szCs w:val="27"/>
        </w:rPr>
        <w:t xml:space="preserve"> на учёт приобретённых товарно-материальных ценностей прив</w:t>
      </w:r>
      <w:r w:rsidR="00E71892" w:rsidRPr="009665F3">
        <w:rPr>
          <w:rFonts w:ascii="PT Astra Serif" w:hAnsi="PT Astra Serif" w:cs="Arial"/>
          <w:color w:val="000000"/>
          <w:sz w:val="27"/>
          <w:szCs w:val="27"/>
        </w:rPr>
        <w:t xml:space="preserve">ело </w:t>
      </w:r>
      <w:r w:rsidR="0010002C" w:rsidRPr="009665F3">
        <w:rPr>
          <w:rFonts w:ascii="PT Astra Serif" w:hAnsi="PT Astra Serif" w:cs="Arial"/>
          <w:color w:val="000000"/>
          <w:sz w:val="27"/>
          <w:szCs w:val="27"/>
        </w:rPr>
        <w:t xml:space="preserve"> к искажению </w:t>
      </w:r>
      <w:r w:rsidRPr="009665F3">
        <w:rPr>
          <w:rFonts w:ascii="PT Astra Serif" w:hAnsi="PT Astra Serif" w:cs="Arial"/>
          <w:color w:val="000000"/>
          <w:sz w:val="27"/>
          <w:szCs w:val="27"/>
        </w:rPr>
        <w:t xml:space="preserve">в 2019 году </w:t>
      </w:r>
      <w:r w:rsidR="0010002C" w:rsidRPr="009665F3">
        <w:rPr>
          <w:rFonts w:ascii="PT Astra Serif" w:hAnsi="PT Astra Serif" w:cs="Arial"/>
          <w:color w:val="000000"/>
          <w:sz w:val="27"/>
          <w:szCs w:val="27"/>
        </w:rPr>
        <w:t xml:space="preserve">данных бюджетного учёта о количестве и стоимости основных средств и материальных запасов образовательных </w:t>
      </w:r>
      <w:r w:rsidR="00E71892" w:rsidRPr="009665F3">
        <w:rPr>
          <w:rFonts w:ascii="PT Astra Serif" w:hAnsi="PT Astra Serif" w:cs="Arial"/>
          <w:color w:val="000000"/>
          <w:sz w:val="27"/>
          <w:szCs w:val="27"/>
        </w:rPr>
        <w:t>организаций</w:t>
      </w:r>
      <w:r w:rsidR="0010002C" w:rsidRPr="009665F3">
        <w:rPr>
          <w:rFonts w:ascii="PT Astra Serif" w:hAnsi="PT Astra Serif" w:cs="Arial"/>
          <w:color w:val="000000"/>
          <w:sz w:val="27"/>
          <w:szCs w:val="27"/>
        </w:rPr>
        <w:t xml:space="preserve">. </w:t>
      </w:r>
      <w:r w:rsidRPr="009665F3">
        <w:rPr>
          <w:rFonts w:ascii="PT Astra Serif" w:hAnsi="PT Astra Serif" w:cs="Arial"/>
          <w:color w:val="000000"/>
          <w:sz w:val="27"/>
          <w:szCs w:val="27"/>
        </w:rPr>
        <w:t xml:space="preserve">В результате, </w:t>
      </w:r>
      <w:r w:rsidR="00A4454B" w:rsidRPr="009665F3">
        <w:rPr>
          <w:rFonts w:ascii="PT Astra Serif" w:hAnsi="PT Astra Serif" w:cs="Arial"/>
          <w:color w:val="000000"/>
          <w:sz w:val="27"/>
          <w:szCs w:val="27"/>
        </w:rPr>
        <w:t xml:space="preserve">по состоянию на 01.01.2020 </w:t>
      </w:r>
      <w:r w:rsidR="00401D20" w:rsidRPr="009665F3">
        <w:rPr>
          <w:rFonts w:ascii="PT Astra Serif" w:hAnsi="PT Astra Serif" w:cs="Arial"/>
          <w:color w:val="000000"/>
          <w:sz w:val="27"/>
          <w:szCs w:val="27"/>
        </w:rPr>
        <w:t xml:space="preserve">в </w:t>
      </w:r>
      <w:r w:rsidRPr="009665F3">
        <w:rPr>
          <w:rFonts w:ascii="PT Astra Serif" w:hAnsi="PT Astra Serif" w:cs="Arial"/>
          <w:color w:val="000000"/>
          <w:sz w:val="27"/>
          <w:szCs w:val="27"/>
        </w:rPr>
        <w:t xml:space="preserve">проверяемых </w:t>
      </w:r>
      <w:r w:rsidR="00401D20" w:rsidRPr="009665F3">
        <w:rPr>
          <w:rFonts w:ascii="PT Astra Serif" w:hAnsi="PT Astra Serif" w:cs="Arial"/>
          <w:color w:val="000000"/>
          <w:sz w:val="27"/>
          <w:szCs w:val="27"/>
        </w:rPr>
        <w:t xml:space="preserve">образовательных </w:t>
      </w:r>
      <w:r w:rsidR="00AF63BB" w:rsidRPr="009665F3">
        <w:rPr>
          <w:rFonts w:ascii="PT Astra Serif" w:hAnsi="PT Astra Serif" w:cs="Arial"/>
          <w:color w:val="000000"/>
          <w:sz w:val="27"/>
          <w:szCs w:val="27"/>
        </w:rPr>
        <w:t>организациях стоимость</w:t>
      </w:r>
      <w:r w:rsidR="00A4454B" w:rsidRPr="009665F3">
        <w:rPr>
          <w:rFonts w:ascii="PT Astra Serif" w:hAnsi="PT Astra Serif" w:cs="Arial"/>
          <w:color w:val="000000"/>
          <w:sz w:val="27"/>
          <w:szCs w:val="27"/>
        </w:rPr>
        <w:t xml:space="preserve"> основных средств необоснованно была завышена на 984,8 тыс. рублей, стоимость материальных запасов</w:t>
      </w:r>
      <w:r w:rsidR="00401D20" w:rsidRPr="009665F3">
        <w:rPr>
          <w:rFonts w:ascii="PT Astra Serif" w:hAnsi="PT Astra Serif" w:cs="Arial"/>
          <w:color w:val="000000"/>
          <w:sz w:val="27"/>
          <w:szCs w:val="27"/>
        </w:rPr>
        <w:t xml:space="preserve"> </w:t>
      </w:r>
      <w:r w:rsidR="00AF63BB" w:rsidRPr="009665F3">
        <w:rPr>
          <w:rFonts w:ascii="PT Astra Serif" w:hAnsi="PT Astra Serif" w:cs="Arial"/>
          <w:color w:val="000000"/>
          <w:sz w:val="27"/>
          <w:szCs w:val="27"/>
        </w:rPr>
        <w:t>была занижена</w:t>
      </w:r>
      <w:r w:rsidR="00A4454B" w:rsidRPr="009665F3">
        <w:rPr>
          <w:rFonts w:ascii="PT Astra Serif" w:hAnsi="PT Astra Serif" w:cs="Arial"/>
          <w:color w:val="000000"/>
          <w:sz w:val="27"/>
          <w:szCs w:val="27"/>
        </w:rPr>
        <w:t xml:space="preserve"> на 441,9 тыс. рублей, стоимость нематериальных активов</w:t>
      </w:r>
      <w:r w:rsidR="00A41EF2">
        <w:rPr>
          <w:rFonts w:ascii="PT Astra Serif" w:hAnsi="PT Astra Serif" w:cs="Arial"/>
          <w:color w:val="000000"/>
          <w:sz w:val="27"/>
          <w:szCs w:val="27"/>
        </w:rPr>
        <w:t xml:space="preserve"> занижена на 542,9 тыс. рублей.</w:t>
      </w:r>
    </w:p>
    <w:p w14:paraId="0F880E26" w14:textId="77777777" w:rsidR="00FB22DE" w:rsidRPr="009665F3" w:rsidRDefault="00FB22DE" w:rsidP="009665F3">
      <w:pPr>
        <w:spacing w:after="0" w:line="240" w:lineRule="auto"/>
        <w:ind w:firstLine="708"/>
        <w:jc w:val="both"/>
        <w:rPr>
          <w:rFonts w:ascii="PT Astra Serif" w:eastAsia="Times New Roman" w:hAnsi="PT Astra Serif" w:cs="Times New Roman"/>
          <w:b/>
          <w:bCs/>
          <w:sz w:val="27"/>
          <w:szCs w:val="27"/>
          <w:lang w:eastAsia="ru-RU"/>
        </w:rPr>
      </w:pPr>
      <w:r w:rsidRPr="009665F3">
        <w:rPr>
          <w:rFonts w:ascii="PT Astra Serif" w:eastAsia="Times New Roman" w:hAnsi="PT Astra Serif" w:cs="Times New Roman"/>
          <w:b/>
          <w:bCs/>
          <w:sz w:val="27"/>
          <w:szCs w:val="27"/>
          <w:lang w:eastAsia="ru-RU"/>
        </w:rPr>
        <w:t>4.2. Соответствие фактического использования оборудования его целевому назначению и реализуемым образовательных в школе программам</w:t>
      </w:r>
    </w:p>
    <w:p w14:paraId="71937343" w14:textId="15775224" w:rsidR="008F254B" w:rsidRPr="009665F3" w:rsidRDefault="000B7E7C" w:rsidP="009665F3">
      <w:pPr>
        <w:pStyle w:val="21"/>
        <w:shd w:val="clear" w:color="auto" w:fill="auto"/>
        <w:spacing w:line="240" w:lineRule="auto"/>
        <w:ind w:left="57" w:right="57" w:firstLine="720"/>
        <w:rPr>
          <w:rFonts w:ascii="PT Astra Serif" w:eastAsiaTheme="minorHAnsi" w:hAnsi="PT Astra Serif"/>
          <w:iCs/>
          <w:color w:val="000000"/>
          <w:sz w:val="27"/>
          <w:szCs w:val="27"/>
        </w:rPr>
      </w:pPr>
      <w:r w:rsidRPr="009665F3">
        <w:rPr>
          <w:rFonts w:ascii="PT Astra Serif" w:eastAsiaTheme="minorHAnsi" w:hAnsi="PT Astra Serif"/>
          <w:iCs/>
          <w:color w:val="000000"/>
          <w:sz w:val="27"/>
          <w:szCs w:val="27"/>
        </w:rPr>
        <w:t>В Методических рекомендациях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 утвержденных распоряжением Ми</w:t>
      </w:r>
      <w:r w:rsidR="004F7860" w:rsidRPr="009665F3">
        <w:rPr>
          <w:rFonts w:ascii="PT Astra Serif" w:eastAsiaTheme="minorHAnsi" w:hAnsi="PT Astra Serif"/>
          <w:iCs/>
          <w:color w:val="000000"/>
          <w:sz w:val="27"/>
          <w:szCs w:val="27"/>
        </w:rPr>
        <w:t xml:space="preserve">нистерства просвещения Российской Федерации от 01.03.2019 № Р-23 </w:t>
      </w:r>
      <w:r w:rsidR="00A11D91" w:rsidRPr="009665F3">
        <w:rPr>
          <w:rFonts w:ascii="PT Astra Serif" w:eastAsiaTheme="minorHAnsi" w:hAnsi="PT Astra Serif"/>
          <w:iCs/>
          <w:color w:val="000000"/>
          <w:sz w:val="27"/>
          <w:szCs w:val="27"/>
        </w:rPr>
        <w:t xml:space="preserve">(далее -Методические рекомендации) </w:t>
      </w:r>
      <w:r w:rsidR="004F7860" w:rsidRPr="009665F3">
        <w:rPr>
          <w:rFonts w:ascii="PT Astra Serif" w:eastAsiaTheme="minorHAnsi" w:hAnsi="PT Astra Serif"/>
          <w:iCs/>
          <w:color w:val="000000"/>
          <w:sz w:val="27"/>
          <w:szCs w:val="27"/>
        </w:rPr>
        <w:t xml:space="preserve">определено, что </w:t>
      </w:r>
      <w:r w:rsidRPr="009665F3">
        <w:rPr>
          <w:rFonts w:ascii="PT Astra Serif" w:eastAsiaTheme="minorHAnsi" w:hAnsi="PT Astra Serif"/>
          <w:iCs/>
          <w:color w:val="000000"/>
          <w:sz w:val="27"/>
          <w:szCs w:val="27"/>
        </w:rPr>
        <w:t xml:space="preserve"> </w:t>
      </w:r>
      <w:r w:rsidR="008F254B" w:rsidRPr="009665F3">
        <w:rPr>
          <w:rFonts w:ascii="PT Astra Serif" w:eastAsiaTheme="minorHAnsi" w:hAnsi="PT Astra Serif"/>
          <w:iCs/>
          <w:color w:val="000000"/>
          <w:sz w:val="27"/>
          <w:szCs w:val="27"/>
        </w:rPr>
        <w:t>Центры образования цифрового и гуманитарного профилей «Точка роста» б</w:t>
      </w:r>
      <w:r w:rsidRPr="009665F3">
        <w:rPr>
          <w:rFonts w:ascii="PT Astra Serif" w:eastAsiaTheme="minorHAnsi" w:hAnsi="PT Astra Serif"/>
          <w:iCs/>
          <w:color w:val="000000"/>
          <w:sz w:val="27"/>
          <w:szCs w:val="27"/>
        </w:rPr>
        <w:t>ы</w:t>
      </w:r>
      <w:r w:rsidR="008F254B" w:rsidRPr="009665F3">
        <w:rPr>
          <w:rFonts w:ascii="PT Astra Serif" w:eastAsiaTheme="minorHAnsi" w:hAnsi="PT Astra Serif"/>
          <w:iCs/>
          <w:color w:val="000000"/>
          <w:sz w:val="27"/>
          <w:szCs w:val="27"/>
        </w:rPr>
        <w:t>ли созда</w:t>
      </w:r>
      <w:r w:rsidRPr="009665F3">
        <w:rPr>
          <w:rFonts w:ascii="PT Astra Serif" w:eastAsiaTheme="minorHAnsi" w:hAnsi="PT Astra Serif"/>
          <w:iCs/>
          <w:color w:val="000000"/>
          <w:sz w:val="27"/>
          <w:szCs w:val="27"/>
        </w:rPr>
        <w:t xml:space="preserve">ны </w:t>
      </w:r>
      <w:r w:rsidR="008F254B" w:rsidRPr="009665F3">
        <w:rPr>
          <w:rFonts w:ascii="PT Astra Serif" w:eastAsiaTheme="minorHAnsi" w:hAnsi="PT Astra Serif"/>
          <w:iCs/>
          <w:color w:val="000000"/>
          <w:sz w:val="27"/>
          <w:szCs w:val="27"/>
        </w:rPr>
        <w:t xml:space="preserve"> как структурные подразделения образовательных организаций, осуществляющих образовательную деятельность по основным общеобразовательным программам, и расположенных в сельской местности и малых городах, и направлены на формирование современных компетенций и навыков у обучающихся, в том числе по предметным областям </w:t>
      </w:r>
      <w:bookmarkStart w:id="23" w:name="_Hlk45745223"/>
      <w:r w:rsidR="008F254B" w:rsidRPr="009665F3">
        <w:rPr>
          <w:rFonts w:ascii="PT Astra Serif" w:eastAsiaTheme="minorHAnsi" w:hAnsi="PT Astra Serif"/>
          <w:iCs/>
          <w:color w:val="000000"/>
          <w:sz w:val="27"/>
          <w:szCs w:val="27"/>
        </w:rPr>
        <w:t>«Технология», «Математика и информатика», «Физическая культура и основы безопасности жизнедеятельности».</w:t>
      </w:r>
      <w:bookmarkEnd w:id="23"/>
    </w:p>
    <w:p w14:paraId="40B9B8AB" w14:textId="1A686A8D" w:rsidR="004F7860" w:rsidRPr="009665F3" w:rsidRDefault="004F7860" w:rsidP="009665F3">
      <w:pPr>
        <w:spacing w:after="0" w:line="240" w:lineRule="auto"/>
        <w:ind w:firstLine="708"/>
        <w:jc w:val="both"/>
        <w:rPr>
          <w:rFonts w:ascii="PT Astra Serif" w:hAnsi="PT Astra Serif"/>
          <w:sz w:val="27"/>
          <w:szCs w:val="27"/>
        </w:rPr>
      </w:pPr>
      <w:r w:rsidRPr="009665F3">
        <w:rPr>
          <w:rFonts w:ascii="PT Astra Serif" w:hAnsi="PT Astra Serif"/>
          <w:iCs/>
          <w:color w:val="000000"/>
          <w:sz w:val="27"/>
          <w:szCs w:val="27"/>
        </w:rPr>
        <w:t>Цел</w:t>
      </w:r>
      <w:r w:rsidR="004D5A15" w:rsidRPr="009665F3">
        <w:rPr>
          <w:rFonts w:ascii="PT Astra Serif" w:hAnsi="PT Astra Serif"/>
          <w:iCs/>
          <w:color w:val="000000"/>
          <w:sz w:val="27"/>
          <w:szCs w:val="27"/>
        </w:rPr>
        <w:t>ями</w:t>
      </w:r>
      <w:r w:rsidRPr="009665F3">
        <w:rPr>
          <w:rFonts w:ascii="PT Astra Serif" w:hAnsi="PT Astra Serif"/>
          <w:iCs/>
          <w:color w:val="000000"/>
          <w:sz w:val="27"/>
          <w:szCs w:val="27"/>
        </w:rPr>
        <w:t xml:space="preserve"> </w:t>
      </w:r>
      <w:r w:rsidR="004D5A15" w:rsidRPr="009665F3">
        <w:rPr>
          <w:rFonts w:ascii="PT Astra Serif" w:hAnsi="PT Astra Serif"/>
          <w:iCs/>
          <w:color w:val="000000"/>
          <w:sz w:val="27"/>
          <w:szCs w:val="27"/>
        </w:rPr>
        <w:t>создания ц</w:t>
      </w:r>
      <w:r w:rsidRPr="009665F3">
        <w:rPr>
          <w:rFonts w:ascii="PT Astra Serif" w:hAnsi="PT Astra Serif"/>
          <w:iCs/>
          <w:color w:val="000000"/>
          <w:sz w:val="27"/>
          <w:szCs w:val="27"/>
        </w:rPr>
        <w:t>ентров</w:t>
      </w:r>
      <w:r w:rsidR="004D5A15" w:rsidRPr="009665F3">
        <w:rPr>
          <w:rFonts w:ascii="PT Astra Serif" w:hAnsi="PT Astra Serif"/>
          <w:iCs/>
          <w:color w:val="000000"/>
          <w:sz w:val="27"/>
          <w:szCs w:val="27"/>
        </w:rPr>
        <w:t xml:space="preserve"> «Точка роста»</w:t>
      </w:r>
      <w:r w:rsidRPr="009665F3">
        <w:rPr>
          <w:rFonts w:ascii="PT Astra Serif" w:hAnsi="PT Astra Serif"/>
          <w:iCs/>
          <w:color w:val="000000"/>
          <w:sz w:val="27"/>
          <w:szCs w:val="27"/>
        </w:rPr>
        <w:t xml:space="preserve"> </w:t>
      </w:r>
      <w:r w:rsidRPr="009665F3">
        <w:rPr>
          <w:rFonts w:ascii="PT Astra Serif" w:hAnsi="PT Astra Serif"/>
          <w:sz w:val="27"/>
          <w:szCs w:val="27"/>
        </w:rPr>
        <w:t>в числе прочих</w:t>
      </w:r>
      <w:r w:rsidR="0070231C" w:rsidRPr="009665F3">
        <w:rPr>
          <w:rFonts w:ascii="PT Astra Serif" w:hAnsi="PT Astra Serif"/>
          <w:sz w:val="27"/>
          <w:szCs w:val="27"/>
        </w:rPr>
        <w:t xml:space="preserve">, </w:t>
      </w:r>
      <w:r w:rsidRPr="009665F3">
        <w:rPr>
          <w:rFonts w:ascii="PT Astra Serif" w:hAnsi="PT Astra Serif"/>
          <w:sz w:val="27"/>
          <w:szCs w:val="27"/>
        </w:rPr>
        <w:t xml:space="preserve"> является обновление содержания и совершенствование методов обучения предметных областей </w:t>
      </w:r>
      <w:r w:rsidRPr="009665F3">
        <w:rPr>
          <w:rFonts w:ascii="PT Astra Serif" w:hAnsi="PT Astra Serif"/>
          <w:sz w:val="27"/>
          <w:szCs w:val="27"/>
        </w:rPr>
        <w:lastRenderedPageBreak/>
        <w:t>«Технология», «Математика и информатика», «Физическая культура и основы безопасности жизнедеятельности»</w:t>
      </w:r>
      <w:r w:rsidR="00030B2A" w:rsidRPr="009665F3">
        <w:rPr>
          <w:rFonts w:ascii="PT Astra Serif" w:hAnsi="PT Astra Serif"/>
          <w:sz w:val="27"/>
          <w:szCs w:val="27"/>
        </w:rPr>
        <w:t xml:space="preserve">.  </w:t>
      </w:r>
    </w:p>
    <w:p w14:paraId="081F37B2" w14:textId="59D122F2" w:rsidR="00066916" w:rsidRPr="009665F3" w:rsidRDefault="001B0073"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В целях оценки с</w:t>
      </w:r>
      <w:r w:rsidRPr="009665F3">
        <w:rPr>
          <w:rFonts w:ascii="PT Astra Serif" w:eastAsia="Times New Roman" w:hAnsi="PT Astra Serif" w:cs="Times New Roman"/>
          <w:sz w:val="27"/>
          <w:szCs w:val="27"/>
          <w:lang w:eastAsia="ru-RU"/>
        </w:rPr>
        <w:t>оответствия фактического использования оборудования его целевому назначению и реализуемым образовательны</w:t>
      </w:r>
      <w:r w:rsidR="00066916" w:rsidRPr="009665F3">
        <w:rPr>
          <w:rFonts w:ascii="PT Astra Serif" w:eastAsia="Times New Roman" w:hAnsi="PT Astra Serif" w:cs="Times New Roman"/>
          <w:sz w:val="27"/>
          <w:szCs w:val="27"/>
          <w:lang w:eastAsia="ru-RU"/>
        </w:rPr>
        <w:t>м</w:t>
      </w:r>
      <w:r w:rsidRPr="009665F3">
        <w:rPr>
          <w:rFonts w:ascii="PT Astra Serif" w:eastAsia="Times New Roman" w:hAnsi="PT Astra Serif" w:cs="Times New Roman"/>
          <w:sz w:val="27"/>
          <w:szCs w:val="27"/>
          <w:lang w:eastAsia="ru-RU"/>
        </w:rPr>
        <w:t xml:space="preserve"> программам, в</w:t>
      </w:r>
      <w:r w:rsidR="004B6483" w:rsidRPr="009665F3">
        <w:rPr>
          <w:rFonts w:ascii="PT Astra Serif" w:hAnsi="PT Astra Serif"/>
          <w:sz w:val="27"/>
          <w:szCs w:val="27"/>
        </w:rPr>
        <w:t xml:space="preserve">ыборочно были проанализированы </w:t>
      </w:r>
      <w:r w:rsidRPr="009665F3">
        <w:rPr>
          <w:rFonts w:ascii="PT Astra Serif" w:hAnsi="PT Astra Serif"/>
          <w:sz w:val="27"/>
          <w:szCs w:val="27"/>
        </w:rPr>
        <w:t>данные «Ж</w:t>
      </w:r>
      <w:r w:rsidR="004B6483" w:rsidRPr="009665F3">
        <w:rPr>
          <w:rFonts w:ascii="PT Astra Serif" w:hAnsi="PT Astra Serif"/>
          <w:sz w:val="27"/>
          <w:szCs w:val="27"/>
        </w:rPr>
        <w:t>урнал</w:t>
      </w:r>
      <w:r w:rsidRPr="009665F3">
        <w:rPr>
          <w:rFonts w:ascii="PT Astra Serif" w:hAnsi="PT Astra Serif"/>
          <w:sz w:val="27"/>
          <w:szCs w:val="27"/>
        </w:rPr>
        <w:t>ов</w:t>
      </w:r>
      <w:r w:rsidR="004B6483" w:rsidRPr="009665F3">
        <w:rPr>
          <w:rFonts w:ascii="PT Astra Serif" w:hAnsi="PT Astra Serif"/>
          <w:sz w:val="27"/>
          <w:szCs w:val="27"/>
        </w:rPr>
        <w:t xml:space="preserve"> </w:t>
      </w:r>
      <w:r w:rsidR="00FD279E" w:rsidRPr="009665F3">
        <w:rPr>
          <w:rFonts w:ascii="PT Astra Serif" w:hAnsi="PT Astra Serif"/>
          <w:sz w:val="27"/>
          <w:szCs w:val="27"/>
        </w:rPr>
        <w:t xml:space="preserve">учета </w:t>
      </w:r>
      <w:r w:rsidR="004B6483" w:rsidRPr="009665F3">
        <w:rPr>
          <w:rFonts w:ascii="PT Astra Serif" w:hAnsi="PT Astra Serif"/>
          <w:sz w:val="27"/>
          <w:szCs w:val="27"/>
        </w:rPr>
        <w:t>использования оборудования</w:t>
      </w:r>
      <w:r w:rsidRPr="009665F3">
        <w:rPr>
          <w:rFonts w:ascii="PT Astra Serif" w:hAnsi="PT Astra Serif"/>
          <w:sz w:val="27"/>
          <w:szCs w:val="27"/>
        </w:rPr>
        <w:t>»</w:t>
      </w:r>
      <w:r w:rsidR="004B6483" w:rsidRPr="009665F3">
        <w:rPr>
          <w:rFonts w:ascii="PT Astra Serif" w:hAnsi="PT Astra Serif"/>
          <w:sz w:val="27"/>
          <w:szCs w:val="27"/>
        </w:rPr>
        <w:t xml:space="preserve"> </w:t>
      </w:r>
      <w:r w:rsidRPr="009665F3">
        <w:rPr>
          <w:rFonts w:ascii="PT Astra Serif" w:hAnsi="PT Astra Serif"/>
          <w:sz w:val="27"/>
          <w:szCs w:val="27"/>
        </w:rPr>
        <w:t xml:space="preserve">при выполнения </w:t>
      </w:r>
      <w:r w:rsidR="004B6483" w:rsidRPr="009665F3">
        <w:rPr>
          <w:rFonts w:ascii="PT Astra Serif" w:hAnsi="PT Astra Serif"/>
          <w:sz w:val="27"/>
          <w:szCs w:val="27"/>
        </w:rPr>
        <w:t>образовательны</w:t>
      </w:r>
      <w:r w:rsidRPr="009665F3">
        <w:rPr>
          <w:rFonts w:ascii="PT Astra Serif" w:hAnsi="PT Astra Serif"/>
          <w:sz w:val="27"/>
          <w:szCs w:val="27"/>
        </w:rPr>
        <w:t>ми</w:t>
      </w:r>
      <w:r w:rsidR="004B6483" w:rsidRPr="009665F3">
        <w:rPr>
          <w:rFonts w:ascii="PT Astra Serif" w:hAnsi="PT Astra Serif"/>
          <w:sz w:val="27"/>
          <w:szCs w:val="27"/>
        </w:rPr>
        <w:t xml:space="preserve"> учреждения</w:t>
      </w:r>
      <w:r w:rsidRPr="009665F3">
        <w:rPr>
          <w:rFonts w:ascii="PT Astra Serif" w:hAnsi="PT Astra Serif"/>
          <w:sz w:val="27"/>
          <w:szCs w:val="27"/>
        </w:rPr>
        <w:t>ми учебного плана</w:t>
      </w:r>
      <w:r w:rsidR="00BF00E2" w:rsidRPr="009665F3">
        <w:rPr>
          <w:rFonts w:ascii="PT Astra Serif" w:hAnsi="PT Astra Serif"/>
          <w:sz w:val="27"/>
          <w:szCs w:val="27"/>
        </w:rPr>
        <w:t xml:space="preserve">. </w:t>
      </w:r>
    </w:p>
    <w:p w14:paraId="00526C82" w14:textId="604AF6CA" w:rsidR="003E1AF2" w:rsidRPr="009665F3" w:rsidRDefault="00066916"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 xml:space="preserve">По результатам анализа следует вывод об отсутствии </w:t>
      </w:r>
      <w:r w:rsidR="00A510B6" w:rsidRPr="009665F3">
        <w:rPr>
          <w:rFonts w:ascii="PT Astra Serif" w:hAnsi="PT Astra Serif"/>
          <w:sz w:val="27"/>
          <w:szCs w:val="27"/>
        </w:rPr>
        <w:t xml:space="preserve">в МОУ </w:t>
      </w:r>
      <w:r w:rsidRPr="009665F3">
        <w:rPr>
          <w:rFonts w:ascii="PT Astra Serif" w:hAnsi="PT Astra Serif"/>
          <w:sz w:val="27"/>
          <w:szCs w:val="27"/>
        </w:rPr>
        <w:t>едино</w:t>
      </w:r>
      <w:r w:rsidR="00A510B6" w:rsidRPr="009665F3">
        <w:rPr>
          <w:rFonts w:ascii="PT Astra Serif" w:hAnsi="PT Astra Serif"/>
          <w:sz w:val="27"/>
          <w:szCs w:val="27"/>
        </w:rPr>
        <w:t>го порядка (методики)</w:t>
      </w:r>
      <w:r w:rsidR="0088174B" w:rsidRPr="009665F3">
        <w:rPr>
          <w:rFonts w:ascii="PT Astra Serif" w:hAnsi="PT Astra Serif"/>
          <w:sz w:val="27"/>
          <w:szCs w:val="27"/>
        </w:rPr>
        <w:t xml:space="preserve"> </w:t>
      </w:r>
      <w:r w:rsidR="00A510B6" w:rsidRPr="009665F3">
        <w:rPr>
          <w:rFonts w:ascii="PT Astra Serif" w:hAnsi="PT Astra Serif"/>
          <w:sz w:val="27"/>
          <w:szCs w:val="27"/>
        </w:rPr>
        <w:t xml:space="preserve"> использования оборудования, в т.ч. требований к</w:t>
      </w:r>
      <w:r w:rsidR="0088174B" w:rsidRPr="009665F3">
        <w:rPr>
          <w:rFonts w:ascii="PT Astra Serif" w:hAnsi="PT Astra Serif"/>
          <w:sz w:val="27"/>
          <w:szCs w:val="27"/>
        </w:rPr>
        <w:t xml:space="preserve"> введени</w:t>
      </w:r>
      <w:r w:rsidR="00A510B6" w:rsidRPr="009665F3">
        <w:rPr>
          <w:rFonts w:ascii="PT Astra Serif" w:hAnsi="PT Astra Serif"/>
          <w:sz w:val="27"/>
          <w:szCs w:val="27"/>
        </w:rPr>
        <w:t>ю</w:t>
      </w:r>
      <w:r w:rsidR="0088174B" w:rsidRPr="009665F3">
        <w:rPr>
          <w:rFonts w:ascii="PT Astra Serif" w:hAnsi="PT Astra Serif"/>
          <w:sz w:val="27"/>
          <w:szCs w:val="27"/>
        </w:rPr>
        <w:t xml:space="preserve"> журналов учета</w:t>
      </w:r>
      <w:r w:rsidR="00A510B6" w:rsidRPr="009665F3">
        <w:rPr>
          <w:rFonts w:ascii="PT Astra Serif" w:hAnsi="PT Astra Serif"/>
          <w:sz w:val="27"/>
          <w:szCs w:val="27"/>
        </w:rPr>
        <w:t>.</w:t>
      </w:r>
      <w:r w:rsidR="0088174B" w:rsidRPr="009665F3">
        <w:rPr>
          <w:rFonts w:ascii="PT Astra Serif" w:hAnsi="PT Astra Serif"/>
          <w:sz w:val="27"/>
          <w:szCs w:val="27"/>
        </w:rPr>
        <w:t xml:space="preserve"> </w:t>
      </w:r>
      <w:r w:rsidR="00A510B6" w:rsidRPr="009665F3">
        <w:rPr>
          <w:rFonts w:ascii="PT Astra Serif" w:hAnsi="PT Astra Serif"/>
          <w:sz w:val="27"/>
          <w:szCs w:val="27"/>
        </w:rPr>
        <w:t>В ходе проведения занятий по одноименным</w:t>
      </w:r>
      <w:r w:rsidR="00BF00E2" w:rsidRPr="009665F3">
        <w:rPr>
          <w:rFonts w:ascii="PT Astra Serif" w:hAnsi="PT Astra Serif"/>
          <w:sz w:val="27"/>
          <w:szCs w:val="27"/>
        </w:rPr>
        <w:t xml:space="preserve"> учебн</w:t>
      </w:r>
      <w:r w:rsidR="00A510B6" w:rsidRPr="009665F3">
        <w:rPr>
          <w:rFonts w:ascii="PT Astra Serif" w:hAnsi="PT Astra Serif"/>
          <w:sz w:val="27"/>
          <w:szCs w:val="27"/>
        </w:rPr>
        <w:t>ым</w:t>
      </w:r>
      <w:r w:rsidR="00BF00E2" w:rsidRPr="009665F3">
        <w:rPr>
          <w:rFonts w:ascii="PT Astra Serif" w:hAnsi="PT Astra Serif"/>
          <w:sz w:val="27"/>
          <w:szCs w:val="27"/>
        </w:rPr>
        <w:t xml:space="preserve"> дисциплин</w:t>
      </w:r>
      <w:r w:rsidR="00A510B6" w:rsidRPr="009665F3">
        <w:rPr>
          <w:rFonts w:ascii="PT Astra Serif" w:hAnsi="PT Astra Serif"/>
          <w:sz w:val="27"/>
          <w:szCs w:val="27"/>
        </w:rPr>
        <w:t>ам</w:t>
      </w:r>
      <w:r w:rsidR="00BF00E2" w:rsidRPr="009665F3">
        <w:rPr>
          <w:rFonts w:ascii="PT Astra Serif" w:hAnsi="PT Astra Serif"/>
          <w:sz w:val="27"/>
          <w:szCs w:val="27"/>
        </w:rPr>
        <w:t xml:space="preserve"> педагог</w:t>
      </w:r>
      <w:r w:rsidR="00A510B6" w:rsidRPr="009665F3">
        <w:rPr>
          <w:rFonts w:ascii="PT Astra Serif" w:hAnsi="PT Astra Serif"/>
          <w:sz w:val="27"/>
          <w:szCs w:val="27"/>
        </w:rPr>
        <w:t>ами</w:t>
      </w:r>
      <w:r w:rsidR="00BF00E2" w:rsidRPr="009665F3">
        <w:rPr>
          <w:rFonts w:ascii="PT Astra Serif" w:hAnsi="PT Astra Serif"/>
          <w:sz w:val="27"/>
          <w:szCs w:val="27"/>
        </w:rPr>
        <w:t xml:space="preserve"> использу</w:t>
      </w:r>
      <w:r w:rsidR="00A510B6" w:rsidRPr="009665F3">
        <w:rPr>
          <w:rFonts w:ascii="PT Astra Serif" w:hAnsi="PT Astra Serif"/>
          <w:sz w:val="27"/>
          <w:szCs w:val="27"/>
        </w:rPr>
        <w:t>ется</w:t>
      </w:r>
      <w:r w:rsidR="00BF00E2" w:rsidRPr="009665F3">
        <w:rPr>
          <w:rFonts w:ascii="PT Astra Serif" w:hAnsi="PT Astra Serif"/>
          <w:sz w:val="27"/>
          <w:szCs w:val="27"/>
        </w:rPr>
        <w:t xml:space="preserve"> различное оборудование.  </w:t>
      </w:r>
      <w:r w:rsidR="0088174B" w:rsidRPr="009665F3">
        <w:rPr>
          <w:rFonts w:ascii="PT Astra Serif" w:hAnsi="PT Astra Serif"/>
          <w:sz w:val="27"/>
          <w:szCs w:val="27"/>
        </w:rPr>
        <w:t xml:space="preserve">Так, в ряде школ (МОУ «Новочеремшанская средняя школа имени Е.И. Столярова» МО «Новомалыклинский район», МБОУ «Средняя школа имени Героя Советского Союза В.И. Ерменеева с. Сабакаево» МО «Мелекесский район») по каждой учебной дисциплине ведётся отдельный журнал, </w:t>
      </w:r>
      <w:r w:rsidR="00A510B6" w:rsidRPr="009665F3">
        <w:rPr>
          <w:rFonts w:ascii="PT Astra Serif" w:hAnsi="PT Astra Serif"/>
          <w:sz w:val="27"/>
          <w:szCs w:val="27"/>
        </w:rPr>
        <w:t>где отражаются</w:t>
      </w:r>
      <w:r w:rsidR="0088174B" w:rsidRPr="009665F3">
        <w:rPr>
          <w:rFonts w:ascii="PT Astra Serif" w:hAnsi="PT Astra Serif"/>
          <w:sz w:val="27"/>
          <w:szCs w:val="27"/>
        </w:rPr>
        <w:t xml:space="preserve"> наименование темы урока, для изучения которой использовалось то или иное оборудование, </w:t>
      </w:r>
      <w:r w:rsidR="00A510B6" w:rsidRPr="009665F3">
        <w:rPr>
          <w:rFonts w:ascii="PT Astra Serif" w:hAnsi="PT Astra Serif"/>
          <w:sz w:val="27"/>
          <w:szCs w:val="27"/>
        </w:rPr>
        <w:t xml:space="preserve">дата проведения, </w:t>
      </w:r>
      <w:r w:rsidR="0088174B" w:rsidRPr="009665F3">
        <w:rPr>
          <w:rFonts w:ascii="PT Astra Serif" w:hAnsi="PT Astra Serif"/>
          <w:sz w:val="27"/>
          <w:szCs w:val="27"/>
        </w:rPr>
        <w:t xml:space="preserve">подпись лица, получившего оборудование. При преподавании учебных дисциплин «Технология», «Информатика», «Основы безопасности жизнедеятельности» используется большая часть приобретённого оборудования. </w:t>
      </w:r>
      <w:r w:rsidR="00A510B6" w:rsidRPr="009665F3">
        <w:rPr>
          <w:rFonts w:ascii="PT Astra Serif" w:hAnsi="PT Astra Serif"/>
          <w:sz w:val="27"/>
          <w:szCs w:val="27"/>
        </w:rPr>
        <w:t xml:space="preserve"> </w:t>
      </w:r>
      <w:r w:rsidR="0088174B" w:rsidRPr="009665F3">
        <w:rPr>
          <w:rFonts w:ascii="PT Astra Serif" w:hAnsi="PT Astra Serif"/>
          <w:sz w:val="27"/>
          <w:szCs w:val="27"/>
        </w:rPr>
        <w:t xml:space="preserve">В </w:t>
      </w:r>
      <w:r w:rsidR="00674381" w:rsidRPr="009665F3">
        <w:rPr>
          <w:rFonts w:ascii="PT Astra Serif" w:hAnsi="PT Astra Serif"/>
          <w:sz w:val="27"/>
          <w:szCs w:val="27"/>
        </w:rPr>
        <w:t xml:space="preserve">других, например в </w:t>
      </w:r>
      <w:r w:rsidR="0088174B" w:rsidRPr="009665F3">
        <w:rPr>
          <w:rFonts w:ascii="PT Astra Serif" w:eastAsia="Times New Roman" w:hAnsi="PT Astra Serif" w:cs="Times New Roman"/>
          <w:sz w:val="27"/>
          <w:szCs w:val="27"/>
          <w:lang w:eastAsia="ru-RU"/>
        </w:rPr>
        <w:t>МБОУ СОШ с. Акшуат МО «Барышский район»</w:t>
      </w:r>
      <w:r w:rsidR="00674381" w:rsidRPr="009665F3">
        <w:rPr>
          <w:rFonts w:ascii="PT Astra Serif" w:eastAsia="Times New Roman" w:hAnsi="PT Astra Serif" w:cs="Times New Roman"/>
          <w:sz w:val="27"/>
          <w:szCs w:val="27"/>
          <w:lang w:eastAsia="ru-RU"/>
        </w:rPr>
        <w:t>,</w:t>
      </w:r>
      <w:r w:rsidR="0088174B" w:rsidRPr="009665F3">
        <w:rPr>
          <w:rFonts w:ascii="PT Astra Serif" w:eastAsia="Times New Roman" w:hAnsi="PT Astra Serif" w:cs="Times New Roman"/>
          <w:sz w:val="27"/>
          <w:szCs w:val="27"/>
          <w:lang w:eastAsia="ru-RU"/>
        </w:rPr>
        <w:t xml:space="preserve"> ведётся единый журнал использования оборудования в кабинетах центра «Точка роста».  </w:t>
      </w:r>
      <w:r w:rsidR="00674381" w:rsidRPr="009665F3">
        <w:rPr>
          <w:rFonts w:ascii="PT Astra Serif" w:eastAsia="Times New Roman" w:hAnsi="PT Astra Serif" w:cs="Times New Roman"/>
          <w:sz w:val="27"/>
          <w:szCs w:val="27"/>
          <w:lang w:eastAsia="ru-RU"/>
        </w:rPr>
        <w:t>При этом в</w:t>
      </w:r>
      <w:r w:rsidR="0088174B" w:rsidRPr="009665F3">
        <w:rPr>
          <w:rFonts w:ascii="PT Astra Serif" w:eastAsia="Times New Roman" w:hAnsi="PT Astra Serif" w:cs="Times New Roman"/>
          <w:sz w:val="27"/>
          <w:szCs w:val="27"/>
          <w:lang w:eastAsia="ru-RU"/>
        </w:rPr>
        <w:t xml:space="preserve"> журнале отсутствует информация о наименованиях тем уроков, при изучении которых использовалось то или иное оборудование</w:t>
      </w:r>
      <w:r w:rsidR="00674381" w:rsidRPr="009665F3">
        <w:rPr>
          <w:rFonts w:ascii="PT Astra Serif" w:eastAsia="Times New Roman" w:hAnsi="PT Astra Serif" w:cs="Times New Roman"/>
          <w:sz w:val="27"/>
          <w:szCs w:val="27"/>
          <w:lang w:eastAsia="ru-RU"/>
        </w:rPr>
        <w:t xml:space="preserve">, что не позволяет </w:t>
      </w:r>
      <w:r w:rsidR="0088174B" w:rsidRPr="009665F3">
        <w:rPr>
          <w:rFonts w:ascii="PT Astra Serif" w:eastAsia="Times New Roman" w:hAnsi="PT Astra Serif" w:cs="Times New Roman"/>
          <w:sz w:val="27"/>
          <w:szCs w:val="27"/>
          <w:lang w:eastAsia="ru-RU"/>
        </w:rPr>
        <w:t xml:space="preserve">Кроме того, опираясь на данные журнала можно сделать вывод о неиспользовании в учебном процессе при преподавании вышеуказанных дисциплин значительной части оборудования закупленной школой, либо об отсутствии учёта его использования.  </w:t>
      </w:r>
    </w:p>
    <w:p w14:paraId="5E69B630" w14:textId="77777777" w:rsidR="00696110" w:rsidRPr="009665F3" w:rsidRDefault="00696110" w:rsidP="009665F3">
      <w:pPr>
        <w:spacing w:after="0" w:line="240" w:lineRule="auto"/>
        <w:ind w:firstLine="708"/>
        <w:jc w:val="both"/>
        <w:rPr>
          <w:rFonts w:ascii="PT Astra Serif" w:hAnsi="PT Astra Serif"/>
          <w:sz w:val="27"/>
          <w:szCs w:val="27"/>
        </w:rPr>
      </w:pPr>
    </w:p>
    <w:p w14:paraId="1B00CA22" w14:textId="7B18C535" w:rsidR="00FB22DE" w:rsidRPr="009665F3" w:rsidRDefault="00FB22DE" w:rsidP="009665F3">
      <w:pPr>
        <w:spacing w:after="0" w:line="240" w:lineRule="auto"/>
        <w:ind w:firstLine="708"/>
        <w:jc w:val="both"/>
        <w:rPr>
          <w:rFonts w:ascii="PT Astra Serif" w:eastAsia="Times New Roman" w:hAnsi="PT Astra Serif" w:cs="Times New Roman"/>
          <w:b/>
          <w:bCs/>
          <w:sz w:val="27"/>
          <w:szCs w:val="27"/>
          <w:lang w:eastAsia="ru-RU"/>
        </w:rPr>
      </w:pPr>
      <w:r w:rsidRPr="009665F3">
        <w:rPr>
          <w:rFonts w:ascii="PT Astra Serif" w:eastAsia="Times New Roman" w:hAnsi="PT Astra Serif" w:cs="Times New Roman"/>
          <w:b/>
          <w:bCs/>
          <w:sz w:val="27"/>
          <w:szCs w:val="27"/>
          <w:lang w:eastAsia="ru-RU"/>
        </w:rPr>
        <w:t>4.3. Профессиональная компетентность педагогов, наличие практических навыков использования оборудования (наличие профильного образования, прохождение обучения на курсах повышения квалификации)</w:t>
      </w:r>
      <w:r w:rsidR="00CC1DC3" w:rsidRPr="009665F3">
        <w:rPr>
          <w:rFonts w:ascii="PT Astra Serif" w:eastAsia="Times New Roman" w:hAnsi="PT Astra Serif" w:cs="Times New Roman"/>
          <w:b/>
          <w:bCs/>
          <w:sz w:val="27"/>
          <w:szCs w:val="27"/>
          <w:lang w:eastAsia="ru-RU"/>
        </w:rPr>
        <w:t>.</w:t>
      </w:r>
    </w:p>
    <w:p w14:paraId="68A6E983" w14:textId="29239AB5" w:rsidR="003E1AF2" w:rsidRPr="009665F3" w:rsidRDefault="00A11D91" w:rsidP="009665F3">
      <w:pPr>
        <w:spacing w:after="0" w:line="240" w:lineRule="auto"/>
        <w:ind w:firstLine="708"/>
        <w:jc w:val="both"/>
        <w:rPr>
          <w:rFonts w:ascii="PT Astra Serif" w:eastAsia="Courier New" w:hAnsi="PT Astra Serif" w:cs="Times New Roman"/>
          <w:color w:val="000000"/>
          <w:sz w:val="26"/>
          <w:szCs w:val="26"/>
          <w:lang w:eastAsia="ru-RU"/>
        </w:rPr>
      </w:pPr>
      <w:r w:rsidRPr="009665F3">
        <w:rPr>
          <w:rFonts w:ascii="PT Astra Serif" w:eastAsia="Times New Roman" w:hAnsi="PT Astra Serif" w:cs="Times New Roman"/>
          <w:sz w:val="27"/>
          <w:szCs w:val="27"/>
          <w:lang w:eastAsia="ru-RU"/>
        </w:rPr>
        <w:t xml:space="preserve">В </w:t>
      </w:r>
      <w:r w:rsidR="00F87D3D" w:rsidRPr="009665F3">
        <w:rPr>
          <w:rFonts w:ascii="PT Astra Serif" w:eastAsia="Times New Roman" w:hAnsi="PT Astra Serif" w:cs="Times New Roman"/>
          <w:sz w:val="27"/>
          <w:szCs w:val="27"/>
          <w:lang w:eastAsia="ru-RU"/>
        </w:rPr>
        <w:t>соответствии</w:t>
      </w:r>
      <w:r w:rsidRPr="009665F3">
        <w:rPr>
          <w:rFonts w:ascii="PT Astra Serif" w:eastAsia="Times New Roman" w:hAnsi="PT Astra Serif" w:cs="Times New Roman"/>
          <w:sz w:val="27"/>
          <w:szCs w:val="27"/>
          <w:lang w:eastAsia="ru-RU"/>
        </w:rPr>
        <w:t xml:space="preserve"> с пунктом 7 типового плана (дорожной карты) первоочередных действий по созданию и функционированию Центров образования цифрового и гуманитарного профилей «Точка роста» являющимся прило</w:t>
      </w:r>
      <w:r w:rsidR="00590B7B" w:rsidRPr="009665F3">
        <w:rPr>
          <w:rFonts w:ascii="PT Astra Serif" w:eastAsia="Times New Roman" w:hAnsi="PT Astra Serif" w:cs="Times New Roman"/>
          <w:sz w:val="27"/>
          <w:szCs w:val="27"/>
          <w:lang w:eastAsia="ru-RU"/>
        </w:rPr>
        <w:t>ж</w:t>
      </w:r>
      <w:r w:rsidRPr="009665F3">
        <w:rPr>
          <w:rFonts w:ascii="PT Astra Serif" w:eastAsia="Times New Roman" w:hAnsi="PT Astra Serif" w:cs="Times New Roman"/>
          <w:sz w:val="27"/>
          <w:szCs w:val="27"/>
          <w:lang w:eastAsia="ru-RU"/>
        </w:rPr>
        <w:t xml:space="preserve">ением </w:t>
      </w:r>
      <w:r w:rsidR="00590B7B" w:rsidRPr="009665F3">
        <w:rPr>
          <w:rFonts w:ascii="PT Astra Serif" w:eastAsia="Times New Roman" w:hAnsi="PT Astra Serif" w:cs="Times New Roman"/>
          <w:sz w:val="27"/>
          <w:szCs w:val="27"/>
          <w:lang w:eastAsia="ru-RU"/>
        </w:rPr>
        <w:t xml:space="preserve">к </w:t>
      </w:r>
      <w:r w:rsidRPr="009665F3">
        <w:rPr>
          <w:rFonts w:ascii="PT Astra Serif" w:eastAsia="Times New Roman" w:hAnsi="PT Astra Serif" w:cs="Times New Roman"/>
          <w:sz w:val="27"/>
          <w:szCs w:val="27"/>
          <w:lang w:eastAsia="ru-RU"/>
        </w:rPr>
        <w:t>Методически</w:t>
      </w:r>
      <w:r w:rsidR="00590B7B" w:rsidRPr="009665F3">
        <w:rPr>
          <w:rFonts w:ascii="PT Astra Serif" w:eastAsia="Times New Roman" w:hAnsi="PT Astra Serif" w:cs="Times New Roman"/>
          <w:sz w:val="27"/>
          <w:szCs w:val="27"/>
          <w:lang w:eastAsia="ru-RU"/>
        </w:rPr>
        <w:t xml:space="preserve">м </w:t>
      </w:r>
      <w:r w:rsidRPr="009665F3">
        <w:rPr>
          <w:rFonts w:ascii="PT Astra Serif" w:eastAsia="Times New Roman" w:hAnsi="PT Astra Serif" w:cs="Times New Roman"/>
          <w:sz w:val="27"/>
          <w:szCs w:val="27"/>
          <w:lang w:eastAsia="ru-RU"/>
        </w:rPr>
        <w:t>рекомендац</w:t>
      </w:r>
      <w:r w:rsidR="00590B7B" w:rsidRPr="009665F3">
        <w:rPr>
          <w:rFonts w:ascii="PT Astra Serif" w:eastAsia="Times New Roman" w:hAnsi="PT Astra Serif" w:cs="Times New Roman"/>
          <w:sz w:val="27"/>
          <w:szCs w:val="27"/>
          <w:lang w:eastAsia="ru-RU"/>
        </w:rPr>
        <w:t>иям,</w:t>
      </w:r>
      <w:r w:rsidRPr="009665F3">
        <w:rPr>
          <w:rFonts w:ascii="PT Astra Serif" w:eastAsia="Times New Roman" w:hAnsi="PT Astra Serif" w:cs="Times New Roman"/>
          <w:sz w:val="27"/>
          <w:szCs w:val="27"/>
          <w:lang w:eastAsia="ru-RU"/>
        </w:rPr>
        <w:t xml:space="preserve"> </w:t>
      </w:r>
      <w:r w:rsidR="00F87D3D" w:rsidRPr="009665F3">
        <w:rPr>
          <w:rFonts w:ascii="PT Astra Serif" w:eastAsia="Times New Roman" w:hAnsi="PT Astra Serif" w:cs="Times New Roman"/>
          <w:sz w:val="27"/>
          <w:szCs w:val="27"/>
          <w:lang w:eastAsia="ru-RU"/>
        </w:rPr>
        <w:t>предусмотрено</w:t>
      </w:r>
      <w:r w:rsidRPr="009665F3">
        <w:rPr>
          <w:rFonts w:ascii="PT Astra Serif" w:eastAsia="Times New Roman" w:hAnsi="PT Astra Serif" w:cs="Times New Roman"/>
          <w:sz w:val="27"/>
          <w:szCs w:val="27"/>
          <w:lang w:eastAsia="ru-RU"/>
        </w:rPr>
        <w:t xml:space="preserve"> </w:t>
      </w:r>
      <w:r w:rsidRPr="009665F3">
        <w:rPr>
          <w:rFonts w:ascii="PT Astra Serif" w:eastAsia="Courier New" w:hAnsi="PT Astra Serif" w:cs="Times New Roman"/>
          <w:color w:val="000000"/>
          <w:sz w:val="26"/>
          <w:szCs w:val="26"/>
          <w:lang w:eastAsia="ru-RU"/>
        </w:rPr>
        <w:t xml:space="preserve">повышение квалификации (профмастерства) сотрудников и педагогов Центров, обучение новым технологиям преподавания предметной области «Технология», «Математика и информатика», «Физическая культура и основы безопасности жизнедеятельности». </w:t>
      </w:r>
    </w:p>
    <w:p w14:paraId="517EBE0C" w14:textId="641CBA6A" w:rsidR="005557C9" w:rsidRPr="009665F3" w:rsidRDefault="005557C9" w:rsidP="009665F3">
      <w:pPr>
        <w:spacing w:after="0" w:line="240" w:lineRule="auto"/>
        <w:ind w:firstLine="708"/>
        <w:jc w:val="both"/>
        <w:rPr>
          <w:rFonts w:ascii="PT Astra Serif" w:eastAsia="Courier New" w:hAnsi="PT Astra Serif" w:cs="Times New Roman"/>
          <w:color w:val="000000"/>
          <w:sz w:val="26"/>
          <w:szCs w:val="26"/>
          <w:lang w:eastAsia="ru-RU"/>
        </w:rPr>
      </w:pPr>
      <w:r w:rsidRPr="009665F3">
        <w:rPr>
          <w:rFonts w:ascii="PT Astra Serif" w:eastAsia="Times New Roman" w:hAnsi="PT Astra Serif" w:cs="Times New Roman"/>
          <w:sz w:val="27"/>
          <w:szCs w:val="27"/>
          <w:lang w:eastAsia="ru-RU"/>
        </w:rPr>
        <w:t xml:space="preserve">Анализ представленной </w:t>
      </w:r>
      <w:r w:rsidR="00CC1DC3" w:rsidRPr="009665F3">
        <w:rPr>
          <w:rFonts w:ascii="PT Astra Serif" w:eastAsia="Times New Roman" w:hAnsi="PT Astra Serif" w:cs="Times New Roman"/>
          <w:sz w:val="27"/>
          <w:szCs w:val="27"/>
          <w:lang w:eastAsia="ru-RU"/>
        </w:rPr>
        <w:t>29 образовательны</w:t>
      </w:r>
      <w:r w:rsidRPr="009665F3">
        <w:rPr>
          <w:rFonts w:ascii="PT Astra Serif" w:eastAsia="Times New Roman" w:hAnsi="PT Astra Serif" w:cs="Times New Roman"/>
          <w:sz w:val="27"/>
          <w:szCs w:val="27"/>
          <w:lang w:eastAsia="ru-RU"/>
        </w:rPr>
        <w:t>ми</w:t>
      </w:r>
      <w:r w:rsidR="00CC1DC3" w:rsidRPr="009665F3">
        <w:rPr>
          <w:rFonts w:ascii="PT Astra Serif" w:eastAsia="Times New Roman" w:hAnsi="PT Astra Serif" w:cs="Times New Roman"/>
          <w:sz w:val="27"/>
          <w:szCs w:val="27"/>
          <w:lang w:eastAsia="ru-RU"/>
        </w:rPr>
        <w:t xml:space="preserve"> учреждени</w:t>
      </w:r>
      <w:r w:rsidRPr="009665F3">
        <w:rPr>
          <w:rFonts w:ascii="PT Astra Serif" w:eastAsia="Times New Roman" w:hAnsi="PT Astra Serif" w:cs="Times New Roman"/>
          <w:sz w:val="27"/>
          <w:szCs w:val="27"/>
          <w:lang w:eastAsia="ru-RU"/>
        </w:rPr>
        <w:t>ями</w:t>
      </w:r>
      <w:r w:rsidR="00CC1DC3" w:rsidRPr="009665F3">
        <w:rPr>
          <w:rFonts w:ascii="PT Astra Serif" w:eastAsia="Times New Roman" w:hAnsi="PT Astra Serif" w:cs="Times New Roman"/>
          <w:sz w:val="27"/>
          <w:szCs w:val="27"/>
          <w:lang w:eastAsia="ru-RU"/>
        </w:rPr>
        <w:t xml:space="preserve"> </w:t>
      </w:r>
      <w:r w:rsidRPr="009665F3">
        <w:rPr>
          <w:rFonts w:ascii="PT Astra Serif" w:eastAsia="Times New Roman" w:hAnsi="PT Astra Serif" w:cs="Times New Roman"/>
          <w:sz w:val="27"/>
          <w:szCs w:val="27"/>
          <w:lang w:eastAsia="ru-RU"/>
        </w:rPr>
        <w:t xml:space="preserve">информации показал, что </w:t>
      </w:r>
      <w:r w:rsidR="00CC1DC3" w:rsidRPr="009665F3">
        <w:rPr>
          <w:rFonts w:ascii="PT Astra Serif" w:eastAsia="Times New Roman" w:hAnsi="PT Astra Serif" w:cs="Times New Roman"/>
          <w:sz w:val="27"/>
          <w:szCs w:val="27"/>
          <w:lang w:eastAsia="ru-RU"/>
        </w:rPr>
        <w:t xml:space="preserve"> </w:t>
      </w:r>
      <w:r w:rsidRPr="009665F3">
        <w:rPr>
          <w:rFonts w:ascii="PT Astra Serif" w:eastAsia="Courier New" w:hAnsi="PT Astra Serif" w:cs="Times New Roman"/>
          <w:color w:val="000000"/>
          <w:sz w:val="26"/>
          <w:szCs w:val="26"/>
          <w:lang w:eastAsia="ru-RU"/>
        </w:rPr>
        <w:t xml:space="preserve">педагоги всех образовательных организаций </w:t>
      </w:r>
      <w:r w:rsidR="00A11D91" w:rsidRPr="009665F3">
        <w:rPr>
          <w:rFonts w:ascii="PT Astra Serif" w:eastAsia="Times New Roman" w:hAnsi="PT Astra Serif" w:cs="Times New Roman"/>
          <w:sz w:val="27"/>
          <w:szCs w:val="27"/>
          <w:lang w:eastAsia="ru-RU"/>
        </w:rPr>
        <w:t>про</w:t>
      </w:r>
      <w:r w:rsidRPr="009665F3">
        <w:rPr>
          <w:rFonts w:ascii="PT Astra Serif" w:eastAsia="Times New Roman" w:hAnsi="PT Astra Serif" w:cs="Times New Roman"/>
          <w:sz w:val="27"/>
          <w:szCs w:val="27"/>
          <w:lang w:eastAsia="ru-RU"/>
        </w:rPr>
        <w:t xml:space="preserve">шли </w:t>
      </w:r>
      <w:r w:rsidR="00590B7B" w:rsidRPr="009665F3">
        <w:rPr>
          <w:rFonts w:ascii="PT Astra Serif" w:eastAsia="Times New Roman" w:hAnsi="PT Astra Serif" w:cs="Times New Roman"/>
          <w:sz w:val="27"/>
          <w:szCs w:val="27"/>
          <w:lang w:eastAsia="ru-RU"/>
        </w:rPr>
        <w:t xml:space="preserve">в 2019 году </w:t>
      </w:r>
      <w:r w:rsidRPr="009665F3">
        <w:rPr>
          <w:rFonts w:ascii="PT Astra Serif" w:eastAsia="Times New Roman" w:hAnsi="PT Astra Serif" w:cs="Times New Roman"/>
          <w:sz w:val="27"/>
          <w:szCs w:val="27"/>
          <w:lang w:eastAsia="ru-RU"/>
        </w:rPr>
        <w:t xml:space="preserve">обучение на </w:t>
      </w:r>
      <w:r w:rsidR="00A11D91" w:rsidRPr="009665F3">
        <w:rPr>
          <w:rFonts w:ascii="PT Astra Serif" w:eastAsia="Times New Roman" w:hAnsi="PT Astra Serif" w:cs="Times New Roman"/>
          <w:sz w:val="27"/>
          <w:szCs w:val="27"/>
          <w:lang w:eastAsia="ru-RU"/>
        </w:rPr>
        <w:t>курс</w:t>
      </w:r>
      <w:r w:rsidRPr="009665F3">
        <w:rPr>
          <w:rFonts w:ascii="PT Astra Serif" w:eastAsia="Times New Roman" w:hAnsi="PT Astra Serif" w:cs="Times New Roman"/>
          <w:sz w:val="27"/>
          <w:szCs w:val="27"/>
          <w:lang w:eastAsia="ru-RU"/>
        </w:rPr>
        <w:t>ах</w:t>
      </w:r>
      <w:r w:rsidR="00A11D91" w:rsidRPr="009665F3">
        <w:rPr>
          <w:rFonts w:ascii="PT Astra Serif" w:eastAsia="Times New Roman" w:hAnsi="PT Astra Serif" w:cs="Times New Roman"/>
          <w:sz w:val="27"/>
          <w:szCs w:val="27"/>
          <w:lang w:eastAsia="ru-RU"/>
        </w:rPr>
        <w:t xml:space="preserve"> </w:t>
      </w:r>
      <w:r w:rsidR="00CC1DC3" w:rsidRPr="009665F3">
        <w:rPr>
          <w:rFonts w:ascii="PT Astra Serif" w:eastAsia="Courier New" w:hAnsi="PT Astra Serif" w:cs="Times New Roman"/>
          <w:color w:val="000000"/>
          <w:sz w:val="26"/>
          <w:szCs w:val="26"/>
          <w:lang w:eastAsia="ru-RU"/>
        </w:rPr>
        <w:t>повышени</w:t>
      </w:r>
      <w:r w:rsidRPr="009665F3">
        <w:rPr>
          <w:rFonts w:ascii="PT Astra Serif" w:eastAsia="Courier New" w:hAnsi="PT Astra Serif" w:cs="Times New Roman"/>
          <w:color w:val="000000"/>
          <w:sz w:val="26"/>
          <w:szCs w:val="26"/>
          <w:lang w:eastAsia="ru-RU"/>
        </w:rPr>
        <w:t>я</w:t>
      </w:r>
      <w:r w:rsidR="00CC1DC3" w:rsidRPr="009665F3">
        <w:rPr>
          <w:rFonts w:ascii="PT Astra Serif" w:eastAsia="Courier New" w:hAnsi="PT Astra Serif" w:cs="Times New Roman"/>
          <w:color w:val="000000"/>
          <w:sz w:val="26"/>
          <w:szCs w:val="26"/>
          <w:lang w:eastAsia="ru-RU"/>
        </w:rPr>
        <w:t xml:space="preserve"> квалифика</w:t>
      </w:r>
      <w:r w:rsidR="00727016" w:rsidRPr="009665F3">
        <w:rPr>
          <w:rFonts w:ascii="PT Astra Serif" w:eastAsia="Courier New" w:hAnsi="PT Astra Serif" w:cs="Times New Roman"/>
          <w:color w:val="000000"/>
          <w:sz w:val="26"/>
          <w:szCs w:val="26"/>
          <w:lang w:eastAsia="ru-RU"/>
        </w:rPr>
        <w:t>ции</w:t>
      </w:r>
      <w:r w:rsidRPr="009665F3">
        <w:rPr>
          <w:rFonts w:ascii="PT Astra Serif" w:eastAsia="Courier New" w:hAnsi="PT Astra Serif" w:cs="Times New Roman"/>
          <w:color w:val="000000"/>
          <w:sz w:val="26"/>
          <w:szCs w:val="26"/>
          <w:lang w:eastAsia="ru-RU"/>
        </w:rPr>
        <w:t>.</w:t>
      </w:r>
    </w:p>
    <w:p w14:paraId="5473FBE7" w14:textId="3C6A1203" w:rsidR="00CC1DC3" w:rsidRPr="009665F3" w:rsidRDefault="004F32EF" w:rsidP="009665F3">
      <w:pPr>
        <w:spacing w:after="0" w:line="240" w:lineRule="auto"/>
        <w:ind w:firstLine="708"/>
        <w:jc w:val="right"/>
        <w:rPr>
          <w:rFonts w:ascii="PT Astra Serif" w:eastAsia="Courier New" w:hAnsi="PT Astra Serif" w:cs="Times New Roman"/>
          <w:color w:val="000000"/>
          <w:sz w:val="26"/>
          <w:szCs w:val="26"/>
          <w:lang w:eastAsia="ru-RU"/>
        </w:rPr>
      </w:pPr>
      <w:r w:rsidRPr="009665F3">
        <w:rPr>
          <w:rFonts w:ascii="PT Astra Serif" w:eastAsia="Courier New" w:hAnsi="PT Astra Serif" w:cs="Times New Roman"/>
          <w:color w:val="000000"/>
          <w:sz w:val="26"/>
          <w:szCs w:val="26"/>
          <w:lang w:eastAsia="ru-RU"/>
        </w:rPr>
        <w:t>Итоговые данные приведены в таблице</w:t>
      </w:r>
      <w:r w:rsidR="005557C9" w:rsidRPr="009665F3">
        <w:rPr>
          <w:rFonts w:ascii="PT Astra Serif" w:eastAsia="Courier New" w:hAnsi="PT Astra Serif" w:cs="Times New Roman"/>
          <w:color w:val="000000"/>
          <w:sz w:val="26"/>
          <w:szCs w:val="26"/>
          <w:lang w:eastAsia="ru-RU"/>
        </w:rPr>
        <w:t>:</w:t>
      </w:r>
      <w:r w:rsidRPr="009665F3">
        <w:rPr>
          <w:rFonts w:ascii="PT Astra Serif" w:eastAsia="Courier New" w:hAnsi="PT Astra Serif" w:cs="Times New Roman"/>
          <w:color w:val="000000"/>
          <w:sz w:val="26"/>
          <w:szCs w:val="26"/>
          <w:lang w:eastAsia="ru-RU"/>
        </w:rPr>
        <w:tab/>
      </w:r>
      <w:r w:rsidRPr="009665F3">
        <w:rPr>
          <w:rFonts w:ascii="PT Astra Serif" w:eastAsia="Courier New" w:hAnsi="PT Astra Serif" w:cs="Times New Roman"/>
          <w:color w:val="000000"/>
          <w:sz w:val="26"/>
          <w:szCs w:val="26"/>
          <w:lang w:eastAsia="ru-RU"/>
        </w:rPr>
        <w:tab/>
      </w:r>
      <w:r w:rsidRPr="009665F3">
        <w:rPr>
          <w:rFonts w:ascii="PT Astra Serif" w:eastAsia="Courier New" w:hAnsi="PT Astra Serif" w:cs="Times New Roman"/>
          <w:color w:val="000000"/>
          <w:sz w:val="26"/>
          <w:szCs w:val="26"/>
          <w:lang w:eastAsia="ru-RU"/>
        </w:rPr>
        <w:tab/>
      </w:r>
      <w:r w:rsidRPr="009665F3">
        <w:rPr>
          <w:rFonts w:ascii="PT Astra Serif" w:eastAsia="Courier New" w:hAnsi="PT Astra Serif" w:cs="Times New Roman"/>
          <w:color w:val="000000"/>
          <w:sz w:val="26"/>
          <w:szCs w:val="26"/>
          <w:lang w:eastAsia="ru-RU"/>
        </w:rPr>
        <w:tab/>
      </w:r>
      <w:r w:rsidRPr="009665F3">
        <w:rPr>
          <w:rFonts w:ascii="PT Astra Serif" w:eastAsia="Courier New" w:hAnsi="PT Astra Serif" w:cs="Times New Roman"/>
          <w:color w:val="000000"/>
          <w:sz w:val="26"/>
          <w:szCs w:val="26"/>
          <w:lang w:eastAsia="ru-RU"/>
        </w:rPr>
        <w:tab/>
      </w:r>
      <w:r w:rsidRPr="009665F3">
        <w:rPr>
          <w:rFonts w:ascii="PT Astra Serif" w:eastAsia="Courier New" w:hAnsi="PT Astra Serif" w:cs="Times New Roman"/>
          <w:color w:val="000000"/>
          <w:sz w:val="26"/>
          <w:szCs w:val="26"/>
          <w:lang w:eastAsia="ru-RU"/>
        </w:rPr>
        <w:tab/>
      </w:r>
      <w:r w:rsidRPr="009665F3">
        <w:rPr>
          <w:rFonts w:ascii="PT Astra Serif" w:eastAsia="Courier New" w:hAnsi="PT Astra Serif" w:cs="Times New Roman"/>
          <w:color w:val="000000"/>
          <w:sz w:val="26"/>
          <w:szCs w:val="26"/>
          <w:lang w:eastAsia="ru-RU"/>
        </w:rPr>
        <w:tab/>
      </w:r>
      <w:r w:rsidRPr="009665F3">
        <w:rPr>
          <w:rFonts w:ascii="PT Astra Serif" w:eastAsia="Courier New" w:hAnsi="PT Astra Serif" w:cs="Times New Roman"/>
          <w:color w:val="000000"/>
          <w:sz w:val="26"/>
          <w:szCs w:val="26"/>
          <w:lang w:eastAsia="ru-RU"/>
        </w:rPr>
        <w:tab/>
      </w:r>
      <w:r w:rsidRPr="009665F3">
        <w:rPr>
          <w:rFonts w:ascii="PT Astra Serif" w:eastAsia="Courier New" w:hAnsi="PT Astra Serif" w:cs="Times New Roman"/>
          <w:color w:val="000000"/>
          <w:sz w:val="26"/>
          <w:szCs w:val="26"/>
          <w:lang w:eastAsia="ru-RU"/>
        </w:rPr>
        <w:tab/>
      </w:r>
      <w:r w:rsidRPr="009665F3">
        <w:rPr>
          <w:rFonts w:ascii="PT Astra Serif" w:eastAsia="Courier New" w:hAnsi="PT Astra Serif" w:cs="Times New Roman"/>
          <w:color w:val="000000"/>
          <w:sz w:val="26"/>
          <w:szCs w:val="26"/>
          <w:lang w:eastAsia="ru-RU"/>
        </w:rPr>
        <w:tab/>
      </w:r>
      <w:r w:rsidRPr="009665F3">
        <w:rPr>
          <w:rFonts w:ascii="PT Astra Serif" w:eastAsia="Courier New" w:hAnsi="PT Astra Serif" w:cs="Times New Roman"/>
          <w:color w:val="000000"/>
          <w:sz w:val="26"/>
          <w:szCs w:val="26"/>
          <w:lang w:eastAsia="ru-RU"/>
        </w:rPr>
        <w:tab/>
      </w:r>
      <w:r w:rsidRPr="009665F3">
        <w:rPr>
          <w:rFonts w:ascii="PT Astra Serif" w:eastAsia="Courier New" w:hAnsi="PT Astra Serif" w:cs="Times New Roman"/>
          <w:color w:val="000000"/>
          <w:sz w:val="26"/>
          <w:szCs w:val="26"/>
          <w:lang w:eastAsia="ru-RU"/>
        </w:rPr>
        <w:tab/>
        <w:t xml:space="preserve">Таблица  </w:t>
      </w:r>
      <w:r w:rsidR="00176672" w:rsidRPr="009665F3">
        <w:rPr>
          <w:rFonts w:ascii="PT Astra Serif" w:eastAsia="Courier New" w:hAnsi="PT Astra Serif" w:cs="Times New Roman"/>
          <w:color w:val="000000"/>
          <w:sz w:val="26"/>
          <w:szCs w:val="26"/>
          <w:lang w:eastAsia="ru-RU"/>
        </w:rPr>
        <w:t>10</w:t>
      </w:r>
    </w:p>
    <w:p w14:paraId="7DCD63E7" w14:textId="77777777" w:rsidR="004F32EF" w:rsidRPr="009665F3" w:rsidRDefault="004F32EF" w:rsidP="009665F3">
      <w:pPr>
        <w:spacing w:after="0" w:line="240" w:lineRule="auto"/>
        <w:ind w:left="4248" w:firstLine="708"/>
        <w:jc w:val="both"/>
        <w:rPr>
          <w:rFonts w:ascii="PT Astra Serif" w:eastAsia="Courier New" w:hAnsi="PT Astra Serif" w:cs="Times New Roman"/>
          <w:color w:val="000000"/>
          <w:sz w:val="26"/>
          <w:szCs w:val="26"/>
          <w:lang w:eastAsia="ru-RU"/>
        </w:rPr>
      </w:pPr>
    </w:p>
    <w:tbl>
      <w:tblPr>
        <w:tblStyle w:val="aa"/>
        <w:tblW w:w="10349" w:type="dxa"/>
        <w:tblInd w:w="-289" w:type="dxa"/>
        <w:tblLayout w:type="fixed"/>
        <w:tblLook w:val="04A0" w:firstRow="1" w:lastRow="0" w:firstColumn="1" w:lastColumn="0" w:noHBand="0" w:noVBand="1"/>
      </w:tblPr>
      <w:tblGrid>
        <w:gridCol w:w="869"/>
        <w:gridCol w:w="975"/>
        <w:gridCol w:w="1141"/>
        <w:gridCol w:w="1086"/>
        <w:gridCol w:w="1131"/>
        <w:gridCol w:w="1004"/>
        <w:gridCol w:w="912"/>
        <w:gridCol w:w="1075"/>
        <w:gridCol w:w="1117"/>
        <w:gridCol w:w="1039"/>
      </w:tblGrid>
      <w:tr w:rsidR="004F32EF" w:rsidRPr="009665F3" w14:paraId="585CA249" w14:textId="77777777" w:rsidTr="004F32EF">
        <w:trPr>
          <w:trHeight w:val="1769"/>
        </w:trPr>
        <w:tc>
          <w:tcPr>
            <w:tcW w:w="2985" w:type="dxa"/>
            <w:gridSpan w:val="3"/>
            <w:hideMark/>
          </w:tcPr>
          <w:p w14:paraId="067C893D" w14:textId="77777777" w:rsidR="004F32EF" w:rsidRPr="009665F3" w:rsidRDefault="004F32EF" w:rsidP="009665F3">
            <w:pPr>
              <w:jc w:val="center"/>
              <w:rPr>
                <w:rFonts w:ascii="PT Astra Serif" w:eastAsia="Courier New" w:hAnsi="PT Astra Serif" w:cs="Times New Roman"/>
                <w:color w:val="000000"/>
                <w:sz w:val="16"/>
                <w:szCs w:val="16"/>
                <w:lang w:eastAsia="ru-RU"/>
              </w:rPr>
            </w:pPr>
            <w:bookmarkStart w:id="24" w:name="_Hlk44110169"/>
            <w:r w:rsidRPr="009665F3">
              <w:rPr>
                <w:rFonts w:ascii="PT Astra Serif" w:eastAsia="Courier New" w:hAnsi="PT Astra Serif" w:cs="Times New Roman"/>
                <w:color w:val="000000"/>
                <w:sz w:val="16"/>
                <w:szCs w:val="16"/>
                <w:lang w:eastAsia="ru-RU"/>
              </w:rPr>
              <w:lastRenderedPageBreak/>
              <w:t>Федеральное государственное автономное учреждение "Фонд новых форм развития образования"</w:t>
            </w:r>
            <w:bookmarkEnd w:id="24"/>
          </w:p>
        </w:tc>
        <w:tc>
          <w:tcPr>
            <w:tcW w:w="1086" w:type="dxa"/>
            <w:hideMark/>
          </w:tcPr>
          <w:p w14:paraId="72A9AE9E" w14:textId="5CABB8E8" w:rsidR="004F32EF" w:rsidRPr="009665F3" w:rsidRDefault="004F32EF" w:rsidP="009665F3">
            <w:pPr>
              <w:jc w:val="center"/>
              <w:rPr>
                <w:rFonts w:ascii="PT Astra Serif" w:eastAsia="Courier New" w:hAnsi="PT Astra Serif" w:cs="Times New Roman"/>
                <w:color w:val="000000"/>
                <w:sz w:val="16"/>
                <w:szCs w:val="16"/>
                <w:lang w:eastAsia="ru-RU"/>
              </w:rPr>
            </w:pPr>
            <w:bookmarkStart w:id="25" w:name="_Hlk44170288"/>
            <w:r w:rsidRPr="009665F3">
              <w:rPr>
                <w:rFonts w:ascii="PT Astra Serif" w:eastAsia="Courier New" w:hAnsi="PT Astra Serif" w:cs="Times New Roman"/>
                <w:color w:val="000000"/>
                <w:sz w:val="16"/>
                <w:szCs w:val="16"/>
                <w:lang w:eastAsia="ru-RU"/>
              </w:rPr>
              <w:t xml:space="preserve">ОАНО ДПО </w:t>
            </w:r>
            <w:r w:rsidR="00D32CE5" w:rsidRPr="009665F3">
              <w:rPr>
                <w:rFonts w:ascii="PT Astra Serif" w:eastAsia="Courier New" w:hAnsi="PT Astra Serif" w:cs="Times New Roman"/>
                <w:color w:val="000000"/>
                <w:sz w:val="16"/>
                <w:szCs w:val="16"/>
                <w:lang w:eastAsia="ru-RU"/>
              </w:rPr>
              <w:t>«</w:t>
            </w:r>
            <w:r w:rsidRPr="009665F3">
              <w:rPr>
                <w:rFonts w:ascii="PT Astra Serif" w:eastAsia="Courier New" w:hAnsi="PT Astra Serif" w:cs="Times New Roman"/>
                <w:color w:val="000000"/>
                <w:sz w:val="16"/>
                <w:szCs w:val="16"/>
                <w:lang w:eastAsia="ru-RU"/>
              </w:rPr>
              <w:t>СКАЕНГ"</w:t>
            </w:r>
            <w:bookmarkEnd w:id="25"/>
          </w:p>
        </w:tc>
        <w:tc>
          <w:tcPr>
            <w:tcW w:w="1131" w:type="dxa"/>
            <w:hideMark/>
          </w:tcPr>
          <w:p w14:paraId="729CCBD9" w14:textId="14B61A08" w:rsidR="004F32EF" w:rsidRPr="009665F3" w:rsidRDefault="004F32EF" w:rsidP="009665F3">
            <w:pPr>
              <w:jc w:val="center"/>
              <w:rPr>
                <w:rFonts w:ascii="PT Astra Serif" w:eastAsia="Courier New" w:hAnsi="PT Astra Serif" w:cs="Times New Roman"/>
                <w:color w:val="000000"/>
                <w:sz w:val="16"/>
                <w:szCs w:val="16"/>
                <w:lang w:eastAsia="ru-RU"/>
              </w:rPr>
            </w:pPr>
            <w:r w:rsidRPr="009665F3">
              <w:rPr>
                <w:rFonts w:ascii="PT Astra Serif" w:eastAsia="Courier New" w:hAnsi="PT Astra Serif" w:cs="Times New Roman"/>
                <w:color w:val="000000"/>
                <w:sz w:val="16"/>
                <w:szCs w:val="16"/>
                <w:lang w:eastAsia="ru-RU"/>
              </w:rPr>
              <w:t xml:space="preserve">Акционерное общество </w:t>
            </w:r>
            <w:r w:rsidR="00D32CE5" w:rsidRPr="009665F3">
              <w:rPr>
                <w:rFonts w:ascii="PT Astra Serif" w:eastAsia="Courier New" w:hAnsi="PT Astra Serif" w:cs="Times New Roman"/>
                <w:color w:val="000000"/>
                <w:sz w:val="16"/>
                <w:szCs w:val="16"/>
                <w:lang w:eastAsia="ru-RU"/>
              </w:rPr>
              <w:t>«</w:t>
            </w:r>
            <w:r w:rsidRPr="009665F3">
              <w:rPr>
                <w:rFonts w:ascii="PT Astra Serif" w:eastAsia="Courier New" w:hAnsi="PT Astra Serif" w:cs="Times New Roman"/>
                <w:color w:val="000000"/>
                <w:sz w:val="16"/>
                <w:szCs w:val="16"/>
                <w:lang w:eastAsia="ru-RU"/>
              </w:rPr>
              <w:t>Академия Просвещения</w:t>
            </w:r>
            <w:r w:rsidR="00D32CE5" w:rsidRPr="009665F3">
              <w:rPr>
                <w:rFonts w:ascii="PT Astra Serif" w:eastAsia="Courier New" w:hAnsi="PT Astra Serif" w:cs="Times New Roman"/>
                <w:color w:val="000000"/>
                <w:sz w:val="16"/>
                <w:szCs w:val="16"/>
                <w:lang w:eastAsia="ru-RU"/>
              </w:rPr>
              <w:t>»</w:t>
            </w:r>
          </w:p>
        </w:tc>
        <w:tc>
          <w:tcPr>
            <w:tcW w:w="1004" w:type="dxa"/>
            <w:hideMark/>
          </w:tcPr>
          <w:p w14:paraId="044525C4" w14:textId="533B1B00" w:rsidR="004F32EF" w:rsidRPr="009665F3" w:rsidRDefault="004F32EF" w:rsidP="009665F3">
            <w:pPr>
              <w:jc w:val="center"/>
              <w:rPr>
                <w:rFonts w:ascii="PT Astra Serif" w:eastAsia="Courier New" w:hAnsi="PT Astra Serif" w:cs="Times New Roman"/>
                <w:color w:val="000000"/>
                <w:sz w:val="16"/>
                <w:szCs w:val="16"/>
                <w:lang w:eastAsia="ru-RU"/>
              </w:rPr>
            </w:pPr>
            <w:r w:rsidRPr="009665F3">
              <w:rPr>
                <w:rFonts w:ascii="PT Astra Serif" w:eastAsia="Courier New" w:hAnsi="PT Astra Serif" w:cs="Times New Roman"/>
                <w:color w:val="000000"/>
                <w:sz w:val="16"/>
                <w:szCs w:val="16"/>
                <w:lang w:eastAsia="ru-RU"/>
              </w:rPr>
              <w:t xml:space="preserve">АНО </w:t>
            </w:r>
            <w:r w:rsidR="00D32CE5" w:rsidRPr="009665F3">
              <w:rPr>
                <w:rFonts w:ascii="PT Astra Serif" w:eastAsia="Courier New" w:hAnsi="PT Astra Serif" w:cs="Times New Roman"/>
                <w:color w:val="000000"/>
                <w:sz w:val="16"/>
                <w:szCs w:val="16"/>
                <w:lang w:eastAsia="ru-RU"/>
              </w:rPr>
              <w:t>«Национальный исследовательский институт дополнительного образования и профессионального обучения»</w:t>
            </w:r>
          </w:p>
        </w:tc>
        <w:tc>
          <w:tcPr>
            <w:tcW w:w="912" w:type="dxa"/>
            <w:hideMark/>
          </w:tcPr>
          <w:p w14:paraId="6BC69343" w14:textId="1BAD122F" w:rsidR="004F32EF" w:rsidRPr="009665F3" w:rsidRDefault="004F32EF" w:rsidP="009665F3">
            <w:pPr>
              <w:jc w:val="center"/>
              <w:rPr>
                <w:rFonts w:ascii="PT Astra Serif" w:eastAsia="Courier New" w:hAnsi="PT Astra Serif" w:cs="Times New Roman"/>
                <w:color w:val="000000"/>
                <w:sz w:val="16"/>
                <w:szCs w:val="16"/>
                <w:lang w:eastAsia="ru-RU"/>
              </w:rPr>
            </w:pPr>
            <w:r w:rsidRPr="009665F3">
              <w:rPr>
                <w:rFonts w:ascii="PT Astra Serif" w:eastAsia="Courier New" w:hAnsi="PT Astra Serif" w:cs="Times New Roman"/>
                <w:color w:val="000000"/>
                <w:sz w:val="16"/>
                <w:szCs w:val="16"/>
                <w:lang w:eastAsia="ru-RU"/>
              </w:rPr>
              <w:t>ООО "Корпораци "Российский учебник"</w:t>
            </w:r>
          </w:p>
        </w:tc>
        <w:tc>
          <w:tcPr>
            <w:tcW w:w="1075" w:type="dxa"/>
            <w:hideMark/>
          </w:tcPr>
          <w:p w14:paraId="3C0C60FC" w14:textId="599F4B5C" w:rsidR="004F32EF" w:rsidRPr="009665F3" w:rsidRDefault="004F32EF" w:rsidP="009665F3">
            <w:pPr>
              <w:jc w:val="center"/>
              <w:rPr>
                <w:rFonts w:ascii="PT Astra Serif" w:eastAsia="Courier New" w:hAnsi="PT Astra Serif" w:cs="Times New Roman"/>
                <w:color w:val="000000"/>
                <w:sz w:val="16"/>
                <w:szCs w:val="16"/>
                <w:lang w:eastAsia="ru-RU"/>
              </w:rPr>
            </w:pPr>
            <w:r w:rsidRPr="009665F3">
              <w:rPr>
                <w:rFonts w:ascii="PT Astra Serif" w:eastAsia="Courier New" w:hAnsi="PT Astra Serif" w:cs="Times New Roman"/>
                <w:color w:val="000000"/>
                <w:sz w:val="16"/>
                <w:szCs w:val="16"/>
                <w:lang w:eastAsia="ru-RU"/>
              </w:rPr>
              <w:t>ОГАУ "Институт разивтия образования"</w:t>
            </w:r>
          </w:p>
        </w:tc>
        <w:tc>
          <w:tcPr>
            <w:tcW w:w="1117" w:type="dxa"/>
            <w:hideMark/>
          </w:tcPr>
          <w:p w14:paraId="41F16FE6" w14:textId="4F1AE60B" w:rsidR="004F32EF" w:rsidRPr="009665F3" w:rsidRDefault="004F32EF" w:rsidP="009665F3">
            <w:pPr>
              <w:jc w:val="center"/>
              <w:rPr>
                <w:rFonts w:ascii="PT Astra Serif" w:eastAsia="Courier New" w:hAnsi="PT Astra Serif" w:cs="Times New Roman"/>
                <w:color w:val="000000"/>
                <w:sz w:val="16"/>
                <w:szCs w:val="16"/>
                <w:lang w:eastAsia="ru-RU"/>
              </w:rPr>
            </w:pPr>
            <w:r w:rsidRPr="009665F3">
              <w:rPr>
                <w:rFonts w:ascii="PT Astra Serif" w:eastAsia="Courier New" w:hAnsi="PT Astra Serif" w:cs="Times New Roman"/>
                <w:color w:val="000000"/>
                <w:sz w:val="16"/>
                <w:szCs w:val="16"/>
                <w:lang w:eastAsia="ru-RU"/>
              </w:rPr>
              <w:t>Приволжском центре повышения квалификации и переподготовки работников образования в Казанском Федеральном Университете</w:t>
            </w:r>
          </w:p>
        </w:tc>
        <w:tc>
          <w:tcPr>
            <w:tcW w:w="1039" w:type="dxa"/>
            <w:hideMark/>
          </w:tcPr>
          <w:p w14:paraId="665EA7EA" w14:textId="77777777" w:rsidR="004F32EF" w:rsidRPr="00F67CE8" w:rsidRDefault="004F32EF" w:rsidP="009665F3">
            <w:pPr>
              <w:jc w:val="center"/>
              <w:rPr>
                <w:rFonts w:ascii="PT Astra Serif" w:eastAsia="Courier New" w:hAnsi="PT Astra Serif" w:cs="Times New Roman"/>
                <w:color w:val="000000"/>
                <w:sz w:val="16"/>
                <w:szCs w:val="16"/>
                <w:lang w:eastAsia="ru-RU"/>
              </w:rPr>
            </w:pPr>
            <w:r w:rsidRPr="00F67CE8">
              <w:rPr>
                <w:rFonts w:ascii="PT Astra Serif" w:eastAsia="Courier New" w:hAnsi="PT Astra Serif" w:cs="Times New Roman"/>
                <w:color w:val="000000"/>
                <w:sz w:val="16"/>
                <w:szCs w:val="16"/>
                <w:lang w:eastAsia="ru-RU"/>
              </w:rPr>
              <w:t>ВСЕГО ЧЕЛОВЕК</w:t>
            </w:r>
          </w:p>
        </w:tc>
      </w:tr>
      <w:tr w:rsidR="004F32EF" w:rsidRPr="009665F3" w14:paraId="5189272D" w14:textId="77777777" w:rsidTr="004F32EF">
        <w:trPr>
          <w:trHeight w:val="2400"/>
        </w:trPr>
        <w:tc>
          <w:tcPr>
            <w:tcW w:w="869" w:type="dxa"/>
            <w:hideMark/>
          </w:tcPr>
          <w:p w14:paraId="74CAA208" w14:textId="42C31B8A" w:rsidR="004F32EF" w:rsidRPr="009665F3" w:rsidRDefault="004F32EF" w:rsidP="009665F3">
            <w:pPr>
              <w:jc w:val="both"/>
              <w:rPr>
                <w:rFonts w:ascii="PT Astra Serif" w:eastAsia="Courier New" w:hAnsi="PT Astra Serif" w:cs="Times New Roman"/>
                <w:color w:val="000000"/>
                <w:sz w:val="16"/>
                <w:szCs w:val="16"/>
                <w:lang w:eastAsia="ru-RU"/>
              </w:rPr>
            </w:pPr>
            <w:r w:rsidRPr="009665F3">
              <w:rPr>
                <w:rFonts w:ascii="PT Astra Serif" w:eastAsia="Courier New" w:hAnsi="PT Astra Serif" w:cs="Times New Roman"/>
                <w:color w:val="000000"/>
                <w:sz w:val="16"/>
                <w:szCs w:val="16"/>
                <w:lang w:eastAsia="ru-RU"/>
              </w:rPr>
              <w:t xml:space="preserve"> </w:t>
            </w:r>
            <w:r w:rsidR="00F87D3D" w:rsidRPr="009665F3">
              <w:rPr>
                <w:rFonts w:ascii="PT Astra Serif" w:eastAsia="Courier New" w:hAnsi="PT Astra Serif" w:cs="Times New Roman"/>
                <w:b/>
                <w:bCs/>
                <w:color w:val="000000"/>
                <w:sz w:val="16"/>
                <w:szCs w:val="16"/>
                <w:lang w:eastAsia="ru-RU"/>
              </w:rPr>
              <w:t>Программа</w:t>
            </w:r>
            <w:r w:rsidR="00590B7B" w:rsidRPr="009665F3">
              <w:rPr>
                <w:rFonts w:ascii="PT Astra Serif" w:eastAsia="Courier New" w:hAnsi="PT Astra Serif" w:cs="Times New Roman"/>
                <w:b/>
                <w:bCs/>
                <w:color w:val="000000"/>
                <w:sz w:val="16"/>
                <w:szCs w:val="16"/>
                <w:lang w:eastAsia="ru-RU"/>
              </w:rPr>
              <w:t xml:space="preserve"> </w:t>
            </w:r>
            <w:r w:rsidRPr="009665F3">
              <w:rPr>
                <w:rFonts w:ascii="PT Astra Serif" w:eastAsia="Courier New" w:hAnsi="PT Astra Serif" w:cs="Times New Roman"/>
                <w:color w:val="000000"/>
                <w:sz w:val="16"/>
                <w:szCs w:val="16"/>
                <w:lang w:eastAsia="ru-RU"/>
              </w:rPr>
              <w:t xml:space="preserve">"Гибкие компетенции проектной деятельности"  </w:t>
            </w:r>
          </w:p>
        </w:tc>
        <w:tc>
          <w:tcPr>
            <w:tcW w:w="975" w:type="dxa"/>
            <w:hideMark/>
          </w:tcPr>
          <w:p w14:paraId="0E1BA284" w14:textId="5CD51EB7" w:rsidR="00F87D3D" w:rsidRPr="009665F3" w:rsidRDefault="00F87D3D" w:rsidP="009665F3">
            <w:pPr>
              <w:jc w:val="both"/>
              <w:rPr>
                <w:rFonts w:ascii="PT Astra Serif" w:eastAsia="Courier New" w:hAnsi="PT Astra Serif" w:cs="Times New Roman"/>
                <w:b/>
                <w:bCs/>
                <w:color w:val="000000"/>
                <w:sz w:val="16"/>
                <w:szCs w:val="16"/>
                <w:lang w:eastAsia="ru-RU"/>
              </w:rPr>
            </w:pPr>
            <w:r w:rsidRPr="009665F3">
              <w:rPr>
                <w:rFonts w:ascii="PT Astra Serif" w:eastAsia="Courier New" w:hAnsi="PT Astra Serif" w:cs="Times New Roman"/>
                <w:b/>
                <w:bCs/>
                <w:color w:val="000000"/>
                <w:sz w:val="16"/>
                <w:szCs w:val="16"/>
                <w:lang w:eastAsia="ru-RU"/>
              </w:rPr>
              <w:t>Программа</w:t>
            </w:r>
          </w:p>
          <w:p w14:paraId="1CB7131B" w14:textId="52046821" w:rsidR="004F32EF" w:rsidRPr="009665F3" w:rsidRDefault="004F32EF" w:rsidP="009665F3">
            <w:pPr>
              <w:jc w:val="both"/>
              <w:rPr>
                <w:rFonts w:ascii="PT Astra Serif" w:eastAsia="Courier New" w:hAnsi="PT Astra Serif" w:cs="Times New Roman"/>
                <w:color w:val="000000"/>
                <w:sz w:val="16"/>
                <w:szCs w:val="16"/>
                <w:lang w:eastAsia="ru-RU"/>
              </w:rPr>
            </w:pPr>
            <w:r w:rsidRPr="009665F3">
              <w:rPr>
                <w:rFonts w:ascii="PT Astra Serif" w:eastAsia="Courier New" w:hAnsi="PT Astra Serif" w:cs="Times New Roman"/>
                <w:color w:val="000000"/>
                <w:sz w:val="16"/>
                <w:szCs w:val="16"/>
                <w:lang w:eastAsia="ru-RU"/>
              </w:rPr>
              <w:t xml:space="preserve">Современные </w:t>
            </w:r>
            <w:r w:rsidR="009539EC" w:rsidRPr="009665F3">
              <w:rPr>
                <w:rFonts w:ascii="PT Astra Serif" w:eastAsia="Courier New" w:hAnsi="PT Astra Serif" w:cs="Times New Roman"/>
                <w:color w:val="000000"/>
                <w:sz w:val="16"/>
                <w:szCs w:val="16"/>
                <w:lang w:eastAsia="ru-RU"/>
              </w:rPr>
              <w:t>проектные методы</w:t>
            </w:r>
            <w:r w:rsidRPr="009665F3">
              <w:rPr>
                <w:rFonts w:ascii="PT Astra Serif" w:eastAsia="Courier New" w:hAnsi="PT Astra Serif" w:cs="Times New Roman"/>
                <w:color w:val="000000"/>
                <w:sz w:val="16"/>
                <w:szCs w:val="16"/>
                <w:lang w:eastAsia="ru-RU"/>
              </w:rPr>
              <w:t xml:space="preserve"> развития высокотехнологичных предметных навыков обучающихся предметной области "Технологии" </w:t>
            </w:r>
          </w:p>
        </w:tc>
        <w:tc>
          <w:tcPr>
            <w:tcW w:w="1141" w:type="dxa"/>
            <w:hideMark/>
          </w:tcPr>
          <w:p w14:paraId="0F1A9D28" w14:textId="29CFB445" w:rsidR="00F87D3D" w:rsidRPr="009665F3" w:rsidRDefault="00F87D3D" w:rsidP="009665F3">
            <w:pPr>
              <w:jc w:val="both"/>
              <w:rPr>
                <w:rFonts w:ascii="PT Astra Serif" w:eastAsia="Courier New" w:hAnsi="PT Astra Serif" w:cs="Times New Roman"/>
                <w:b/>
                <w:bCs/>
                <w:color w:val="000000"/>
                <w:sz w:val="16"/>
                <w:szCs w:val="16"/>
                <w:lang w:eastAsia="ru-RU"/>
              </w:rPr>
            </w:pPr>
            <w:r w:rsidRPr="009665F3">
              <w:rPr>
                <w:rFonts w:ascii="PT Astra Serif" w:eastAsia="Courier New" w:hAnsi="PT Astra Serif" w:cs="Times New Roman"/>
                <w:b/>
                <w:bCs/>
                <w:color w:val="000000"/>
                <w:sz w:val="16"/>
                <w:szCs w:val="16"/>
                <w:lang w:eastAsia="ru-RU"/>
              </w:rPr>
              <w:t>Программа</w:t>
            </w:r>
          </w:p>
          <w:p w14:paraId="3664B293" w14:textId="77082905" w:rsidR="004F32EF" w:rsidRPr="009665F3" w:rsidRDefault="009539EC" w:rsidP="009665F3">
            <w:pPr>
              <w:jc w:val="both"/>
              <w:rPr>
                <w:rFonts w:ascii="PT Astra Serif" w:eastAsia="Courier New" w:hAnsi="PT Astra Serif" w:cs="Times New Roman"/>
                <w:color w:val="000000"/>
                <w:sz w:val="16"/>
                <w:szCs w:val="16"/>
                <w:lang w:eastAsia="ru-RU"/>
              </w:rPr>
            </w:pPr>
            <w:r w:rsidRPr="009665F3">
              <w:rPr>
                <w:rFonts w:ascii="PT Astra Serif" w:eastAsia="Courier New" w:hAnsi="PT Astra Serif" w:cs="Times New Roman"/>
                <w:color w:val="000000"/>
                <w:sz w:val="16"/>
                <w:szCs w:val="16"/>
                <w:lang w:eastAsia="ru-RU"/>
              </w:rPr>
              <w:t>Элемент «</w:t>
            </w:r>
            <w:r w:rsidR="004F32EF" w:rsidRPr="009665F3">
              <w:rPr>
                <w:rFonts w:ascii="PT Astra Serif" w:eastAsia="Courier New" w:hAnsi="PT Astra Serif" w:cs="Times New Roman"/>
                <w:color w:val="000000"/>
                <w:sz w:val="16"/>
                <w:szCs w:val="16"/>
                <w:lang w:eastAsia="ru-RU"/>
              </w:rPr>
              <w:t xml:space="preserve">Гибкие компетенции проектной деятельности"  </w:t>
            </w:r>
          </w:p>
        </w:tc>
        <w:tc>
          <w:tcPr>
            <w:tcW w:w="1086" w:type="dxa"/>
            <w:hideMark/>
          </w:tcPr>
          <w:p w14:paraId="5B63DD93" w14:textId="361CB5AA" w:rsidR="00F87D3D" w:rsidRPr="009665F3" w:rsidRDefault="00F87D3D" w:rsidP="009665F3">
            <w:pPr>
              <w:jc w:val="both"/>
              <w:rPr>
                <w:rFonts w:ascii="PT Astra Serif" w:eastAsia="Courier New" w:hAnsi="PT Astra Serif" w:cs="Times New Roman"/>
                <w:b/>
                <w:bCs/>
                <w:color w:val="000000"/>
                <w:sz w:val="16"/>
                <w:szCs w:val="16"/>
                <w:lang w:eastAsia="ru-RU"/>
              </w:rPr>
            </w:pPr>
            <w:bookmarkStart w:id="26" w:name="_Hlk44170091"/>
            <w:r w:rsidRPr="009665F3">
              <w:rPr>
                <w:rFonts w:ascii="PT Astra Serif" w:eastAsia="Courier New" w:hAnsi="PT Astra Serif" w:cs="Times New Roman"/>
                <w:b/>
                <w:bCs/>
                <w:color w:val="000000"/>
                <w:sz w:val="16"/>
                <w:szCs w:val="16"/>
                <w:lang w:eastAsia="ru-RU"/>
              </w:rPr>
              <w:t>Программа</w:t>
            </w:r>
          </w:p>
          <w:p w14:paraId="50237AFB" w14:textId="3FD2A9C6" w:rsidR="004F32EF" w:rsidRPr="009665F3" w:rsidRDefault="00F87D3D" w:rsidP="009665F3">
            <w:pPr>
              <w:jc w:val="both"/>
              <w:rPr>
                <w:rFonts w:ascii="PT Astra Serif" w:eastAsia="Courier New" w:hAnsi="PT Astra Serif" w:cs="Times New Roman"/>
                <w:color w:val="000000"/>
                <w:sz w:val="16"/>
                <w:szCs w:val="16"/>
                <w:lang w:eastAsia="ru-RU"/>
              </w:rPr>
            </w:pPr>
            <w:r w:rsidRPr="009665F3">
              <w:rPr>
                <w:rFonts w:ascii="PT Astra Serif" w:eastAsia="Courier New" w:hAnsi="PT Astra Serif" w:cs="Times New Roman"/>
                <w:color w:val="000000"/>
                <w:sz w:val="16"/>
                <w:szCs w:val="16"/>
                <w:lang w:eastAsia="ru-RU"/>
              </w:rPr>
              <w:t>«</w:t>
            </w:r>
            <w:r w:rsidR="004F32EF" w:rsidRPr="009665F3">
              <w:rPr>
                <w:rFonts w:ascii="PT Astra Serif" w:eastAsia="Courier New" w:hAnsi="PT Astra Serif" w:cs="Times New Roman"/>
                <w:color w:val="000000"/>
                <w:sz w:val="16"/>
                <w:szCs w:val="16"/>
                <w:lang w:eastAsia="ru-RU"/>
              </w:rPr>
              <w:t xml:space="preserve">Прикладная информатика и основы программирования " </w:t>
            </w:r>
            <w:bookmarkEnd w:id="26"/>
          </w:p>
        </w:tc>
        <w:tc>
          <w:tcPr>
            <w:tcW w:w="1131" w:type="dxa"/>
            <w:hideMark/>
          </w:tcPr>
          <w:p w14:paraId="48A396E9" w14:textId="25F96CBE" w:rsidR="00F87D3D" w:rsidRPr="009665F3" w:rsidRDefault="00F87D3D" w:rsidP="009665F3">
            <w:pPr>
              <w:jc w:val="both"/>
              <w:rPr>
                <w:rFonts w:ascii="PT Astra Serif" w:eastAsia="Courier New" w:hAnsi="PT Astra Serif" w:cs="Times New Roman"/>
                <w:b/>
                <w:bCs/>
                <w:color w:val="000000"/>
                <w:sz w:val="16"/>
                <w:szCs w:val="16"/>
                <w:lang w:eastAsia="ru-RU"/>
              </w:rPr>
            </w:pPr>
            <w:bookmarkStart w:id="27" w:name="_Hlk44171973"/>
            <w:r w:rsidRPr="009665F3">
              <w:rPr>
                <w:rFonts w:ascii="PT Astra Serif" w:eastAsia="Courier New" w:hAnsi="PT Astra Serif" w:cs="Times New Roman"/>
                <w:b/>
                <w:bCs/>
                <w:color w:val="000000"/>
                <w:sz w:val="16"/>
                <w:szCs w:val="16"/>
                <w:lang w:eastAsia="ru-RU"/>
              </w:rPr>
              <w:t>Программа</w:t>
            </w:r>
          </w:p>
          <w:p w14:paraId="7C31D741" w14:textId="654CA6B0" w:rsidR="004F32EF" w:rsidRPr="009665F3" w:rsidRDefault="00F87D3D" w:rsidP="009665F3">
            <w:pPr>
              <w:jc w:val="both"/>
              <w:rPr>
                <w:rFonts w:ascii="PT Astra Serif" w:eastAsia="Courier New" w:hAnsi="PT Astra Serif" w:cs="Times New Roman"/>
                <w:color w:val="000000"/>
                <w:sz w:val="16"/>
                <w:szCs w:val="16"/>
                <w:lang w:eastAsia="ru-RU"/>
              </w:rPr>
            </w:pPr>
            <w:r w:rsidRPr="009665F3">
              <w:rPr>
                <w:rFonts w:ascii="PT Astra Serif" w:eastAsia="Courier New" w:hAnsi="PT Astra Serif" w:cs="Times New Roman"/>
                <w:color w:val="000000"/>
                <w:sz w:val="16"/>
                <w:szCs w:val="16"/>
                <w:lang w:eastAsia="ru-RU"/>
              </w:rPr>
              <w:t>«</w:t>
            </w:r>
            <w:r w:rsidR="004F32EF" w:rsidRPr="009665F3">
              <w:rPr>
                <w:rFonts w:ascii="PT Astra Serif" w:eastAsia="Courier New" w:hAnsi="PT Astra Serif" w:cs="Times New Roman"/>
                <w:color w:val="000000"/>
                <w:sz w:val="16"/>
                <w:szCs w:val="16"/>
                <w:lang w:eastAsia="ru-RU"/>
              </w:rPr>
              <w:t xml:space="preserve">Профессиональное развитие педагогов, реализующих Концепцию преподавания учебного предмета ОБЖ на базе Центров образования цифрового и гуманиторного профилей  </w:t>
            </w:r>
            <w:r w:rsidRPr="009665F3">
              <w:rPr>
                <w:rFonts w:ascii="PT Astra Serif" w:eastAsia="Courier New" w:hAnsi="PT Astra Serif" w:cs="Times New Roman"/>
                <w:color w:val="000000"/>
                <w:sz w:val="16"/>
                <w:szCs w:val="16"/>
                <w:lang w:eastAsia="ru-RU"/>
              </w:rPr>
              <w:t>«</w:t>
            </w:r>
            <w:r w:rsidR="004F32EF" w:rsidRPr="009665F3">
              <w:rPr>
                <w:rFonts w:ascii="PT Astra Serif" w:eastAsia="Courier New" w:hAnsi="PT Astra Serif" w:cs="Times New Roman"/>
                <w:color w:val="000000"/>
                <w:sz w:val="16"/>
                <w:szCs w:val="16"/>
                <w:lang w:eastAsia="ru-RU"/>
              </w:rPr>
              <w:t>Точка роста</w:t>
            </w:r>
            <w:bookmarkEnd w:id="27"/>
            <w:r w:rsidRPr="009665F3">
              <w:rPr>
                <w:rFonts w:ascii="PT Astra Serif" w:eastAsia="Courier New" w:hAnsi="PT Astra Serif" w:cs="Times New Roman"/>
                <w:color w:val="000000"/>
                <w:sz w:val="16"/>
                <w:szCs w:val="16"/>
                <w:lang w:eastAsia="ru-RU"/>
              </w:rPr>
              <w:t>»</w:t>
            </w:r>
          </w:p>
        </w:tc>
        <w:tc>
          <w:tcPr>
            <w:tcW w:w="1004" w:type="dxa"/>
            <w:hideMark/>
          </w:tcPr>
          <w:p w14:paraId="487AD40C" w14:textId="53C0163F" w:rsidR="00F87D3D" w:rsidRPr="009665F3" w:rsidRDefault="00F87D3D" w:rsidP="009665F3">
            <w:pPr>
              <w:jc w:val="both"/>
              <w:rPr>
                <w:rFonts w:ascii="PT Astra Serif" w:eastAsia="Courier New" w:hAnsi="PT Astra Serif" w:cs="Times New Roman"/>
                <w:b/>
                <w:bCs/>
                <w:color w:val="000000"/>
                <w:sz w:val="16"/>
                <w:szCs w:val="16"/>
                <w:lang w:eastAsia="ru-RU"/>
              </w:rPr>
            </w:pPr>
            <w:r w:rsidRPr="009665F3">
              <w:rPr>
                <w:rFonts w:ascii="PT Astra Serif" w:eastAsia="Courier New" w:hAnsi="PT Astra Serif" w:cs="Times New Roman"/>
                <w:b/>
                <w:bCs/>
                <w:color w:val="000000"/>
                <w:sz w:val="16"/>
                <w:szCs w:val="16"/>
                <w:lang w:eastAsia="ru-RU"/>
              </w:rPr>
              <w:t>Программа</w:t>
            </w:r>
          </w:p>
          <w:p w14:paraId="1F1BE448" w14:textId="5E2B713C" w:rsidR="004F32EF" w:rsidRPr="009665F3" w:rsidRDefault="00F87D3D" w:rsidP="009665F3">
            <w:pPr>
              <w:jc w:val="both"/>
              <w:rPr>
                <w:rFonts w:ascii="PT Astra Serif" w:eastAsia="Courier New" w:hAnsi="PT Astra Serif" w:cs="Times New Roman"/>
                <w:color w:val="000000"/>
                <w:sz w:val="16"/>
                <w:szCs w:val="16"/>
                <w:lang w:eastAsia="ru-RU"/>
              </w:rPr>
            </w:pPr>
            <w:r w:rsidRPr="009665F3">
              <w:rPr>
                <w:rFonts w:ascii="PT Astra Serif" w:eastAsia="Courier New" w:hAnsi="PT Astra Serif" w:cs="Times New Roman"/>
                <w:color w:val="000000"/>
                <w:sz w:val="16"/>
                <w:szCs w:val="16"/>
                <w:lang w:eastAsia="ru-RU"/>
              </w:rPr>
              <w:t>«</w:t>
            </w:r>
            <w:r w:rsidR="004F32EF" w:rsidRPr="009665F3">
              <w:rPr>
                <w:rFonts w:ascii="PT Astra Serif" w:eastAsia="Courier New" w:hAnsi="PT Astra Serif" w:cs="Times New Roman"/>
                <w:color w:val="000000"/>
                <w:sz w:val="16"/>
                <w:szCs w:val="16"/>
                <w:lang w:eastAsia="ru-RU"/>
              </w:rPr>
              <w:t xml:space="preserve">Инновационные методики </w:t>
            </w:r>
            <w:r w:rsidR="00513B4C" w:rsidRPr="009665F3">
              <w:rPr>
                <w:rFonts w:ascii="PT Astra Serif" w:eastAsia="Courier New" w:hAnsi="PT Astra Serif" w:cs="Times New Roman"/>
                <w:color w:val="000000"/>
                <w:sz w:val="16"/>
                <w:szCs w:val="16"/>
                <w:lang w:eastAsia="ru-RU"/>
              </w:rPr>
              <w:t>преподавание</w:t>
            </w:r>
            <w:r w:rsidR="004F32EF" w:rsidRPr="009665F3">
              <w:rPr>
                <w:rFonts w:ascii="PT Astra Serif" w:eastAsia="Courier New" w:hAnsi="PT Astra Serif" w:cs="Times New Roman"/>
                <w:color w:val="000000"/>
                <w:sz w:val="16"/>
                <w:szCs w:val="16"/>
                <w:lang w:eastAsia="ru-RU"/>
              </w:rPr>
              <w:t xml:space="preserve"> предмета </w:t>
            </w:r>
            <w:r w:rsidRPr="009665F3">
              <w:rPr>
                <w:rFonts w:ascii="PT Astra Serif" w:eastAsia="Courier New" w:hAnsi="PT Astra Serif" w:cs="Times New Roman"/>
                <w:color w:val="000000"/>
                <w:sz w:val="16"/>
                <w:szCs w:val="16"/>
                <w:lang w:eastAsia="ru-RU"/>
              </w:rPr>
              <w:t>«</w:t>
            </w:r>
            <w:r w:rsidR="004F32EF" w:rsidRPr="009665F3">
              <w:rPr>
                <w:rFonts w:ascii="PT Astra Serif" w:eastAsia="Courier New" w:hAnsi="PT Astra Serif" w:cs="Times New Roman"/>
                <w:color w:val="000000"/>
                <w:sz w:val="16"/>
                <w:szCs w:val="16"/>
                <w:lang w:eastAsia="ru-RU"/>
              </w:rPr>
              <w:t>Технология</w:t>
            </w:r>
            <w:r w:rsidRPr="009665F3">
              <w:rPr>
                <w:rFonts w:ascii="PT Astra Serif" w:eastAsia="Courier New" w:hAnsi="PT Astra Serif" w:cs="Times New Roman"/>
                <w:color w:val="000000"/>
                <w:sz w:val="16"/>
                <w:szCs w:val="16"/>
                <w:lang w:eastAsia="ru-RU"/>
              </w:rPr>
              <w:t>»</w:t>
            </w:r>
            <w:r w:rsidR="004F32EF" w:rsidRPr="009665F3">
              <w:rPr>
                <w:rFonts w:ascii="PT Astra Serif" w:eastAsia="Courier New" w:hAnsi="PT Astra Serif" w:cs="Times New Roman"/>
                <w:color w:val="000000"/>
                <w:sz w:val="16"/>
                <w:szCs w:val="16"/>
                <w:lang w:eastAsia="ru-RU"/>
              </w:rPr>
              <w:t xml:space="preserve"> как основа </w:t>
            </w:r>
            <w:r w:rsidRPr="009665F3">
              <w:rPr>
                <w:rFonts w:ascii="PT Astra Serif" w:eastAsia="Courier New" w:hAnsi="PT Astra Serif" w:cs="Times New Roman"/>
                <w:color w:val="000000"/>
                <w:sz w:val="16"/>
                <w:szCs w:val="16"/>
                <w:lang w:eastAsia="ru-RU"/>
              </w:rPr>
              <w:t>реализации</w:t>
            </w:r>
            <w:r w:rsidR="004F32EF" w:rsidRPr="009665F3">
              <w:rPr>
                <w:rFonts w:ascii="PT Astra Serif" w:eastAsia="Courier New" w:hAnsi="PT Astra Serif" w:cs="Times New Roman"/>
                <w:color w:val="000000"/>
                <w:sz w:val="16"/>
                <w:szCs w:val="16"/>
                <w:lang w:eastAsia="ru-RU"/>
              </w:rPr>
              <w:t xml:space="preserve"> ФГОС</w:t>
            </w:r>
            <w:r w:rsidRPr="009665F3">
              <w:rPr>
                <w:rFonts w:ascii="PT Astra Serif" w:eastAsia="Courier New" w:hAnsi="PT Astra Serif" w:cs="Times New Roman"/>
                <w:color w:val="000000"/>
                <w:sz w:val="16"/>
                <w:szCs w:val="16"/>
                <w:lang w:eastAsia="ru-RU"/>
              </w:rPr>
              <w:t>»</w:t>
            </w:r>
          </w:p>
        </w:tc>
        <w:tc>
          <w:tcPr>
            <w:tcW w:w="912" w:type="dxa"/>
            <w:hideMark/>
          </w:tcPr>
          <w:p w14:paraId="0C1167D0" w14:textId="1989F73C" w:rsidR="004F32EF" w:rsidRPr="009665F3" w:rsidRDefault="00513B4C" w:rsidP="009665F3">
            <w:pPr>
              <w:jc w:val="both"/>
              <w:rPr>
                <w:rFonts w:ascii="PT Astra Serif" w:eastAsia="Courier New" w:hAnsi="PT Astra Serif" w:cs="Times New Roman"/>
                <w:color w:val="000000"/>
                <w:sz w:val="16"/>
                <w:szCs w:val="16"/>
                <w:lang w:eastAsia="ru-RU"/>
              </w:rPr>
            </w:pPr>
            <w:r w:rsidRPr="009665F3">
              <w:rPr>
                <w:rFonts w:ascii="PT Astra Serif" w:eastAsia="Courier New" w:hAnsi="PT Astra Serif" w:cs="Times New Roman"/>
                <w:b/>
                <w:bCs/>
                <w:color w:val="000000"/>
                <w:sz w:val="16"/>
                <w:szCs w:val="16"/>
                <w:lang w:eastAsia="ru-RU"/>
              </w:rPr>
              <w:t xml:space="preserve">Программа </w:t>
            </w:r>
            <w:r w:rsidR="004F32EF" w:rsidRPr="009665F3">
              <w:rPr>
                <w:rFonts w:ascii="PT Astra Serif" w:eastAsia="Courier New" w:hAnsi="PT Astra Serif" w:cs="Times New Roman"/>
                <w:color w:val="000000"/>
                <w:sz w:val="16"/>
                <w:szCs w:val="16"/>
                <w:lang w:eastAsia="ru-RU"/>
              </w:rPr>
              <w:t>"Преподавания курса "Шахматы" в условиях веднеия ФГОС СОО"</w:t>
            </w:r>
          </w:p>
        </w:tc>
        <w:tc>
          <w:tcPr>
            <w:tcW w:w="1075" w:type="dxa"/>
            <w:hideMark/>
          </w:tcPr>
          <w:p w14:paraId="1C41DF1A" w14:textId="261899FA" w:rsidR="00513B4C" w:rsidRPr="009665F3" w:rsidRDefault="00513B4C" w:rsidP="009665F3">
            <w:pPr>
              <w:jc w:val="both"/>
              <w:rPr>
                <w:rFonts w:ascii="PT Astra Serif" w:eastAsia="Courier New" w:hAnsi="PT Astra Serif" w:cs="Times New Roman"/>
                <w:color w:val="000000"/>
                <w:sz w:val="16"/>
                <w:szCs w:val="16"/>
                <w:lang w:eastAsia="ru-RU"/>
              </w:rPr>
            </w:pPr>
            <w:r w:rsidRPr="009665F3">
              <w:rPr>
                <w:rFonts w:ascii="PT Astra Serif" w:eastAsia="Courier New" w:hAnsi="PT Astra Serif" w:cs="Times New Roman"/>
                <w:b/>
                <w:bCs/>
                <w:color w:val="000000"/>
                <w:sz w:val="16"/>
                <w:szCs w:val="16"/>
                <w:lang w:eastAsia="ru-RU"/>
              </w:rPr>
              <w:t>Программа</w:t>
            </w:r>
          </w:p>
          <w:p w14:paraId="12C85F3F" w14:textId="58E31FA5" w:rsidR="004F32EF" w:rsidRPr="009665F3" w:rsidRDefault="004F32EF" w:rsidP="009665F3">
            <w:pPr>
              <w:jc w:val="both"/>
              <w:rPr>
                <w:rFonts w:ascii="PT Astra Serif" w:eastAsia="Courier New" w:hAnsi="PT Astra Serif" w:cs="Times New Roman"/>
                <w:color w:val="000000"/>
                <w:sz w:val="16"/>
                <w:szCs w:val="16"/>
                <w:lang w:eastAsia="ru-RU"/>
              </w:rPr>
            </w:pPr>
            <w:r w:rsidRPr="009665F3">
              <w:rPr>
                <w:rFonts w:ascii="PT Astra Serif" w:eastAsia="Courier New" w:hAnsi="PT Astra Serif" w:cs="Times New Roman"/>
                <w:color w:val="000000"/>
                <w:sz w:val="16"/>
                <w:szCs w:val="16"/>
                <w:lang w:eastAsia="ru-RU"/>
              </w:rPr>
              <w:t xml:space="preserve">"Организация </w:t>
            </w:r>
            <w:r w:rsidR="00513B4C" w:rsidRPr="009665F3">
              <w:rPr>
                <w:rFonts w:ascii="PT Astra Serif" w:eastAsia="Courier New" w:hAnsi="PT Astra Serif" w:cs="Times New Roman"/>
                <w:color w:val="000000"/>
                <w:sz w:val="16"/>
                <w:szCs w:val="16"/>
                <w:lang w:eastAsia="ru-RU"/>
              </w:rPr>
              <w:t>проектной</w:t>
            </w:r>
            <w:r w:rsidRPr="009665F3">
              <w:rPr>
                <w:rFonts w:ascii="PT Astra Serif" w:eastAsia="Courier New" w:hAnsi="PT Astra Serif" w:cs="Times New Roman"/>
                <w:color w:val="000000"/>
                <w:sz w:val="16"/>
                <w:szCs w:val="16"/>
                <w:lang w:eastAsia="ru-RU"/>
              </w:rPr>
              <w:t xml:space="preserve"> деятельности при реализации дополнительных общеразвивающих программ </w:t>
            </w:r>
            <w:r w:rsidR="00F87D3D" w:rsidRPr="009665F3">
              <w:rPr>
                <w:rFonts w:ascii="PT Astra Serif" w:eastAsia="Courier New" w:hAnsi="PT Astra Serif" w:cs="Times New Roman"/>
                <w:color w:val="000000"/>
                <w:sz w:val="16"/>
                <w:szCs w:val="16"/>
                <w:lang w:eastAsia="ru-RU"/>
              </w:rPr>
              <w:t>технической</w:t>
            </w:r>
            <w:r w:rsidRPr="009665F3">
              <w:rPr>
                <w:rFonts w:ascii="PT Astra Serif" w:eastAsia="Courier New" w:hAnsi="PT Astra Serif" w:cs="Times New Roman"/>
                <w:color w:val="000000"/>
                <w:sz w:val="16"/>
                <w:szCs w:val="16"/>
                <w:lang w:eastAsia="ru-RU"/>
              </w:rPr>
              <w:t xml:space="preserve"> направленности" </w:t>
            </w:r>
          </w:p>
        </w:tc>
        <w:tc>
          <w:tcPr>
            <w:tcW w:w="1117" w:type="dxa"/>
            <w:hideMark/>
          </w:tcPr>
          <w:p w14:paraId="28317404" w14:textId="0C3C81F1" w:rsidR="00513B4C" w:rsidRPr="009665F3" w:rsidRDefault="00513B4C" w:rsidP="009665F3">
            <w:pPr>
              <w:jc w:val="both"/>
              <w:rPr>
                <w:rFonts w:ascii="PT Astra Serif" w:eastAsia="Courier New" w:hAnsi="PT Astra Serif" w:cs="Times New Roman"/>
                <w:color w:val="000000"/>
                <w:sz w:val="16"/>
                <w:szCs w:val="16"/>
                <w:lang w:eastAsia="ru-RU"/>
              </w:rPr>
            </w:pPr>
            <w:r w:rsidRPr="009665F3">
              <w:rPr>
                <w:rFonts w:ascii="PT Astra Serif" w:eastAsia="Courier New" w:hAnsi="PT Astra Serif" w:cs="Times New Roman"/>
                <w:b/>
                <w:bCs/>
                <w:color w:val="000000"/>
                <w:sz w:val="16"/>
                <w:szCs w:val="16"/>
                <w:lang w:eastAsia="ru-RU"/>
              </w:rPr>
              <w:t>Программа</w:t>
            </w:r>
          </w:p>
          <w:p w14:paraId="2BFAAEB5" w14:textId="7FD66FFE" w:rsidR="004F32EF" w:rsidRPr="009665F3" w:rsidRDefault="00513B4C" w:rsidP="009665F3">
            <w:pPr>
              <w:jc w:val="both"/>
              <w:rPr>
                <w:rFonts w:ascii="PT Astra Serif" w:eastAsia="Courier New" w:hAnsi="PT Astra Serif" w:cs="Times New Roman"/>
                <w:color w:val="000000"/>
                <w:sz w:val="16"/>
                <w:szCs w:val="16"/>
                <w:lang w:eastAsia="ru-RU"/>
              </w:rPr>
            </w:pPr>
            <w:r w:rsidRPr="009665F3">
              <w:rPr>
                <w:rFonts w:ascii="PT Astra Serif" w:eastAsia="Courier New" w:hAnsi="PT Astra Serif" w:cs="Times New Roman"/>
                <w:color w:val="000000"/>
                <w:sz w:val="16"/>
                <w:szCs w:val="16"/>
                <w:lang w:eastAsia="ru-RU"/>
              </w:rPr>
              <w:t>«</w:t>
            </w:r>
            <w:r w:rsidR="004F32EF" w:rsidRPr="009665F3">
              <w:rPr>
                <w:rFonts w:ascii="PT Astra Serif" w:eastAsia="Courier New" w:hAnsi="PT Astra Serif" w:cs="Times New Roman"/>
                <w:color w:val="000000"/>
                <w:sz w:val="16"/>
                <w:szCs w:val="16"/>
                <w:lang w:eastAsia="ru-RU"/>
              </w:rPr>
              <w:t xml:space="preserve">ИКТ в  профессиональной деятельности педагога  в  условиях реализации  профессионального  стандарта </w:t>
            </w:r>
            <w:r w:rsidRPr="009665F3">
              <w:rPr>
                <w:rFonts w:ascii="PT Astra Serif" w:eastAsia="Courier New" w:hAnsi="PT Astra Serif" w:cs="Times New Roman"/>
                <w:color w:val="000000"/>
                <w:sz w:val="16"/>
                <w:szCs w:val="16"/>
                <w:lang w:eastAsia="ru-RU"/>
              </w:rPr>
              <w:t>«!</w:t>
            </w:r>
            <w:r w:rsidR="004F32EF" w:rsidRPr="009665F3">
              <w:rPr>
                <w:rFonts w:ascii="PT Astra Serif" w:eastAsia="Courier New" w:hAnsi="PT Astra Serif" w:cs="Times New Roman"/>
                <w:color w:val="000000"/>
                <w:sz w:val="16"/>
                <w:szCs w:val="16"/>
                <w:lang w:eastAsia="ru-RU"/>
              </w:rPr>
              <w:t>Педагог</w:t>
            </w:r>
            <w:r w:rsidRPr="009665F3">
              <w:rPr>
                <w:rFonts w:ascii="PT Astra Serif" w:eastAsia="Courier New" w:hAnsi="PT Astra Serif" w:cs="Times New Roman"/>
                <w:color w:val="000000"/>
                <w:sz w:val="16"/>
                <w:szCs w:val="16"/>
                <w:lang w:eastAsia="ru-RU"/>
              </w:rPr>
              <w:t>»</w:t>
            </w:r>
          </w:p>
        </w:tc>
        <w:tc>
          <w:tcPr>
            <w:tcW w:w="1039" w:type="dxa"/>
            <w:hideMark/>
          </w:tcPr>
          <w:p w14:paraId="4B0D1FC8" w14:textId="77777777" w:rsidR="004F32EF" w:rsidRPr="009665F3" w:rsidRDefault="004F32EF" w:rsidP="009665F3">
            <w:pPr>
              <w:jc w:val="both"/>
              <w:rPr>
                <w:rFonts w:ascii="PT Astra Serif" w:eastAsia="Courier New" w:hAnsi="PT Astra Serif" w:cs="Times New Roman"/>
                <w:b/>
                <w:bCs/>
                <w:color w:val="000000"/>
                <w:sz w:val="16"/>
                <w:szCs w:val="16"/>
                <w:lang w:eastAsia="ru-RU"/>
              </w:rPr>
            </w:pPr>
            <w:r w:rsidRPr="009665F3">
              <w:rPr>
                <w:rFonts w:ascii="PT Astra Serif" w:eastAsia="Courier New" w:hAnsi="PT Astra Serif" w:cs="Times New Roman"/>
                <w:b/>
                <w:bCs/>
                <w:color w:val="000000"/>
                <w:sz w:val="16"/>
                <w:szCs w:val="16"/>
                <w:lang w:eastAsia="ru-RU"/>
              </w:rPr>
              <w:t> </w:t>
            </w:r>
          </w:p>
        </w:tc>
      </w:tr>
      <w:tr w:rsidR="00A3405F" w:rsidRPr="009665F3" w14:paraId="0C1B6296" w14:textId="77777777" w:rsidTr="00702293">
        <w:trPr>
          <w:trHeight w:val="288"/>
        </w:trPr>
        <w:tc>
          <w:tcPr>
            <w:tcW w:w="869" w:type="dxa"/>
            <w:tcBorders>
              <w:top w:val="single" w:sz="4" w:space="0" w:color="auto"/>
              <w:left w:val="single" w:sz="4" w:space="0" w:color="auto"/>
              <w:bottom w:val="single" w:sz="4" w:space="0" w:color="auto"/>
              <w:right w:val="single" w:sz="4" w:space="0" w:color="auto"/>
            </w:tcBorders>
            <w:shd w:val="clear" w:color="auto" w:fill="auto"/>
          </w:tcPr>
          <w:p w14:paraId="15B0DC4A" w14:textId="6532B7EA" w:rsidR="00A3405F" w:rsidRPr="009665F3" w:rsidRDefault="00A3405F" w:rsidP="009665F3">
            <w:pPr>
              <w:jc w:val="center"/>
              <w:rPr>
                <w:rFonts w:ascii="PT Astra Serif" w:eastAsia="Courier New" w:hAnsi="PT Astra Serif" w:cs="Times New Roman"/>
                <w:b/>
                <w:bCs/>
                <w:color w:val="000000"/>
                <w:sz w:val="18"/>
                <w:szCs w:val="18"/>
                <w:lang w:eastAsia="ru-RU"/>
              </w:rPr>
            </w:pPr>
            <w:r w:rsidRPr="009665F3">
              <w:rPr>
                <w:rFonts w:ascii="PT Astra Serif" w:eastAsia="Courier New" w:hAnsi="PT Astra Serif" w:cs="Times New Roman"/>
                <w:b/>
                <w:bCs/>
                <w:color w:val="000000"/>
                <w:sz w:val="18"/>
                <w:szCs w:val="18"/>
                <w:lang w:eastAsia="ru-RU"/>
              </w:rPr>
              <w:t>150</w:t>
            </w:r>
          </w:p>
        </w:tc>
        <w:tc>
          <w:tcPr>
            <w:tcW w:w="975" w:type="dxa"/>
            <w:tcBorders>
              <w:top w:val="single" w:sz="4" w:space="0" w:color="auto"/>
              <w:left w:val="nil"/>
              <w:bottom w:val="single" w:sz="4" w:space="0" w:color="auto"/>
              <w:right w:val="single" w:sz="4" w:space="0" w:color="auto"/>
            </w:tcBorders>
            <w:shd w:val="clear" w:color="auto" w:fill="auto"/>
          </w:tcPr>
          <w:p w14:paraId="3CFFCEC9" w14:textId="0743C740" w:rsidR="00A3405F" w:rsidRPr="009665F3" w:rsidRDefault="00A3405F" w:rsidP="009665F3">
            <w:pPr>
              <w:jc w:val="center"/>
              <w:rPr>
                <w:rFonts w:ascii="PT Astra Serif" w:eastAsia="Courier New" w:hAnsi="PT Astra Serif" w:cs="Times New Roman"/>
                <w:b/>
                <w:bCs/>
                <w:color w:val="000000"/>
                <w:sz w:val="18"/>
                <w:szCs w:val="18"/>
                <w:lang w:eastAsia="ru-RU"/>
              </w:rPr>
            </w:pPr>
            <w:r w:rsidRPr="009665F3">
              <w:rPr>
                <w:rFonts w:ascii="PT Astra Serif" w:eastAsia="Courier New" w:hAnsi="PT Astra Serif" w:cs="Times New Roman"/>
                <w:b/>
                <w:bCs/>
                <w:color w:val="000000"/>
                <w:sz w:val="18"/>
                <w:szCs w:val="18"/>
                <w:lang w:eastAsia="ru-RU"/>
              </w:rPr>
              <w:t>36</w:t>
            </w:r>
          </w:p>
        </w:tc>
        <w:tc>
          <w:tcPr>
            <w:tcW w:w="1141" w:type="dxa"/>
            <w:tcBorders>
              <w:top w:val="single" w:sz="4" w:space="0" w:color="auto"/>
              <w:left w:val="nil"/>
              <w:bottom w:val="single" w:sz="4" w:space="0" w:color="auto"/>
              <w:right w:val="single" w:sz="4" w:space="0" w:color="auto"/>
            </w:tcBorders>
            <w:shd w:val="clear" w:color="auto" w:fill="auto"/>
          </w:tcPr>
          <w:p w14:paraId="3CACCEEF" w14:textId="7712613E" w:rsidR="00A3405F" w:rsidRPr="009665F3" w:rsidRDefault="00A3405F" w:rsidP="009665F3">
            <w:pPr>
              <w:jc w:val="center"/>
              <w:rPr>
                <w:rFonts w:ascii="PT Astra Serif" w:eastAsia="Courier New" w:hAnsi="PT Astra Serif" w:cs="Times New Roman"/>
                <w:b/>
                <w:bCs/>
                <w:color w:val="000000"/>
                <w:sz w:val="18"/>
                <w:szCs w:val="18"/>
                <w:lang w:eastAsia="ru-RU"/>
              </w:rPr>
            </w:pPr>
            <w:r w:rsidRPr="009665F3">
              <w:rPr>
                <w:rFonts w:ascii="PT Astra Serif" w:eastAsia="Courier New" w:hAnsi="PT Astra Serif" w:cs="Times New Roman"/>
                <w:b/>
                <w:bCs/>
                <w:color w:val="000000"/>
                <w:sz w:val="18"/>
                <w:szCs w:val="18"/>
                <w:lang w:eastAsia="ru-RU"/>
              </w:rPr>
              <w:t>11</w:t>
            </w:r>
          </w:p>
        </w:tc>
        <w:tc>
          <w:tcPr>
            <w:tcW w:w="1086" w:type="dxa"/>
            <w:tcBorders>
              <w:top w:val="single" w:sz="4" w:space="0" w:color="auto"/>
              <w:left w:val="nil"/>
              <w:bottom w:val="single" w:sz="4" w:space="0" w:color="auto"/>
              <w:right w:val="single" w:sz="4" w:space="0" w:color="auto"/>
            </w:tcBorders>
            <w:shd w:val="clear" w:color="auto" w:fill="auto"/>
          </w:tcPr>
          <w:p w14:paraId="4C8B7F77" w14:textId="2C1E20CA" w:rsidR="00A3405F" w:rsidRPr="009665F3" w:rsidRDefault="00A3405F" w:rsidP="009665F3">
            <w:pPr>
              <w:jc w:val="center"/>
              <w:rPr>
                <w:rFonts w:ascii="PT Astra Serif" w:eastAsia="Courier New" w:hAnsi="PT Astra Serif" w:cs="Times New Roman"/>
                <w:b/>
                <w:bCs/>
                <w:color w:val="000000"/>
                <w:sz w:val="18"/>
                <w:szCs w:val="18"/>
                <w:lang w:eastAsia="ru-RU"/>
              </w:rPr>
            </w:pPr>
            <w:r w:rsidRPr="009665F3">
              <w:rPr>
                <w:rFonts w:ascii="PT Astra Serif" w:eastAsia="Courier New" w:hAnsi="PT Astra Serif" w:cs="Times New Roman"/>
                <w:b/>
                <w:bCs/>
                <w:color w:val="000000"/>
                <w:sz w:val="18"/>
                <w:szCs w:val="18"/>
                <w:lang w:eastAsia="ru-RU"/>
              </w:rPr>
              <w:t>24</w:t>
            </w:r>
          </w:p>
        </w:tc>
        <w:tc>
          <w:tcPr>
            <w:tcW w:w="1131" w:type="dxa"/>
            <w:tcBorders>
              <w:top w:val="single" w:sz="4" w:space="0" w:color="auto"/>
              <w:left w:val="nil"/>
              <w:bottom w:val="single" w:sz="4" w:space="0" w:color="auto"/>
              <w:right w:val="single" w:sz="4" w:space="0" w:color="auto"/>
            </w:tcBorders>
            <w:shd w:val="clear" w:color="auto" w:fill="auto"/>
          </w:tcPr>
          <w:p w14:paraId="1EA5CD80" w14:textId="1E8A42F2" w:rsidR="00A3405F" w:rsidRPr="009665F3" w:rsidRDefault="00A3405F" w:rsidP="009665F3">
            <w:pPr>
              <w:jc w:val="center"/>
              <w:rPr>
                <w:rFonts w:ascii="PT Astra Serif" w:eastAsia="Courier New" w:hAnsi="PT Astra Serif" w:cs="Times New Roman"/>
                <w:b/>
                <w:bCs/>
                <w:color w:val="000000"/>
                <w:sz w:val="18"/>
                <w:szCs w:val="18"/>
                <w:lang w:eastAsia="ru-RU"/>
              </w:rPr>
            </w:pPr>
            <w:r w:rsidRPr="009665F3">
              <w:rPr>
                <w:rFonts w:ascii="PT Astra Serif" w:eastAsia="Courier New" w:hAnsi="PT Astra Serif" w:cs="Times New Roman"/>
                <w:b/>
                <w:bCs/>
                <w:color w:val="000000"/>
                <w:sz w:val="18"/>
                <w:szCs w:val="18"/>
                <w:lang w:eastAsia="ru-RU"/>
              </w:rPr>
              <w:t>24</w:t>
            </w:r>
          </w:p>
        </w:tc>
        <w:tc>
          <w:tcPr>
            <w:tcW w:w="1004" w:type="dxa"/>
            <w:tcBorders>
              <w:top w:val="single" w:sz="4" w:space="0" w:color="auto"/>
              <w:left w:val="nil"/>
              <w:bottom w:val="single" w:sz="4" w:space="0" w:color="auto"/>
              <w:right w:val="single" w:sz="4" w:space="0" w:color="auto"/>
            </w:tcBorders>
            <w:shd w:val="clear" w:color="auto" w:fill="auto"/>
          </w:tcPr>
          <w:p w14:paraId="59C97619" w14:textId="0EE257F5" w:rsidR="00A3405F" w:rsidRPr="009665F3" w:rsidRDefault="00A3405F" w:rsidP="009665F3">
            <w:pPr>
              <w:jc w:val="center"/>
              <w:rPr>
                <w:rFonts w:ascii="PT Astra Serif" w:eastAsia="Courier New" w:hAnsi="PT Astra Serif" w:cs="Times New Roman"/>
                <w:b/>
                <w:bCs/>
                <w:color w:val="000000"/>
                <w:sz w:val="18"/>
                <w:szCs w:val="18"/>
                <w:lang w:eastAsia="ru-RU"/>
              </w:rPr>
            </w:pPr>
            <w:r w:rsidRPr="009665F3">
              <w:rPr>
                <w:rFonts w:ascii="PT Astra Serif" w:eastAsia="Courier New" w:hAnsi="PT Astra Serif" w:cs="Times New Roman"/>
                <w:b/>
                <w:bCs/>
                <w:color w:val="000000"/>
                <w:sz w:val="18"/>
                <w:szCs w:val="18"/>
                <w:lang w:eastAsia="ru-RU"/>
              </w:rPr>
              <w:t>1</w:t>
            </w:r>
          </w:p>
        </w:tc>
        <w:tc>
          <w:tcPr>
            <w:tcW w:w="912" w:type="dxa"/>
            <w:tcBorders>
              <w:top w:val="single" w:sz="4" w:space="0" w:color="auto"/>
              <w:left w:val="nil"/>
              <w:bottom w:val="single" w:sz="4" w:space="0" w:color="auto"/>
              <w:right w:val="single" w:sz="4" w:space="0" w:color="auto"/>
            </w:tcBorders>
            <w:shd w:val="clear" w:color="auto" w:fill="auto"/>
          </w:tcPr>
          <w:p w14:paraId="20C48BAE" w14:textId="040AF982" w:rsidR="00A3405F" w:rsidRPr="009665F3" w:rsidRDefault="00A3405F" w:rsidP="009665F3">
            <w:pPr>
              <w:jc w:val="center"/>
              <w:rPr>
                <w:rFonts w:ascii="PT Astra Serif" w:eastAsia="Courier New" w:hAnsi="PT Astra Serif" w:cs="Times New Roman"/>
                <w:b/>
                <w:bCs/>
                <w:color w:val="000000"/>
                <w:sz w:val="18"/>
                <w:szCs w:val="18"/>
                <w:lang w:eastAsia="ru-RU"/>
              </w:rPr>
            </w:pPr>
            <w:r w:rsidRPr="009665F3">
              <w:rPr>
                <w:rFonts w:ascii="PT Astra Serif" w:eastAsia="Courier New" w:hAnsi="PT Astra Serif" w:cs="Times New Roman"/>
                <w:b/>
                <w:bCs/>
                <w:color w:val="000000"/>
                <w:sz w:val="18"/>
                <w:szCs w:val="18"/>
                <w:lang w:eastAsia="ru-RU"/>
              </w:rPr>
              <w:t>1</w:t>
            </w:r>
          </w:p>
        </w:tc>
        <w:tc>
          <w:tcPr>
            <w:tcW w:w="1075" w:type="dxa"/>
            <w:tcBorders>
              <w:top w:val="single" w:sz="4" w:space="0" w:color="auto"/>
              <w:left w:val="nil"/>
              <w:bottom w:val="single" w:sz="4" w:space="0" w:color="auto"/>
              <w:right w:val="single" w:sz="4" w:space="0" w:color="auto"/>
            </w:tcBorders>
            <w:shd w:val="clear" w:color="auto" w:fill="auto"/>
          </w:tcPr>
          <w:p w14:paraId="2F2F4996" w14:textId="48B7B23A" w:rsidR="00A3405F" w:rsidRPr="009665F3" w:rsidRDefault="00A3405F" w:rsidP="009665F3">
            <w:pPr>
              <w:jc w:val="center"/>
              <w:rPr>
                <w:rFonts w:ascii="PT Astra Serif" w:eastAsia="Courier New" w:hAnsi="PT Astra Serif" w:cs="Times New Roman"/>
                <w:b/>
                <w:bCs/>
                <w:color w:val="000000"/>
                <w:sz w:val="18"/>
                <w:szCs w:val="18"/>
                <w:lang w:eastAsia="ru-RU"/>
              </w:rPr>
            </w:pPr>
            <w:r w:rsidRPr="009665F3">
              <w:rPr>
                <w:rFonts w:ascii="PT Astra Serif" w:eastAsia="Courier New" w:hAnsi="PT Astra Serif" w:cs="Times New Roman"/>
                <w:b/>
                <w:bCs/>
                <w:color w:val="000000"/>
                <w:sz w:val="18"/>
                <w:szCs w:val="18"/>
                <w:lang w:eastAsia="ru-RU"/>
              </w:rPr>
              <w:t>1</w:t>
            </w:r>
          </w:p>
        </w:tc>
        <w:tc>
          <w:tcPr>
            <w:tcW w:w="1117" w:type="dxa"/>
            <w:tcBorders>
              <w:top w:val="single" w:sz="4" w:space="0" w:color="auto"/>
              <w:left w:val="nil"/>
              <w:bottom w:val="single" w:sz="4" w:space="0" w:color="auto"/>
              <w:right w:val="single" w:sz="4" w:space="0" w:color="auto"/>
            </w:tcBorders>
            <w:shd w:val="clear" w:color="auto" w:fill="auto"/>
          </w:tcPr>
          <w:p w14:paraId="4426BBE2" w14:textId="2B87E4C6" w:rsidR="00A3405F" w:rsidRPr="009665F3" w:rsidRDefault="00A3405F" w:rsidP="009665F3">
            <w:pPr>
              <w:jc w:val="center"/>
              <w:rPr>
                <w:rFonts w:ascii="PT Astra Serif" w:eastAsia="Courier New" w:hAnsi="PT Astra Serif" w:cs="Times New Roman"/>
                <w:b/>
                <w:bCs/>
                <w:color w:val="000000"/>
                <w:sz w:val="18"/>
                <w:szCs w:val="18"/>
                <w:lang w:eastAsia="ru-RU"/>
              </w:rPr>
            </w:pPr>
            <w:r w:rsidRPr="009665F3">
              <w:rPr>
                <w:rFonts w:ascii="PT Astra Serif" w:eastAsia="Courier New" w:hAnsi="PT Astra Serif" w:cs="Times New Roman"/>
                <w:b/>
                <w:bCs/>
                <w:color w:val="000000"/>
                <w:sz w:val="18"/>
                <w:szCs w:val="18"/>
                <w:lang w:eastAsia="ru-RU"/>
              </w:rPr>
              <w:t>22</w:t>
            </w:r>
          </w:p>
        </w:tc>
        <w:tc>
          <w:tcPr>
            <w:tcW w:w="1039" w:type="dxa"/>
            <w:tcBorders>
              <w:top w:val="single" w:sz="4" w:space="0" w:color="auto"/>
              <w:left w:val="nil"/>
              <w:bottom w:val="single" w:sz="4" w:space="0" w:color="auto"/>
              <w:right w:val="single" w:sz="4" w:space="0" w:color="auto"/>
            </w:tcBorders>
            <w:shd w:val="clear" w:color="auto" w:fill="auto"/>
            <w:vAlign w:val="center"/>
          </w:tcPr>
          <w:p w14:paraId="1D02B661" w14:textId="613F0757" w:rsidR="00A3405F" w:rsidRPr="009665F3" w:rsidRDefault="00A3405F" w:rsidP="009665F3">
            <w:pPr>
              <w:jc w:val="center"/>
              <w:rPr>
                <w:rFonts w:ascii="PT Astra Serif" w:eastAsia="Courier New" w:hAnsi="PT Astra Serif" w:cs="Times New Roman"/>
                <w:b/>
                <w:bCs/>
                <w:color w:val="000000"/>
                <w:sz w:val="18"/>
                <w:szCs w:val="18"/>
                <w:lang w:eastAsia="ru-RU"/>
              </w:rPr>
            </w:pPr>
            <w:r w:rsidRPr="009665F3">
              <w:rPr>
                <w:rFonts w:ascii="PT Astra Serif" w:eastAsia="Courier New" w:hAnsi="PT Astra Serif" w:cs="Times New Roman"/>
                <w:b/>
                <w:bCs/>
                <w:color w:val="000000"/>
                <w:sz w:val="18"/>
                <w:szCs w:val="18"/>
                <w:lang w:eastAsia="ru-RU"/>
              </w:rPr>
              <w:t>270</w:t>
            </w:r>
          </w:p>
        </w:tc>
      </w:tr>
    </w:tbl>
    <w:p w14:paraId="38B4213A" w14:textId="77777777" w:rsidR="00A17F04" w:rsidRPr="009665F3" w:rsidRDefault="00A17F04" w:rsidP="009665F3">
      <w:pPr>
        <w:pStyle w:val="news-detailtitle"/>
        <w:spacing w:before="0" w:beforeAutospacing="0" w:after="0" w:afterAutospacing="0"/>
        <w:ind w:firstLine="708"/>
        <w:jc w:val="both"/>
        <w:rPr>
          <w:rFonts w:ascii="PT Astra Serif" w:eastAsia="Courier New" w:hAnsi="PT Astra Serif"/>
          <w:color w:val="000000"/>
          <w:sz w:val="26"/>
          <w:szCs w:val="26"/>
        </w:rPr>
      </w:pPr>
    </w:p>
    <w:p w14:paraId="3B4F3D74" w14:textId="33403ED2" w:rsidR="00DC7CA9" w:rsidRPr="009665F3" w:rsidRDefault="00DC7CA9" w:rsidP="009665F3">
      <w:pPr>
        <w:pStyle w:val="news-detailtitle"/>
        <w:spacing w:before="0" w:beforeAutospacing="0" w:after="0" w:afterAutospacing="0"/>
        <w:ind w:firstLine="708"/>
        <w:jc w:val="both"/>
        <w:rPr>
          <w:rFonts w:ascii="PT Astra Serif" w:eastAsia="Courier New" w:hAnsi="PT Astra Serif"/>
          <w:color w:val="000000"/>
          <w:sz w:val="26"/>
          <w:szCs w:val="26"/>
        </w:rPr>
      </w:pPr>
      <w:r w:rsidRPr="009665F3">
        <w:rPr>
          <w:rFonts w:ascii="PT Astra Serif" w:eastAsia="Courier New" w:hAnsi="PT Astra Serif"/>
          <w:color w:val="000000"/>
          <w:sz w:val="26"/>
          <w:szCs w:val="26"/>
        </w:rPr>
        <w:t xml:space="preserve">Из приведенных в таблице  </w:t>
      </w:r>
      <w:r w:rsidR="00A17F04" w:rsidRPr="009665F3">
        <w:rPr>
          <w:rFonts w:ascii="PT Astra Serif" w:eastAsia="Courier New" w:hAnsi="PT Astra Serif"/>
          <w:color w:val="000000"/>
          <w:sz w:val="26"/>
          <w:szCs w:val="26"/>
        </w:rPr>
        <w:t xml:space="preserve">данных </w:t>
      </w:r>
      <w:r w:rsidRPr="009665F3">
        <w:rPr>
          <w:rFonts w:ascii="PT Astra Serif" w:eastAsia="Courier New" w:hAnsi="PT Astra Serif"/>
          <w:color w:val="000000"/>
          <w:sz w:val="26"/>
          <w:szCs w:val="26"/>
        </w:rPr>
        <w:t xml:space="preserve">видно, что  наибольшее число педагогов повысило квалификацию по программе «Гибкие компетенции проектной деятельности» </w:t>
      </w:r>
      <w:bookmarkStart w:id="28" w:name="_Hlk44166123"/>
      <w:bookmarkStart w:id="29" w:name="_Hlk44165901"/>
      <w:r w:rsidR="00B05597" w:rsidRPr="009665F3">
        <w:rPr>
          <w:rFonts w:ascii="PT Astra Serif" w:eastAsia="Courier New" w:hAnsi="PT Astra Serif"/>
          <w:color w:val="000000"/>
          <w:sz w:val="26"/>
          <w:szCs w:val="26"/>
        </w:rPr>
        <w:t xml:space="preserve">(в объеме 36 часов) </w:t>
      </w:r>
      <w:r w:rsidRPr="009665F3">
        <w:rPr>
          <w:rFonts w:ascii="PT Astra Serif" w:eastAsia="Courier New" w:hAnsi="PT Astra Serif"/>
          <w:color w:val="000000"/>
          <w:sz w:val="26"/>
          <w:szCs w:val="26"/>
        </w:rPr>
        <w:t>в ФГАУ «Фонд новых форм развития образования»</w:t>
      </w:r>
      <w:bookmarkEnd w:id="28"/>
      <w:r w:rsidR="00A17F04" w:rsidRPr="009665F3">
        <w:rPr>
          <w:rFonts w:ascii="PT Astra Serif" w:eastAsia="Courier New" w:hAnsi="PT Astra Serif"/>
          <w:color w:val="000000"/>
          <w:sz w:val="26"/>
          <w:szCs w:val="26"/>
        </w:rPr>
        <w:t xml:space="preserve"> -</w:t>
      </w:r>
      <w:r w:rsidR="00A530A2" w:rsidRPr="009665F3">
        <w:rPr>
          <w:rFonts w:ascii="PT Astra Serif" w:eastAsia="Courier New" w:hAnsi="PT Astra Serif"/>
          <w:color w:val="000000"/>
          <w:sz w:val="26"/>
          <w:szCs w:val="26"/>
        </w:rPr>
        <w:t xml:space="preserve"> структурн</w:t>
      </w:r>
      <w:r w:rsidR="00A17F04" w:rsidRPr="009665F3">
        <w:rPr>
          <w:rFonts w:ascii="PT Astra Serif" w:eastAsia="Courier New" w:hAnsi="PT Astra Serif"/>
          <w:color w:val="000000"/>
          <w:sz w:val="26"/>
          <w:szCs w:val="26"/>
        </w:rPr>
        <w:t>ого</w:t>
      </w:r>
      <w:r w:rsidR="00A530A2" w:rsidRPr="009665F3">
        <w:rPr>
          <w:rFonts w:ascii="PT Astra Serif" w:eastAsia="Courier New" w:hAnsi="PT Astra Serif"/>
          <w:color w:val="000000"/>
          <w:sz w:val="26"/>
          <w:szCs w:val="26"/>
        </w:rPr>
        <w:t xml:space="preserve"> подразделени</w:t>
      </w:r>
      <w:r w:rsidR="00A17F04" w:rsidRPr="009665F3">
        <w:rPr>
          <w:rFonts w:ascii="PT Astra Serif" w:eastAsia="Courier New" w:hAnsi="PT Astra Serif"/>
          <w:color w:val="000000"/>
          <w:sz w:val="26"/>
          <w:szCs w:val="26"/>
        </w:rPr>
        <w:t>я</w:t>
      </w:r>
      <w:r w:rsidR="00A530A2" w:rsidRPr="009665F3">
        <w:rPr>
          <w:rFonts w:ascii="PT Astra Serif" w:eastAsia="Courier New" w:hAnsi="PT Astra Serif"/>
          <w:color w:val="000000"/>
          <w:sz w:val="26"/>
          <w:szCs w:val="26"/>
        </w:rPr>
        <w:t xml:space="preserve"> ведомственного проектного офиса национального проекта «Образовани</w:t>
      </w:r>
      <w:r w:rsidR="00A17F04" w:rsidRPr="009665F3">
        <w:rPr>
          <w:rFonts w:ascii="PT Astra Serif" w:eastAsia="Courier New" w:hAnsi="PT Astra Serif"/>
          <w:color w:val="000000"/>
          <w:sz w:val="26"/>
          <w:szCs w:val="26"/>
        </w:rPr>
        <w:t>е</w:t>
      </w:r>
      <w:r w:rsidR="00A530A2" w:rsidRPr="009665F3">
        <w:rPr>
          <w:rFonts w:ascii="PT Astra Serif" w:eastAsia="Courier New" w:hAnsi="PT Astra Serif"/>
          <w:color w:val="000000"/>
          <w:sz w:val="26"/>
          <w:szCs w:val="26"/>
        </w:rPr>
        <w:t>»</w:t>
      </w:r>
      <w:r w:rsidR="00A17F04" w:rsidRPr="009665F3">
        <w:rPr>
          <w:rFonts w:ascii="PT Astra Serif" w:eastAsia="Courier New" w:hAnsi="PT Astra Serif"/>
          <w:color w:val="000000"/>
          <w:sz w:val="26"/>
          <w:szCs w:val="26"/>
        </w:rPr>
        <w:t xml:space="preserve"> (</w:t>
      </w:r>
      <w:bookmarkEnd w:id="29"/>
      <w:r w:rsidR="00A17F04" w:rsidRPr="009665F3">
        <w:rPr>
          <w:rFonts w:ascii="PT Astra Serif" w:eastAsia="Courier New" w:hAnsi="PT Astra Serif"/>
          <w:color w:val="000000"/>
          <w:sz w:val="26"/>
          <w:szCs w:val="26"/>
        </w:rPr>
        <w:t xml:space="preserve">приказ Минпросвещения России от 15.02.2019 №76). </w:t>
      </w:r>
      <w:r w:rsidRPr="009665F3">
        <w:rPr>
          <w:rFonts w:ascii="PT Astra Serif" w:eastAsia="Courier New" w:hAnsi="PT Astra Serif"/>
          <w:color w:val="000000"/>
          <w:sz w:val="26"/>
          <w:szCs w:val="26"/>
        </w:rPr>
        <w:t>Курсы проводились в дистанционном формате и в очной форме (</w:t>
      </w:r>
      <w:r w:rsidR="00B05597" w:rsidRPr="009665F3">
        <w:rPr>
          <w:rFonts w:ascii="PT Astra Serif" w:eastAsia="Courier New" w:hAnsi="PT Astra Serif"/>
          <w:color w:val="000000"/>
          <w:sz w:val="26"/>
          <w:szCs w:val="26"/>
        </w:rPr>
        <w:t>образовательная сессия</w:t>
      </w:r>
      <w:r w:rsidRPr="009665F3">
        <w:rPr>
          <w:rFonts w:ascii="PT Astra Serif" w:eastAsia="Courier New" w:hAnsi="PT Astra Serif"/>
          <w:color w:val="000000"/>
          <w:sz w:val="26"/>
          <w:szCs w:val="26"/>
        </w:rPr>
        <w:t xml:space="preserve"> для педагогов предмета «Технология» Центров «Точка роста»  проводилась на базе детского технопарка «Кванториум» в г. Чебоксары). </w:t>
      </w:r>
      <w:r w:rsidR="00A17F04" w:rsidRPr="009665F3">
        <w:rPr>
          <w:rFonts w:ascii="PT Astra Serif" w:eastAsia="Courier New" w:hAnsi="PT Astra Serif"/>
          <w:color w:val="000000"/>
          <w:sz w:val="26"/>
          <w:szCs w:val="26"/>
        </w:rPr>
        <w:t>Свидетельства о повышении квалификации получили 150 педагогов 29 проверяемых образовательных учреждений.</w:t>
      </w:r>
    </w:p>
    <w:p w14:paraId="69F565F4" w14:textId="25351BF4" w:rsidR="00DC7CA9" w:rsidRPr="009665F3" w:rsidRDefault="00DC7CA9" w:rsidP="009665F3">
      <w:pPr>
        <w:pStyle w:val="news-detailtitle"/>
        <w:spacing w:before="0" w:beforeAutospacing="0" w:after="0" w:afterAutospacing="0"/>
        <w:ind w:firstLine="708"/>
        <w:jc w:val="both"/>
        <w:rPr>
          <w:rFonts w:ascii="PT Astra Serif" w:eastAsia="Courier New" w:hAnsi="PT Astra Serif"/>
          <w:color w:val="000000"/>
          <w:sz w:val="26"/>
          <w:szCs w:val="26"/>
        </w:rPr>
      </w:pPr>
      <w:r w:rsidRPr="009665F3">
        <w:rPr>
          <w:rFonts w:ascii="PT Astra Serif" w:eastAsia="Courier New" w:hAnsi="PT Astra Serif"/>
          <w:color w:val="000000"/>
          <w:sz w:val="26"/>
          <w:szCs w:val="26"/>
        </w:rPr>
        <w:t xml:space="preserve">По информации, представленной на сайте ФГАУ «Фонд новых форм развития образования» обучающиеся освоили 6 блоков курса, направленных на развитие soft skills — гибких компетенций. Участники </w:t>
      </w:r>
      <w:r w:rsidR="00470142" w:rsidRPr="009665F3">
        <w:rPr>
          <w:rFonts w:ascii="PT Astra Serif" w:eastAsia="Courier New" w:hAnsi="PT Astra Serif"/>
          <w:color w:val="000000"/>
          <w:sz w:val="26"/>
          <w:szCs w:val="26"/>
        </w:rPr>
        <w:t>ознакомились</w:t>
      </w:r>
      <w:r w:rsidRPr="009665F3">
        <w:rPr>
          <w:rFonts w:ascii="PT Astra Serif" w:eastAsia="Courier New" w:hAnsi="PT Astra Serif"/>
          <w:color w:val="000000"/>
          <w:sz w:val="26"/>
          <w:szCs w:val="26"/>
        </w:rPr>
        <w:t xml:space="preserve"> с </w:t>
      </w:r>
      <w:r w:rsidR="00470142" w:rsidRPr="009665F3">
        <w:rPr>
          <w:rFonts w:ascii="PT Astra Serif" w:eastAsia="Courier New" w:hAnsi="PT Astra Serif"/>
          <w:color w:val="000000"/>
          <w:sz w:val="26"/>
          <w:szCs w:val="26"/>
        </w:rPr>
        <w:t xml:space="preserve">типами проектов, </w:t>
      </w:r>
      <w:r w:rsidRPr="009665F3">
        <w:rPr>
          <w:rFonts w:ascii="PT Astra Serif" w:eastAsia="Courier New" w:hAnsi="PT Astra Serif"/>
          <w:color w:val="000000"/>
          <w:sz w:val="26"/>
          <w:szCs w:val="26"/>
        </w:rPr>
        <w:t>методами и инструментами управления проектами</w:t>
      </w:r>
      <w:r w:rsidR="00470142" w:rsidRPr="009665F3">
        <w:rPr>
          <w:rFonts w:ascii="PT Astra Serif" w:eastAsia="Courier New" w:hAnsi="PT Astra Serif"/>
          <w:color w:val="000000"/>
          <w:sz w:val="26"/>
          <w:szCs w:val="26"/>
        </w:rPr>
        <w:t xml:space="preserve"> </w:t>
      </w:r>
      <w:r w:rsidRPr="009665F3">
        <w:rPr>
          <w:rFonts w:ascii="PT Astra Serif" w:eastAsia="Courier New" w:hAnsi="PT Astra Serif"/>
          <w:color w:val="000000"/>
          <w:sz w:val="26"/>
          <w:szCs w:val="26"/>
        </w:rPr>
        <w:t xml:space="preserve">и применением </w:t>
      </w:r>
      <w:r w:rsidR="00470142" w:rsidRPr="009665F3">
        <w:rPr>
          <w:rFonts w:ascii="PT Astra Serif" w:eastAsia="Courier New" w:hAnsi="PT Astra Serif"/>
          <w:color w:val="000000"/>
          <w:sz w:val="26"/>
          <w:szCs w:val="26"/>
        </w:rPr>
        <w:t>их</w:t>
      </w:r>
      <w:r w:rsidRPr="009665F3">
        <w:rPr>
          <w:rFonts w:ascii="PT Astra Serif" w:eastAsia="Courier New" w:hAnsi="PT Astra Serif"/>
          <w:color w:val="000000"/>
          <w:sz w:val="26"/>
          <w:szCs w:val="26"/>
        </w:rPr>
        <w:t xml:space="preserve"> в собственной педагогической деятельности. </w:t>
      </w:r>
      <w:r w:rsidR="00470142" w:rsidRPr="009665F3">
        <w:rPr>
          <w:rFonts w:ascii="PT Astra Serif" w:eastAsia="Courier New" w:hAnsi="PT Astra Serif"/>
          <w:color w:val="000000"/>
          <w:sz w:val="26"/>
          <w:szCs w:val="26"/>
        </w:rPr>
        <w:t>При прохождении курса, о</w:t>
      </w:r>
      <w:r w:rsidRPr="009665F3">
        <w:rPr>
          <w:rFonts w:ascii="PT Astra Serif" w:eastAsia="Courier New" w:hAnsi="PT Astra Serif"/>
          <w:color w:val="000000"/>
          <w:sz w:val="26"/>
          <w:szCs w:val="26"/>
        </w:rPr>
        <w:t xml:space="preserve">тдельное внимание было уделено </w:t>
      </w:r>
      <w:r w:rsidR="00470142" w:rsidRPr="009665F3">
        <w:rPr>
          <w:rFonts w:ascii="PT Astra Serif" w:eastAsia="Courier New" w:hAnsi="PT Astra Serif"/>
          <w:color w:val="000000"/>
          <w:sz w:val="26"/>
          <w:szCs w:val="26"/>
        </w:rPr>
        <w:t xml:space="preserve">вопросам развития </w:t>
      </w:r>
      <w:r w:rsidRPr="009665F3">
        <w:rPr>
          <w:rFonts w:ascii="PT Astra Serif" w:eastAsia="Courier New" w:hAnsi="PT Astra Serif"/>
          <w:color w:val="000000"/>
          <w:sz w:val="26"/>
          <w:szCs w:val="26"/>
        </w:rPr>
        <w:t>дизайн-мышлени</w:t>
      </w:r>
      <w:r w:rsidR="00470142" w:rsidRPr="009665F3">
        <w:rPr>
          <w:rFonts w:ascii="PT Astra Serif" w:eastAsia="Courier New" w:hAnsi="PT Astra Serif"/>
          <w:color w:val="000000"/>
          <w:sz w:val="26"/>
          <w:szCs w:val="26"/>
        </w:rPr>
        <w:t>я</w:t>
      </w:r>
      <w:r w:rsidRPr="009665F3">
        <w:rPr>
          <w:rFonts w:ascii="PT Astra Serif" w:eastAsia="Courier New" w:hAnsi="PT Astra Serif"/>
          <w:color w:val="000000"/>
          <w:sz w:val="26"/>
          <w:szCs w:val="26"/>
        </w:rPr>
        <w:t xml:space="preserve"> и други</w:t>
      </w:r>
      <w:r w:rsidR="00470142" w:rsidRPr="009665F3">
        <w:rPr>
          <w:rFonts w:ascii="PT Astra Serif" w:eastAsia="Courier New" w:hAnsi="PT Astra Serif"/>
          <w:color w:val="000000"/>
          <w:sz w:val="26"/>
          <w:szCs w:val="26"/>
        </w:rPr>
        <w:t>х</w:t>
      </w:r>
      <w:r w:rsidRPr="009665F3">
        <w:rPr>
          <w:rFonts w:ascii="PT Astra Serif" w:eastAsia="Courier New" w:hAnsi="PT Astra Serif"/>
          <w:color w:val="000000"/>
          <w:sz w:val="26"/>
          <w:szCs w:val="26"/>
        </w:rPr>
        <w:t xml:space="preserve"> инструмент</w:t>
      </w:r>
      <w:r w:rsidR="00470142" w:rsidRPr="009665F3">
        <w:rPr>
          <w:rFonts w:ascii="PT Astra Serif" w:eastAsia="Courier New" w:hAnsi="PT Astra Serif"/>
          <w:color w:val="000000"/>
          <w:sz w:val="26"/>
          <w:szCs w:val="26"/>
        </w:rPr>
        <w:t>ов</w:t>
      </w:r>
      <w:r w:rsidRPr="009665F3">
        <w:rPr>
          <w:rFonts w:ascii="PT Astra Serif" w:eastAsia="Courier New" w:hAnsi="PT Astra Serif"/>
          <w:color w:val="000000"/>
          <w:sz w:val="26"/>
          <w:szCs w:val="26"/>
        </w:rPr>
        <w:t xml:space="preserve">, которые </w:t>
      </w:r>
      <w:r w:rsidR="00470142" w:rsidRPr="009665F3">
        <w:rPr>
          <w:rFonts w:ascii="PT Astra Serif" w:eastAsia="Courier New" w:hAnsi="PT Astra Serif"/>
          <w:color w:val="000000"/>
          <w:sz w:val="26"/>
          <w:szCs w:val="26"/>
        </w:rPr>
        <w:t>могут применяться</w:t>
      </w:r>
      <w:r w:rsidRPr="009665F3">
        <w:rPr>
          <w:rFonts w:ascii="PT Astra Serif" w:eastAsia="Courier New" w:hAnsi="PT Astra Serif"/>
          <w:color w:val="000000"/>
          <w:sz w:val="26"/>
          <w:szCs w:val="26"/>
        </w:rPr>
        <w:t xml:space="preserve"> при организации образовательного процесса в центрах «Точка роста»: мозгово</w:t>
      </w:r>
      <w:r w:rsidR="00470142" w:rsidRPr="009665F3">
        <w:rPr>
          <w:rFonts w:ascii="PT Astra Serif" w:eastAsia="Courier New" w:hAnsi="PT Astra Serif"/>
          <w:color w:val="000000"/>
          <w:sz w:val="26"/>
          <w:szCs w:val="26"/>
        </w:rPr>
        <w:t>й</w:t>
      </w:r>
      <w:r w:rsidRPr="009665F3">
        <w:rPr>
          <w:rFonts w:ascii="PT Astra Serif" w:eastAsia="Courier New" w:hAnsi="PT Astra Serif"/>
          <w:color w:val="000000"/>
          <w:sz w:val="26"/>
          <w:szCs w:val="26"/>
        </w:rPr>
        <w:t xml:space="preserve"> штурм, ТРИЗ (теории решения изобретательских задач), презентации и рефлексии. Полученные знания и компетенции </w:t>
      </w:r>
      <w:r w:rsidR="00470142" w:rsidRPr="009665F3">
        <w:rPr>
          <w:rFonts w:ascii="PT Astra Serif" w:eastAsia="Courier New" w:hAnsi="PT Astra Serif"/>
          <w:color w:val="000000"/>
          <w:sz w:val="26"/>
          <w:szCs w:val="26"/>
        </w:rPr>
        <w:t xml:space="preserve">будут востребованы </w:t>
      </w:r>
      <w:r w:rsidRPr="009665F3">
        <w:rPr>
          <w:rFonts w:ascii="PT Astra Serif" w:eastAsia="Courier New" w:hAnsi="PT Astra Serif"/>
          <w:color w:val="000000"/>
          <w:sz w:val="26"/>
          <w:szCs w:val="26"/>
        </w:rPr>
        <w:t xml:space="preserve">при разработке </w:t>
      </w:r>
      <w:r w:rsidR="00470142" w:rsidRPr="009665F3">
        <w:rPr>
          <w:rFonts w:ascii="PT Astra Serif" w:eastAsia="Courier New" w:hAnsi="PT Astra Serif"/>
          <w:color w:val="000000"/>
          <w:sz w:val="26"/>
          <w:szCs w:val="26"/>
        </w:rPr>
        <w:t xml:space="preserve">учителями центров «Точка роста» </w:t>
      </w:r>
      <w:r w:rsidRPr="009665F3">
        <w:rPr>
          <w:rFonts w:ascii="PT Astra Serif" w:eastAsia="Courier New" w:hAnsi="PT Astra Serif"/>
          <w:color w:val="000000"/>
          <w:sz w:val="26"/>
          <w:szCs w:val="26"/>
        </w:rPr>
        <w:t>педагогических сценариев по предметным областям «Технология», «Информатика» и ОБЖ.</w:t>
      </w:r>
    </w:p>
    <w:p w14:paraId="4EAFF6FD" w14:textId="77777777" w:rsidR="00A3405F" w:rsidRPr="009665F3" w:rsidRDefault="00A3405F" w:rsidP="009665F3">
      <w:pPr>
        <w:pStyle w:val="news-detailtitle"/>
        <w:spacing w:before="0" w:beforeAutospacing="0" w:after="0" w:afterAutospacing="0"/>
        <w:ind w:firstLine="708"/>
        <w:jc w:val="both"/>
        <w:rPr>
          <w:rFonts w:ascii="PT Astra Serif" w:eastAsia="Courier New" w:hAnsi="PT Astra Serif"/>
          <w:sz w:val="26"/>
          <w:szCs w:val="26"/>
        </w:rPr>
      </w:pPr>
      <w:bookmarkStart w:id="30" w:name="_Hlk44170066"/>
      <w:r w:rsidRPr="009665F3">
        <w:rPr>
          <w:rFonts w:ascii="PT Astra Serif" w:eastAsia="Courier New" w:hAnsi="PT Astra Serif"/>
          <w:color w:val="000000"/>
          <w:sz w:val="26"/>
          <w:szCs w:val="26"/>
        </w:rPr>
        <w:t xml:space="preserve">36 педагогов  прошли повышение квалификации по программе </w:t>
      </w:r>
      <w:bookmarkEnd w:id="30"/>
      <w:r w:rsidRPr="009665F3">
        <w:rPr>
          <w:rFonts w:ascii="PT Astra Serif" w:eastAsia="Courier New" w:hAnsi="PT Astra Serif"/>
          <w:color w:val="000000"/>
          <w:sz w:val="26"/>
          <w:szCs w:val="26"/>
        </w:rPr>
        <w:t>«Современные проектные  методы развития высокотехнологичных предметных навыков обучающихся предметной области «Технология» (в объеме 36 часов) также в ФГАУ «Фонд новых форм развития образования», в</w:t>
      </w:r>
      <w:r w:rsidRPr="009665F3">
        <w:rPr>
          <w:rFonts w:ascii="PT Astra Serif" w:eastAsia="Courier New" w:hAnsi="PT Astra Serif"/>
          <w:color w:val="FF0000"/>
          <w:sz w:val="26"/>
          <w:szCs w:val="26"/>
        </w:rPr>
        <w:t xml:space="preserve"> </w:t>
      </w:r>
      <w:r w:rsidRPr="009665F3">
        <w:rPr>
          <w:rFonts w:ascii="PT Astra Serif" w:eastAsia="Courier New" w:hAnsi="PT Astra Serif"/>
          <w:sz w:val="26"/>
          <w:szCs w:val="26"/>
        </w:rPr>
        <w:t xml:space="preserve">некоторых образовательных организациях повысили квалификацию два и более педагога.  </w:t>
      </w:r>
    </w:p>
    <w:p w14:paraId="4FA32139" w14:textId="77777777" w:rsidR="00A3405F" w:rsidRPr="009665F3" w:rsidRDefault="00A3405F" w:rsidP="009665F3">
      <w:pPr>
        <w:pStyle w:val="news-detailtitle"/>
        <w:spacing w:before="0" w:beforeAutospacing="0" w:after="0" w:afterAutospacing="0"/>
        <w:ind w:firstLine="708"/>
        <w:jc w:val="both"/>
        <w:rPr>
          <w:rFonts w:ascii="PT Astra Serif" w:eastAsia="Courier New" w:hAnsi="PT Astra Serif"/>
          <w:sz w:val="26"/>
          <w:szCs w:val="26"/>
        </w:rPr>
      </w:pPr>
      <w:r w:rsidRPr="009665F3">
        <w:rPr>
          <w:rFonts w:ascii="PT Astra Serif" w:eastAsia="Courier New" w:hAnsi="PT Astra Serif"/>
          <w:color w:val="000000"/>
          <w:sz w:val="26"/>
          <w:szCs w:val="26"/>
        </w:rPr>
        <w:lastRenderedPageBreak/>
        <w:t xml:space="preserve">Следует отметить, что Методическими рекомендациями утвержден «Базовый перечень показателей результативности Центра» в соответствии с которым Министерство образования и науки Ульяновской области проводило  мониторинг выполнения в 2019 году индикативных показателей  по охвату детей основными и дополнительными общеобразовательными программами в Центрах «Точка роста».  </w:t>
      </w:r>
      <w:r w:rsidRPr="009665F3">
        <w:rPr>
          <w:rFonts w:ascii="PT Astra Serif" w:eastAsia="Courier New" w:hAnsi="PT Astra Serif"/>
          <w:sz w:val="26"/>
          <w:szCs w:val="26"/>
        </w:rPr>
        <w:t>Мониторинг включает  показатель «</w:t>
      </w:r>
      <w:r w:rsidRPr="009665F3">
        <w:rPr>
          <w:rFonts w:ascii="PT Astra Serif" w:eastAsia="Courier New" w:hAnsi="PT Astra Serif"/>
          <w:color w:val="000000"/>
          <w:sz w:val="26"/>
          <w:szCs w:val="26"/>
        </w:rPr>
        <w:t>Повышение квалификации педагогов по предмету «Технология» и по данным, представленным в  Министерство образования и науки Ульяновской области Отделами образований муни</w:t>
      </w:r>
      <w:r w:rsidRPr="009665F3">
        <w:rPr>
          <w:rFonts w:ascii="PT Astra Serif" w:eastAsia="Courier New" w:hAnsi="PT Astra Serif"/>
          <w:sz w:val="26"/>
          <w:szCs w:val="26"/>
        </w:rPr>
        <w:t xml:space="preserve">ципальных образований, он был выполнен на 100 процентов. </w:t>
      </w:r>
    </w:p>
    <w:p w14:paraId="489D5F23" w14:textId="35DC05E8" w:rsidR="00DC7CA9" w:rsidRPr="009665F3" w:rsidRDefault="00DC7CA9" w:rsidP="009665F3">
      <w:pPr>
        <w:spacing w:after="0" w:line="240" w:lineRule="auto"/>
        <w:ind w:firstLine="709"/>
        <w:jc w:val="both"/>
        <w:rPr>
          <w:rFonts w:ascii="PT Astra Serif" w:eastAsia="Courier New" w:hAnsi="PT Astra Serif" w:cs="Times New Roman"/>
          <w:sz w:val="26"/>
          <w:szCs w:val="26"/>
          <w:lang w:eastAsia="ru-RU"/>
        </w:rPr>
      </w:pPr>
      <w:r w:rsidRPr="009665F3">
        <w:rPr>
          <w:rFonts w:ascii="PT Astra Serif" w:eastAsia="Courier New" w:hAnsi="PT Astra Serif" w:cs="Times New Roman"/>
          <w:sz w:val="26"/>
          <w:szCs w:val="26"/>
          <w:lang w:eastAsia="ru-RU"/>
        </w:rPr>
        <w:t xml:space="preserve">24 педагога </w:t>
      </w:r>
      <w:r w:rsidR="00135808" w:rsidRPr="009665F3">
        <w:rPr>
          <w:rFonts w:ascii="PT Astra Serif" w:eastAsia="Courier New" w:hAnsi="PT Astra Serif" w:cs="Times New Roman"/>
          <w:color w:val="000000"/>
          <w:sz w:val="26"/>
          <w:szCs w:val="26"/>
          <w:lang w:eastAsia="ru-RU"/>
        </w:rPr>
        <w:t xml:space="preserve">прошли повышение квалификации </w:t>
      </w:r>
      <w:r w:rsidRPr="009665F3">
        <w:rPr>
          <w:rFonts w:ascii="PT Astra Serif" w:eastAsia="Courier New" w:hAnsi="PT Astra Serif" w:cs="Times New Roman"/>
          <w:sz w:val="26"/>
          <w:szCs w:val="26"/>
          <w:lang w:eastAsia="ru-RU"/>
        </w:rPr>
        <w:t xml:space="preserve">по программе «Профессиональное развитие педагогов, реализующих Концепцию преподавания учебного предмета «Основы </w:t>
      </w:r>
      <w:r w:rsidR="003657C6" w:rsidRPr="009665F3">
        <w:rPr>
          <w:rFonts w:ascii="PT Astra Serif" w:eastAsia="Courier New" w:hAnsi="PT Astra Serif" w:cs="Times New Roman"/>
          <w:sz w:val="26"/>
          <w:szCs w:val="26"/>
          <w:lang w:eastAsia="ru-RU"/>
        </w:rPr>
        <w:t>безопасности</w:t>
      </w:r>
      <w:r w:rsidRPr="009665F3">
        <w:rPr>
          <w:rFonts w:ascii="PT Astra Serif" w:eastAsia="Courier New" w:hAnsi="PT Astra Serif" w:cs="Times New Roman"/>
          <w:sz w:val="26"/>
          <w:szCs w:val="26"/>
          <w:lang w:eastAsia="ru-RU"/>
        </w:rPr>
        <w:t xml:space="preserve"> жизнедеятельности» на базе Центров образования цифрового и гуманитарного профилей  «Точка роста»  в Акционерном обществе «Академия «Просвещения» г. Москва, ( в объёме 72 часов), курсы проводились в очно-заочном формате. Очный этап обучения проходил на базе ФАУ ДПО  «Самарский учебный центр федеральной противопожарной службы»</w:t>
      </w:r>
      <w:r w:rsidR="00135808" w:rsidRPr="009665F3">
        <w:rPr>
          <w:rFonts w:ascii="PT Astra Serif" w:eastAsia="Courier New" w:hAnsi="PT Astra Serif" w:cs="Times New Roman"/>
          <w:sz w:val="26"/>
          <w:szCs w:val="26"/>
          <w:lang w:eastAsia="ru-RU"/>
        </w:rPr>
        <w:t>.</w:t>
      </w:r>
      <w:r w:rsidRPr="009665F3">
        <w:rPr>
          <w:rFonts w:ascii="PT Astra Serif" w:eastAsia="Courier New" w:hAnsi="PT Astra Serif" w:cs="Times New Roman"/>
          <w:sz w:val="26"/>
          <w:szCs w:val="26"/>
          <w:lang w:eastAsia="ru-RU"/>
        </w:rPr>
        <w:t xml:space="preserve"> </w:t>
      </w:r>
    </w:p>
    <w:p w14:paraId="5857AC69" w14:textId="77777777" w:rsidR="00DC7CA9" w:rsidRPr="009665F3" w:rsidRDefault="00DC7CA9" w:rsidP="009665F3">
      <w:pPr>
        <w:spacing w:after="0" w:line="240" w:lineRule="auto"/>
        <w:ind w:firstLine="709"/>
        <w:jc w:val="both"/>
        <w:rPr>
          <w:rFonts w:ascii="PT Astra Serif" w:eastAsia="Courier New" w:hAnsi="PT Astra Serif" w:cs="Times New Roman"/>
          <w:color w:val="FF0000"/>
          <w:sz w:val="26"/>
          <w:szCs w:val="26"/>
          <w:lang w:eastAsia="ru-RU"/>
        </w:rPr>
      </w:pPr>
      <w:r w:rsidRPr="009665F3">
        <w:rPr>
          <w:rFonts w:ascii="PT Astra Serif" w:eastAsia="Courier New" w:hAnsi="PT Astra Serif" w:cs="Times New Roman"/>
          <w:color w:val="000000"/>
          <w:sz w:val="26"/>
          <w:szCs w:val="26"/>
          <w:lang w:eastAsia="ru-RU"/>
        </w:rPr>
        <w:t>23 педагога прошли повышение квалификации по программе «Прикладная информатика и основы программирования» (в объеме 42 часа) в Образовательной автономной некоммерческой организации дополнительного профессионального образования «Скаенг» (г. Моск</w:t>
      </w:r>
      <w:r w:rsidRPr="009665F3">
        <w:rPr>
          <w:rFonts w:ascii="PT Astra Serif" w:eastAsia="Courier New" w:hAnsi="PT Astra Serif" w:cs="Times New Roman"/>
          <w:sz w:val="26"/>
          <w:szCs w:val="26"/>
          <w:lang w:eastAsia="ru-RU"/>
        </w:rPr>
        <w:t xml:space="preserve">ва)  в дистанционном формате. </w:t>
      </w:r>
    </w:p>
    <w:p w14:paraId="367E2B29" w14:textId="173BE744" w:rsidR="00DC7CA9" w:rsidRPr="009665F3" w:rsidRDefault="00DC7CA9" w:rsidP="009665F3">
      <w:pPr>
        <w:spacing w:after="0" w:line="240" w:lineRule="auto"/>
        <w:ind w:firstLine="709"/>
        <w:jc w:val="both"/>
        <w:rPr>
          <w:rFonts w:ascii="PT Astra Serif" w:eastAsia="Courier New" w:hAnsi="PT Astra Serif" w:cs="Times New Roman"/>
          <w:color w:val="000000"/>
          <w:sz w:val="26"/>
          <w:szCs w:val="26"/>
          <w:lang w:eastAsia="ru-RU"/>
        </w:rPr>
      </w:pPr>
      <w:r w:rsidRPr="009665F3">
        <w:rPr>
          <w:rFonts w:ascii="PT Astra Serif" w:eastAsia="Courier New" w:hAnsi="PT Astra Serif" w:cs="Times New Roman"/>
          <w:color w:val="000000"/>
          <w:sz w:val="26"/>
          <w:szCs w:val="26"/>
          <w:lang w:eastAsia="ru-RU"/>
        </w:rPr>
        <w:t xml:space="preserve"> 22 педагога МОУ средняя школа №2 с.</w:t>
      </w:r>
      <w:r w:rsidR="00AA1CDE" w:rsidRPr="009665F3">
        <w:rPr>
          <w:rFonts w:ascii="PT Astra Serif" w:eastAsia="Courier New" w:hAnsi="PT Astra Serif" w:cs="Times New Roman"/>
          <w:color w:val="000000"/>
          <w:sz w:val="26"/>
          <w:szCs w:val="26"/>
          <w:lang w:eastAsia="ru-RU"/>
        </w:rPr>
        <w:t xml:space="preserve"> </w:t>
      </w:r>
      <w:r w:rsidRPr="009665F3">
        <w:rPr>
          <w:rFonts w:ascii="PT Astra Serif" w:eastAsia="Courier New" w:hAnsi="PT Astra Serif" w:cs="Times New Roman"/>
          <w:color w:val="000000"/>
          <w:sz w:val="26"/>
          <w:szCs w:val="26"/>
          <w:lang w:eastAsia="ru-RU"/>
        </w:rPr>
        <w:t xml:space="preserve">Кузоватово прошли обучение на дистанционных курсах в Приволжском центре повышения квалификации и переподготовки работников образования в Казанском Федеральном Университете по программе «ИКТ в профессиональной деятельности педагога в условиях реализации профессионального стандарта» ( в объёме 72 часов).  </w:t>
      </w:r>
    </w:p>
    <w:p w14:paraId="214A96C4" w14:textId="0082519A" w:rsidR="00DC7CA9" w:rsidRPr="009665F3" w:rsidRDefault="00DC7CA9" w:rsidP="009665F3">
      <w:pPr>
        <w:ind w:firstLine="708"/>
        <w:jc w:val="both"/>
        <w:rPr>
          <w:rFonts w:ascii="PT Astra Serif" w:eastAsia="Times New Roman" w:hAnsi="PT Astra Serif" w:cs="Times New Roman"/>
          <w:sz w:val="27"/>
          <w:szCs w:val="27"/>
          <w:lang w:eastAsia="ru-RU"/>
        </w:rPr>
      </w:pPr>
      <w:r w:rsidRPr="009665F3">
        <w:rPr>
          <w:rFonts w:ascii="PT Astra Serif" w:eastAsia="Times New Roman" w:hAnsi="PT Astra Serif" w:cs="Times New Roman"/>
          <w:sz w:val="27"/>
          <w:szCs w:val="27"/>
          <w:lang w:eastAsia="ru-RU"/>
        </w:rPr>
        <w:t xml:space="preserve">Выборочно </w:t>
      </w:r>
      <w:r w:rsidR="00135808" w:rsidRPr="009665F3">
        <w:rPr>
          <w:rFonts w:ascii="PT Astra Serif" w:eastAsia="Times New Roman" w:hAnsi="PT Astra Serif" w:cs="Times New Roman"/>
          <w:sz w:val="27"/>
          <w:szCs w:val="27"/>
          <w:lang w:eastAsia="ru-RU"/>
        </w:rPr>
        <w:t xml:space="preserve">были </w:t>
      </w:r>
      <w:r w:rsidRPr="009665F3">
        <w:rPr>
          <w:rFonts w:ascii="PT Astra Serif" w:eastAsia="Times New Roman" w:hAnsi="PT Astra Serif" w:cs="Times New Roman"/>
          <w:sz w:val="27"/>
          <w:szCs w:val="27"/>
          <w:lang w:eastAsia="ru-RU"/>
        </w:rPr>
        <w:t xml:space="preserve">проанализированы наличие профильного образования у педагогов, преподающих в Центрах «Точка роста»  МО «Новоспасский район», «Николаевский  район», МО «Сенгилеевский район», образование соответствует. </w:t>
      </w:r>
    </w:p>
    <w:p w14:paraId="4586B2FF" w14:textId="77777777" w:rsidR="00DC7CA9" w:rsidRPr="009665F3" w:rsidRDefault="00DC7CA9" w:rsidP="009665F3">
      <w:pPr>
        <w:spacing w:after="0" w:line="240" w:lineRule="auto"/>
        <w:ind w:firstLine="708"/>
        <w:jc w:val="both"/>
        <w:rPr>
          <w:rFonts w:ascii="PT Astra Serif" w:eastAsia="Times New Roman" w:hAnsi="PT Astra Serif" w:cs="Times New Roman"/>
          <w:b/>
          <w:bCs/>
          <w:sz w:val="27"/>
          <w:szCs w:val="27"/>
          <w:lang w:eastAsia="ru-RU"/>
        </w:rPr>
      </w:pPr>
      <w:r w:rsidRPr="009665F3">
        <w:rPr>
          <w:rFonts w:ascii="PT Astra Serif" w:eastAsia="Times New Roman" w:hAnsi="PT Astra Serif" w:cs="Times New Roman"/>
          <w:b/>
          <w:bCs/>
          <w:sz w:val="27"/>
          <w:szCs w:val="27"/>
          <w:lang w:eastAsia="ru-RU"/>
        </w:rPr>
        <w:t>4.4. Анализ наличия и фактическое достижение показателей результативности и эффективности использования учебного оборудования в образовательных организациях</w:t>
      </w:r>
    </w:p>
    <w:p w14:paraId="5B8DB9A6" w14:textId="223B4852" w:rsidR="00DC7CA9" w:rsidRPr="009665F3" w:rsidRDefault="00DC7CA9" w:rsidP="009665F3">
      <w:pPr>
        <w:spacing w:after="0" w:line="240" w:lineRule="auto"/>
        <w:ind w:firstLine="708"/>
        <w:jc w:val="both"/>
        <w:rPr>
          <w:rFonts w:ascii="PT Astra Serif" w:eastAsia="Times New Roman" w:hAnsi="PT Astra Serif" w:cs="Times New Roman"/>
          <w:sz w:val="27"/>
          <w:szCs w:val="27"/>
          <w:lang w:eastAsia="ru-RU"/>
        </w:rPr>
      </w:pPr>
      <w:r w:rsidRPr="009665F3">
        <w:rPr>
          <w:rFonts w:ascii="PT Astra Serif" w:eastAsia="Times New Roman" w:hAnsi="PT Astra Serif" w:cs="Times New Roman"/>
          <w:sz w:val="27"/>
          <w:szCs w:val="27"/>
          <w:lang w:eastAsia="ru-RU"/>
        </w:rPr>
        <w:t>В ходе проведения экспертно-аналитического мероприятия</w:t>
      </w:r>
      <w:r w:rsidR="00135808" w:rsidRPr="009665F3">
        <w:rPr>
          <w:rFonts w:ascii="PT Astra Serif" w:eastAsia="Times New Roman" w:hAnsi="PT Astra Serif" w:cs="Times New Roman"/>
          <w:sz w:val="27"/>
          <w:szCs w:val="27"/>
          <w:lang w:eastAsia="ru-RU"/>
        </w:rPr>
        <w:t>,</w:t>
      </w:r>
      <w:r w:rsidRPr="009665F3">
        <w:rPr>
          <w:rFonts w:ascii="PT Astra Serif" w:eastAsia="Times New Roman" w:hAnsi="PT Astra Serif" w:cs="Times New Roman"/>
          <w:sz w:val="27"/>
          <w:szCs w:val="27"/>
          <w:lang w:eastAsia="ru-RU"/>
        </w:rPr>
        <w:t xml:space="preserve"> </w:t>
      </w:r>
      <w:r w:rsidR="00135808" w:rsidRPr="009665F3">
        <w:rPr>
          <w:rFonts w:ascii="PT Astra Serif" w:eastAsia="Times New Roman" w:hAnsi="PT Astra Serif" w:cs="Times New Roman"/>
          <w:sz w:val="27"/>
          <w:szCs w:val="27"/>
          <w:lang w:eastAsia="ru-RU"/>
        </w:rPr>
        <w:t xml:space="preserve">на основании ответов образовательных организаций и представленных ими подтверждающих документов, </w:t>
      </w:r>
      <w:r w:rsidRPr="009665F3">
        <w:rPr>
          <w:rFonts w:ascii="PT Astra Serif" w:eastAsia="Times New Roman" w:hAnsi="PT Astra Serif" w:cs="Times New Roman"/>
          <w:sz w:val="27"/>
          <w:szCs w:val="27"/>
          <w:lang w:eastAsia="ru-RU"/>
        </w:rPr>
        <w:t xml:space="preserve">был проведен анализ </w:t>
      </w:r>
      <w:r w:rsidR="00135808" w:rsidRPr="009665F3">
        <w:rPr>
          <w:rFonts w:ascii="PT Astra Serif" w:eastAsia="Times New Roman" w:hAnsi="PT Astra Serif" w:cs="Times New Roman"/>
          <w:sz w:val="27"/>
          <w:szCs w:val="27"/>
          <w:lang w:eastAsia="ru-RU"/>
        </w:rPr>
        <w:t xml:space="preserve">выполнения </w:t>
      </w:r>
      <w:r w:rsidRPr="009665F3">
        <w:rPr>
          <w:rFonts w:ascii="PT Astra Serif" w:eastAsia="Times New Roman" w:hAnsi="PT Astra Serif" w:cs="Times New Roman"/>
          <w:sz w:val="27"/>
          <w:szCs w:val="27"/>
          <w:lang w:eastAsia="ru-RU"/>
        </w:rPr>
        <w:t xml:space="preserve">показателей результативности и эффективности использования учебного оборудования в </w:t>
      </w:r>
      <w:r w:rsidR="002A0C22" w:rsidRPr="009665F3">
        <w:rPr>
          <w:rFonts w:ascii="PT Astra Serif" w:eastAsia="Times New Roman" w:hAnsi="PT Astra Serif" w:cs="Times New Roman"/>
          <w:sz w:val="27"/>
          <w:szCs w:val="27"/>
          <w:lang w:eastAsia="ru-RU"/>
        </w:rPr>
        <w:t>о</w:t>
      </w:r>
      <w:r w:rsidRPr="009665F3">
        <w:rPr>
          <w:rFonts w:ascii="PT Astra Serif" w:eastAsia="Times New Roman" w:hAnsi="PT Astra Serif" w:cs="Times New Roman"/>
          <w:sz w:val="27"/>
          <w:szCs w:val="27"/>
          <w:lang w:eastAsia="ru-RU"/>
        </w:rPr>
        <w:t>бразовательных организаци</w:t>
      </w:r>
      <w:r w:rsidR="00F67CE8">
        <w:rPr>
          <w:rFonts w:ascii="PT Astra Serif" w:eastAsia="Times New Roman" w:hAnsi="PT Astra Serif" w:cs="Times New Roman"/>
          <w:sz w:val="27"/>
          <w:szCs w:val="27"/>
          <w:lang w:eastAsia="ru-RU"/>
        </w:rPr>
        <w:t>ях</w:t>
      </w:r>
      <w:r w:rsidR="00135808" w:rsidRPr="009665F3">
        <w:rPr>
          <w:rFonts w:ascii="PT Astra Serif" w:eastAsia="Times New Roman" w:hAnsi="PT Astra Serif" w:cs="Times New Roman"/>
          <w:sz w:val="27"/>
          <w:szCs w:val="27"/>
          <w:lang w:eastAsia="ru-RU"/>
        </w:rPr>
        <w:t>, а именно</w:t>
      </w:r>
      <w:r w:rsidRPr="009665F3">
        <w:rPr>
          <w:rFonts w:ascii="PT Astra Serif" w:eastAsia="Times New Roman" w:hAnsi="PT Astra Serif" w:cs="Times New Roman"/>
          <w:sz w:val="27"/>
          <w:szCs w:val="27"/>
          <w:lang w:eastAsia="ru-RU"/>
        </w:rPr>
        <w:t>:</w:t>
      </w:r>
    </w:p>
    <w:p w14:paraId="67180D6A" w14:textId="60F75757" w:rsidR="00DC7CA9" w:rsidRPr="009665F3" w:rsidRDefault="00DC7CA9" w:rsidP="009665F3">
      <w:pPr>
        <w:spacing w:after="0" w:line="240" w:lineRule="auto"/>
        <w:ind w:firstLine="708"/>
        <w:contextualSpacing/>
        <w:jc w:val="both"/>
        <w:rPr>
          <w:rFonts w:ascii="PT Astra Serif" w:hAnsi="PT Astra Serif" w:cs="Times New Roman"/>
          <w:sz w:val="27"/>
          <w:szCs w:val="27"/>
        </w:rPr>
      </w:pPr>
      <w:r w:rsidRPr="009665F3">
        <w:rPr>
          <w:rFonts w:ascii="PT Astra Serif" w:hAnsi="PT Astra Serif" w:cs="Times New Roman"/>
          <w:sz w:val="27"/>
          <w:szCs w:val="27"/>
        </w:rPr>
        <w:t>1</w:t>
      </w:r>
      <w:r w:rsidR="001016AA" w:rsidRPr="009665F3">
        <w:rPr>
          <w:rFonts w:ascii="PT Astra Serif" w:hAnsi="PT Astra Serif" w:cs="Times New Roman"/>
          <w:sz w:val="27"/>
          <w:szCs w:val="27"/>
        </w:rPr>
        <w:t>)</w:t>
      </w:r>
      <w:r w:rsidRPr="009665F3">
        <w:rPr>
          <w:rFonts w:ascii="PT Astra Serif" w:hAnsi="PT Astra Serif" w:cs="Times New Roman"/>
          <w:sz w:val="27"/>
          <w:szCs w:val="27"/>
        </w:rPr>
        <w:t xml:space="preserve"> </w:t>
      </w:r>
      <w:r w:rsidR="00135808" w:rsidRPr="009665F3">
        <w:rPr>
          <w:rFonts w:ascii="PT Astra Serif" w:hAnsi="PT Astra Serif" w:cs="Times New Roman"/>
          <w:sz w:val="27"/>
          <w:szCs w:val="27"/>
        </w:rPr>
        <w:t>«</w:t>
      </w:r>
      <w:r w:rsidRPr="009665F3">
        <w:rPr>
          <w:rFonts w:ascii="PT Astra Serif" w:hAnsi="PT Astra Serif" w:cs="Times New Roman"/>
          <w:sz w:val="27"/>
          <w:szCs w:val="27"/>
        </w:rPr>
        <w:t>Перечень учебных курсов</w:t>
      </w:r>
      <w:r w:rsidR="00135808" w:rsidRPr="009665F3">
        <w:rPr>
          <w:rFonts w:ascii="PT Astra Serif" w:hAnsi="PT Astra Serif" w:cs="Times New Roman"/>
          <w:sz w:val="27"/>
          <w:szCs w:val="27"/>
        </w:rPr>
        <w:t>,</w:t>
      </w:r>
      <w:r w:rsidRPr="009665F3">
        <w:rPr>
          <w:rFonts w:ascii="PT Astra Serif" w:hAnsi="PT Astra Serif" w:cs="Times New Roman"/>
          <w:sz w:val="27"/>
          <w:szCs w:val="27"/>
        </w:rPr>
        <w:t xml:space="preserve"> при преподавании которых может использоваться приобретенное учебное оборудование</w:t>
      </w:r>
      <w:r w:rsidR="00135808" w:rsidRPr="009665F3">
        <w:rPr>
          <w:rFonts w:ascii="PT Astra Serif" w:hAnsi="PT Astra Serif" w:cs="Times New Roman"/>
          <w:sz w:val="27"/>
          <w:szCs w:val="27"/>
        </w:rPr>
        <w:t>,</w:t>
      </w:r>
      <w:r w:rsidRPr="009665F3">
        <w:rPr>
          <w:rFonts w:ascii="PT Astra Serif" w:hAnsi="PT Astra Serif" w:cs="Times New Roman"/>
          <w:sz w:val="27"/>
          <w:szCs w:val="27"/>
        </w:rPr>
        <w:t xml:space="preserve"> и общая численность учителей общеобразовательного учреждения, преподающих данные дисциплины</w:t>
      </w:r>
      <w:r w:rsidR="00135808" w:rsidRPr="009665F3">
        <w:rPr>
          <w:rFonts w:ascii="PT Astra Serif" w:hAnsi="PT Astra Serif" w:cs="Times New Roman"/>
          <w:sz w:val="27"/>
          <w:szCs w:val="27"/>
        </w:rPr>
        <w:t>»</w:t>
      </w:r>
      <w:r w:rsidRPr="009665F3">
        <w:rPr>
          <w:rFonts w:ascii="PT Astra Serif" w:hAnsi="PT Astra Serif" w:cs="Times New Roman"/>
          <w:sz w:val="27"/>
          <w:szCs w:val="27"/>
        </w:rPr>
        <w:t xml:space="preserve"> –  во всех 29 образовательных организациях   3 учебных курса «Технология», «Информатика», «Основы безопасности жизнедеятельности», что соответствуют целям Центров «Точка роста»;</w:t>
      </w:r>
    </w:p>
    <w:p w14:paraId="20C77BDE" w14:textId="5FA6B8F0" w:rsidR="00DC7CA9" w:rsidRPr="009665F3" w:rsidRDefault="00DC7CA9" w:rsidP="009665F3">
      <w:pPr>
        <w:spacing w:after="0" w:line="240" w:lineRule="auto"/>
        <w:ind w:firstLine="708"/>
        <w:contextualSpacing/>
        <w:jc w:val="both"/>
        <w:rPr>
          <w:rFonts w:ascii="PT Astra Serif" w:hAnsi="PT Astra Serif" w:cs="Times New Roman"/>
          <w:sz w:val="27"/>
          <w:szCs w:val="27"/>
        </w:rPr>
      </w:pPr>
      <w:r w:rsidRPr="009665F3">
        <w:rPr>
          <w:rFonts w:ascii="PT Astra Serif" w:hAnsi="PT Astra Serif" w:cs="Times New Roman"/>
          <w:sz w:val="27"/>
          <w:szCs w:val="27"/>
        </w:rPr>
        <w:t>2</w:t>
      </w:r>
      <w:r w:rsidR="001016AA" w:rsidRPr="009665F3">
        <w:rPr>
          <w:rFonts w:ascii="PT Astra Serif" w:hAnsi="PT Astra Serif" w:cs="Times New Roman"/>
          <w:sz w:val="27"/>
          <w:szCs w:val="27"/>
        </w:rPr>
        <w:t>)</w:t>
      </w:r>
      <w:r w:rsidRPr="009665F3">
        <w:rPr>
          <w:rFonts w:ascii="PT Astra Serif" w:hAnsi="PT Astra Serif" w:cs="Times New Roman"/>
          <w:sz w:val="27"/>
          <w:szCs w:val="27"/>
        </w:rPr>
        <w:t xml:space="preserve"> </w:t>
      </w:r>
      <w:r w:rsidR="00135808" w:rsidRPr="009665F3">
        <w:rPr>
          <w:rFonts w:ascii="PT Astra Serif" w:hAnsi="PT Astra Serif" w:cs="Times New Roman"/>
          <w:sz w:val="27"/>
          <w:szCs w:val="27"/>
        </w:rPr>
        <w:t>«</w:t>
      </w:r>
      <w:r w:rsidRPr="009665F3">
        <w:rPr>
          <w:rFonts w:ascii="PT Astra Serif" w:hAnsi="PT Astra Serif" w:cs="Times New Roman"/>
          <w:sz w:val="27"/>
          <w:szCs w:val="27"/>
        </w:rPr>
        <w:t>Количество учителей, имеющих профильное образование</w:t>
      </w:r>
      <w:r w:rsidR="00135808" w:rsidRPr="009665F3">
        <w:rPr>
          <w:rFonts w:ascii="PT Astra Serif" w:hAnsi="PT Astra Serif" w:cs="Times New Roman"/>
          <w:sz w:val="27"/>
          <w:szCs w:val="27"/>
        </w:rPr>
        <w:t>»</w:t>
      </w:r>
      <w:r w:rsidRPr="009665F3">
        <w:rPr>
          <w:rFonts w:ascii="PT Astra Serif" w:hAnsi="PT Astra Serif" w:cs="Times New Roman"/>
          <w:sz w:val="27"/>
          <w:szCs w:val="27"/>
        </w:rPr>
        <w:t xml:space="preserve"> – по данным, представленным образовательными учреждениями в</w:t>
      </w:r>
      <w:r w:rsidR="002A0C22" w:rsidRPr="009665F3">
        <w:rPr>
          <w:rFonts w:ascii="PT Astra Serif" w:hAnsi="PT Astra Serif" w:cs="Times New Roman"/>
          <w:sz w:val="27"/>
          <w:szCs w:val="27"/>
        </w:rPr>
        <w:t xml:space="preserve"> </w:t>
      </w:r>
      <w:r w:rsidRPr="009665F3">
        <w:rPr>
          <w:rFonts w:ascii="PT Astra Serif" w:hAnsi="PT Astra Serif" w:cs="Times New Roman"/>
          <w:sz w:val="27"/>
          <w:szCs w:val="27"/>
        </w:rPr>
        <w:t xml:space="preserve">19 школах все педагоги, преподающие   </w:t>
      </w:r>
      <w:r w:rsidR="00D63362" w:rsidRPr="009665F3">
        <w:rPr>
          <w:rFonts w:ascii="PT Astra Serif" w:hAnsi="PT Astra Serif" w:cs="Times New Roman"/>
          <w:sz w:val="27"/>
          <w:szCs w:val="27"/>
        </w:rPr>
        <w:t xml:space="preserve">указанные выше </w:t>
      </w:r>
      <w:r w:rsidRPr="009665F3">
        <w:rPr>
          <w:rFonts w:ascii="PT Astra Serif" w:hAnsi="PT Astra Serif" w:cs="Times New Roman"/>
          <w:sz w:val="27"/>
          <w:szCs w:val="27"/>
        </w:rPr>
        <w:t xml:space="preserve">дисциплины, имеют профильное образование. В 10 образовательных учреждениях имеют профильное образование от 40 до 80 </w:t>
      </w:r>
      <w:r w:rsidRPr="009665F3">
        <w:rPr>
          <w:rFonts w:ascii="PT Astra Serif" w:hAnsi="PT Astra Serif" w:cs="Times New Roman"/>
          <w:sz w:val="27"/>
          <w:szCs w:val="27"/>
        </w:rPr>
        <w:lastRenderedPageBreak/>
        <w:t>процентов педагогов, преподающих учебные курсы «Технология», «Информатика», «Основы безопасности жизнедеятельности»;</w:t>
      </w:r>
      <w:r w:rsidRPr="009665F3">
        <w:rPr>
          <w:rFonts w:ascii="PT Astra Serif" w:hAnsi="PT Astra Serif" w:cs="Times New Roman"/>
          <w:sz w:val="27"/>
          <w:szCs w:val="27"/>
        </w:rPr>
        <w:tab/>
      </w:r>
    </w:p>
    <w:p w14:paraId="1867613E" w14:textId="1D3D45AD" w:rsidR="00DC7CA9" w:rsidRPr="009665F3" w:rsidRDefault="00F36371" w:rsidP="009665F3">
      <w:pPr>
        <w:spacing w:after="0" w:line="240" w:lineRule="auto"/>
        <w:ind w:firstLine="709"/>
        <w:contextualSpacing/>
        <w:jc w:val="both"/>
        <w:rPr>
          <w:rFonts w:ascii="PT Astra Serif" w:hAnsi="PT Astra Serif" w:cs="Times New Roman"/>
          <w:sz w:val="27"/>
          <w:szCs w:val="27"/>
        </w:rPr>
      </w:pPr>
      <w:r w:rsidRPr="009665F3">
        <w:rPr>
          <w:rFonts w:ascii="PT Astra Serif" w:hAnsi="PT Astra Serif" w:cs="Times New Roman"/>
          <w:sz w:val="27"/>
          <w:szCs w:val="27"/>
        </w:rPr>
        <w:t>3</w:t>
      </w:r>
      <w:r w:rsidR="001016AA" w:rsidRPr="009665F3">
        <w:rPr>
          <w:rFonts w:ascii="PT Astra Serif" w:hAnsi="PT Astra Serif" w:cs="Times New Roman"/>
          <w:sz w:val="27"/>
          <w:szCs w:val="27"/>
        </w:rPr>
        <w:t>)</w:t>
      </w:r>
      <w:r w:rsidR="00DC7CA9" w:rsidRPr="009665F3">
        <w:rPr>
          <w:rFonts w:ascii="PT Astra Serif" w:hAnsi="PT Astra Serif" w:cs="Times New Roman"/>
          <w:sz w:val="27"/>
          <w:szCs w:val="27"/>
        </w:rPr>
        <w:t xml:space="preserve"> Применение учебного оборудования в условиях внеурочной деятельности – в соответствии с представленным</w:t>
      </w:r>
      <w:r w:rsidR="00135808" w:rsidRPr="009665F3">
        <w:rPr>
          <w:rFonts w:ascii="PT Astra Serif" w:hAnsi="PT Astra Serif" w:cs="Times New Roman"/>
          <w:sz w:val="27"/>
          <w:szCs w:val="27"/>
        </w:rPr>
        <w:t>и</w:t>
      </w:r>
      <w:r w:rsidR="00DC7CA9" w:rsidRPr="009665F3">
        <w:rPr>
          <w:rFonts w:ascii="PT Astra Serif" w:hAnsi="PT Astra Serif" w:cs="Times New Roman"/>
          <w:sz w:val="27"/>
          <w:szCs w:val="27"/>
        </w:rPr>
        <w:t xml:space="preserve"> образовательными организациями документами</w:t>
      </w:r>
      <w:r w:rsidR="00135808" w:rsidRPr="009665F3">
        <w:rPr>
          <w:rFonts w:ascii="PT Astra Serif" w:hAnsi="PT Astra Serif" w:cs="Times New Roman"/>
          <w:sz w:val="27"/>
          <w:szCs w:val="27"/>
        </w:rPr>
        <w:t>,</w:t>
      </w:r>
      <w:r w:rsidR="00DC7CA9" w:rsidRPr="009665F3">
        <w:rPr>
          <w:rFonts w:ascii="PT Astra Serif" w:hAnsi="PT Astra Serif" w:cs="Times New Roman"/>
          <w:sz w:val="27"/>
          <w:szCs w:val="27"/>
        </w:rPr>
        <w:t xml:space="preserve"> в каждой из 29 школ предусмотрены занятия по внеурочной деятельности и дополнительному образованию</w:t>
      </w:r>
      <w:r w:rsidR="00135808" w:rsidRPr="009665F3">
        <w:rPr>
          <w:rFonts w:ascii="PT Astra Serif" w:hAnsi="PT Astra Serif" w:cs="Times New Roman"/>
          <w:sz w:val="27"/>
          <w:szCs w:val="27"/>
        </w:rPr>
        <w:t>. И</w:t>
      </w:r>
      <w:r w:rsidR="00DC7CA9" w:rsidRPr="009665F3">
        <w:rPr>
          <w:rFonts w:ascii="PT Astra Serif" w:hAnsi="PT Astra Serif" w:cs="Times New Roman"/>
          <w:sz w:val="27"/>
          <w:szCs w:val="27"/>
        </w:rPr>
        <w:t>х тематика  во многом схожа – шахматы, робототехника, легоконструирование, компьютерное программирование,  промышленный дизайн, школьный квадр</w:t>
      </w:r>
      <w:r w:rsidR="00135808" w:rsidRPr="009665F3">
        <w:rPr>
          <w:rFonts w:ascii="PT Astra Serif" w:hAnsi="PT Astra Serif" w:cs="Times New Roman"/>
          <w:sz w:val="27"/>
          <w:szCs w:val="27"/>
        </w:rPr>
        <w:t>о</w:t>
      </w:r>
      <w:r w:rsidR="00DC7CA9" w:rsidRPr="009665F3">
        <w:rPr>
          <w:rFonts w:ascii="PT Astra Serif" w:hAnsi="PT Astra Serif" w:cs="Times New Roman"/>
          <w:sz w:val="27"/>
          <w:szCs w:val="27"/>
        </w:rPr>
        <w:t>коптер, геоинформационные технологии,  ЗD-моделирование, медиастудия (пресс-центр) и другие</w:t>
      </w:r>
      <w:r w:rsidR="00135808" w:rsidRPr="009665F3">
        <w:rPr>
          <w:rFonts w:ascii="PT Astra Serif" w:hAnsi="PT Astra Serif" w:cs="Times New Roman"/>
          <w:sz w:val="27"/>
          <w:szCs w:val="27"/>
        </w:rPr>
        <w:t>.</w:t>
      </w:r>
      <w:r w:rsidR="00DC7CA9" w:rsidRPr="009665F3">
        <w:rPr>
          <w:rFonts w:ascii="PT Astra Serif" w:hAnsi="PT Astra Serif" w:cs="Times New Roman"/>
          <w:sz w:val="27"/>
          <w:szCs w:val="27"/>
        </w:rPr>
        <w:t xml:space="preserve"> Количество кружков в школах варьируется от 4 (МКОУ «Юрловская ОШ» МО «Базарносызганский район», МКОУ «Октябрьская средняя общеобразовательная школа» МО «Павловский район»)   до 10 («Средняя общеобразовательная школа с.Акшуат» МО «Барышский район»). </w:t>
      </w:r>
    </w:p>
    <w:p w14:paraId="510A4FFA" w14:textId="76620361" w:rsidR="00DC7CA9" w:rsidRPr="009665F3" w:rsidRDefault="00F36371" w:rsidP="009665F3">
      <w:pPr>
        <w:spacing w:after="0" w:line="240" w:lineRule="auto"/>
        <w:ind w:firstLine="708"/>
        <w:contextualSpacing/>
        <w:jc w:val="both"/>
        <w:rPr>
          <w:rFonts w:ascii="PT Astra Serif" w:hAnsi="PT Astra Serif" w:cs="Times New Roman"/>
          <w:sz w:val="27"/>
          <w:szCs w:val="27"/>
        </w:rPr>
      </w:pPr>
      <w:r w:rsidRPr="009665F3">
        <w:rPr>
          <w:rFonts w:ascii="PT Astra Serif" w:hAnsi="PT Astra Serif" w:cs="Times New Roman"/>
          <w:sz w:val="27"/>
          <w:szCs w:val="27"/>
        </w:rPr>
        <w:t>4</w:t>
      </w:r>
      <w:r w:rsidR="001016AA" w:rsidRPr="009665F3">
        <w:rPr>
          <w:rFonts w:ascii="PT Astra Serif" w:hAnsi="PT Astra Serif" w:cs="Times New Roman"/>
          <w:sz w:val="27"/>
          <w:szCs w:val="27"/>
        </w:rPr>
        <w:t>)</w:t>
      </w:r>
      <w:r w:rsidR="00DC7CA9" w:rsidRPr="009665F3">
        <w:rPr>
          <w:rFonts w:ascii="PT Astra Serif" w:hAnsi="PT Astra Serif" w:cs="Times New Roman"/>
          <w:sz w:val="27"/>
          <w:szCs w:val="27"/>
        </w:rPr>
        <w:t xml:space="preserve"> Общая численность учащихся в </w:t>
      </w:r>
      <w:r w:rsidR="00A90505" w:rsidRPr="009665F3">
        <w:rPr>
          <w:rFonts w:ascii="PT Astra Serif" w:hAnsi="PT Astra Serif" w:cs="Times New Roman"/>
          <w:sz w:val="27"/>
          <w:szCs w:val="27"/>
        </w:rPr>
        <w:t xml:space="preserve">29 </w:t>
      </w:r>
      <w:r w:rsidR="00DC7CA9" w:rsidRPr="009665F3">
        <w:rPr>
          <w:rFonts w:ascii="PT Astra Serif" w:hAnsi="PT Astra Serif" w:cs="Times New Roman"/>
          <w:sz w:val="27"/>
          <w:szCs w:val="27"/>
        </w:rPr>
        <w:t xml:space="preserve">общеобразовательных </w:t>
      </w:r>
      <w:r w:rsidR="00A90505" w:rsidRPr="009665F3">
        <w:rPr>
          <w:rFonts w:ascii="PT Astra Serif" w:hAnsi="PT Astra Serif" w:cs="Times New Roman"/>
          <w:sz w:val="27"/>
          <w:szCs w:val="27"/>
        </w:rPr>
        <w:t xml:space="preserve">организациях составляла </w:t>
      </w:r>
      <w:r w:rsidR="00DC7CA9" w:rsidRPr="009665F3">
        <w:rPr>
          <w:rFonts w:ascii="PT Astra Serif" w:hAnsi="PT Astra Serif" w:cs="Times New Roman"/>
          <w:sz w:val="27"/>
          <w:szCs w:val="27"/>
        </w:rPr>
        <w:t>5</w:t>
      </w:r>
      <w:r w:rsidR="004665F4" w:rsidRPr="009665F3">
        <w:rPr>
          <w:rFonts w:ascii="PT Astra Serif" w:hAnsi="PT Astra Serif" w:cs="Times New Roman"/>
          <w:sz w:val="27"/>
          <w:szCs w:val="27"/>
        </w:rPr>
        <w:t>188</w:t>
      </w:r>
      <w:r w:rsidR="00812315" w:rsidRPr="009665F3">
        <w:rPr>
          <w:rFonts w:ascii="PT Astra Serif" w:hAnsi="PT Astra Serif" w:cs="Times New Roman"/>
          <w:sz w:val="27"/>
          <w:szCs w:val="27"/>
        </w:rPr>
        <w:t xml:space="preserve"> </w:t>
      </w:r>
      <w:r w:rsidR="00A90505" w:rsidRPr="009665F3">
        <w:rPr>
          <w:rFonts w:ascii="PT Astra Serif" w:hAnsi="PT Astra Serif" w:cs="Times New Roman"/>
          <w:sz w:val="27"/>
          <w:szCs w:val="27"/>
        </w:rPr>
        <w:t>учащихся, в том числе:</w:t>
      </w:r>
    </w:p>
    <w:p w14:paraId="1753D253" w14:textId="5A13A006" w:rsidR="00A90505" w:rsidRPr="009665F3" w:rsidRDefault="00A90505" w:rsidP="009665F3">
      <w:pPr>
        <w:spacing w:after="0" w:line="240" w:lineRule="auto"/>
        <w:ind w:firstLine="709"/>
        <w:contextualSpacing/>
        <w:jc w:val="both"/>
        <w:rPr>
          <w:rFonts w:ascii="PT Astra Serif" w:hAnsi="PT Astra Serif" w:cs="Times New Roman"/>
          <w:sz w:val="27"/>
          <w:szCs w:val="27"/>
        </w:rPr>
      </w:pPr>
      <w:r w:rsidRPr="009665F3">
        <w:rPr>
          <w:rFonts w:ascii="PT Astra Serif" w:hAnsi="PT Astra Serif" w:cs="Times New Roman"/>
          <w:sz w:val="27"/>
          <w:szCs w:val="27"/>
        </w:rPr>
        <w:t xml:space="preserve">1-4 классы - </w:t>
      </w:r>
      <w:r w:rsidR="00812315" w:rsidRPr="009665F3">
        <w:rPr>
          <w:rFonts w:ascii="PT Astra Serif" w:hAnsi="PT Astra Serif" w:cs="Times New Roman"/>
          <w:sz w:val="27"/>
          <w:szCs w:val="27"/>
        </w:rPr>
        <w:t>2119 учащихся;</w:t>
      </w:r>
    </w:p>
    <w:p w14:paraId="0B8DEEBA" w14:textId="762E2994" w:rsidR="00A90505" w:rsidRPr="009665F3" w:rsidRDefault="00A90505" w:rsidP="009665F3">
      <w:pPr>
        <w:spacing w:after="0" w:line="240" w:lineRule="auto"/>
        <w:ind w:firstLine="709"/>
        <w:contextualSpacing/>
        <w:jc w:val="both"/>
        <w:rPr>
          <w:rFonts w:ascii="PT Astra Serif" w:hAnsi="PT Astra Serif" w:cs="Times New Roman"/>
          <w:sz w:val="27"/>
          <w:szCs w:val="27"/>
        </w:rPr>
      </w:pPr>
      <w:r w:rsidRPr="009665F3">
        <w:rPr>
          <w:rFonts w:ascii="PT Astra Serif" w:hAnsi="PT Astra Serif" w:cs="Times New Roman"/>
          <w:sz w:val="27"/>
          <w:szCs w:val="27"/>
        </w:rPr>
        <w:t xml:space="preserve">5-9 классы </w:t>
      </w:r>
      <w:r w:rsidR="00717E3B" w:rsidRPr="009665F3">
        <w:rPr>
          <w:rFonts w:ascii="PT Astra Serif" w:hAnsi="PT Astra Serif" w:cs="Times New Roman"/>
          <w:sz w:val="27"/>
          <w:szCs w:val="27"/>
        </w:rPr>
        <w:t xml:space="preserve"> - </w:t>
      </w:r>
      <w:r w:rsidR="00812315" w:rsidRPr="009665F3">
        <w:rPr>
          <w:rFonts w:ascii="PT Astra Serif" w:hAnsi="PT Astra Serif" w:cs="Times New Roman"/>
          <w:sz w:val="27"/>
          <w:szCs w:val="27"/>
        </w:rPr>
        <w:t>2654 учащихся;</w:t>
      </w:r>
    </w:p>
    <w:p w14:paraId="6B1A4AA9" w14:textId="21E50DA2" w:rsidR="00A90505" w:rsidRPr="009665F3" w:rsidRDefault="00A90505" w:rsidP="009665F3">
      <w:pPr>
        <w:spacing w:after="0" w:line="240" w:lineRule="auto"/>
        <w:ind w:firstLine="709"/>
        <w:contextualSpacing/>
        <w:jc w:val="both"/>
        <w:rPr>
          <w:rFonts w:ascii="PT Astra Serif" w:hAnsi="PT Astra Serif" w:cs="Times New Roman"/>
          <w:sz w:val="27"/>
          <w:szCs w:val="27"/>
        </w:rPr>
      </w:pPr>
      <w:r w:rsidRPr="009665F3">
        <w:rPr>
          <w:rFonts w:ascii="PT Astra Serif" w:hAnsi="PT Astra Serif" w:cs="Times New Roman"/>
          <w:sz w:val="27"/>
          <w:szCs w:val="27"/>
        </w:rPr>
        <w:t xml:space="preserve">10-11 классы </w:t>
      </w:r>
      <w:r w:rsidR="00717E3B" w:rsidRPr="009665F3">
        <w:rPr>
          <w:rFonts w:ascii="PT Astra Serif" w:hAnsi="PT Astra Serif" w:cs="Times New Roman"/>
          <w:sz w:val="27"/>
          <w:szCs w:val="27"/>
        </w:rPr>
        <w:t xml:space="preserve">- </w:t>
      </w:r>
      <w:r w:rsidR="00812315" w:rsidRPr="009665F3">
        <w:rPr>
          <w:rFonts w:ascii="PT Astra Serif" w:hAnsi="PT Astra Serif" w:cs="Times New Roman"/>
          <w:sz w:val="27"/>
          <w:szCs w:val="27"/>
        </w:rPr>
        <w:t>415 учащихся.</w:t>
      </w:r>
    </w:p>
    <w:p w14:paraId="3689C2F6" w14:textId="7201A8F2" w:rsidR="00295FAE" w:rsidRPr="009665F3" w:rsidRDefault="005E7A19" w:rsidP="009665F3">
      <w:pPr>
        <w:spacing w:after="0" w:line="240" w:lineRule="auto"/>
        <w:ind w:firstLine="708"/>
        <w:contextualSpacing/>
        <w:jc w:val="both"/>
        <w:rPr>
          <w:rFonts w:ascii="PT Astra Serif" w:hAnsi="PT Astra Serif" w:cs="Times New Roman"/>
          <w:sz w:val="27"/>
          <w:szCs w:val="27"/>
        </w:rPr>
      </w:pPr>
      <w:r w:rsidRPr="009665F3">
        <w:rPr>
          <w:rFonts w:ascii="PT Astra Serif" w:hAnsi="PT Astra Serif" w:cs="Times New Roman"/>
          <w:sz w:val="27"/>
          <w:szCs w:val="27"/>
        </w:rPr>
        <w:t>5</w:t>
      </w:r>
      <w:r w:rsidR="001016AA" w:rsidRPr="009665F3">
        <w:rPr>
          <w:rFonts w:ascii="PT Astra Serif" w:hAnsi="PT Astra Serif" w:cs="Times New Roman"/>
          <w:sz w:val="27"/>
          <w:szCs w:val="27"/>
        </w:rPr>
        <w:t>)</w:t>
      </w:r>
      <w:r w:rsidR="00DC7CA9" w:rsidRPr="009665F3">
        <w:rPr>
          <w:rFonts w:ascii="PT Astra Serif" w:hAnsi="PT Astra Serif" w:cs="Times New Roman"/>
          <w:sz w:val="27"/>
          <w:szCs w:val="27"/>
        </w:rPr>
        <w:t xml:space="preserve"> Численность учащихся, имеющих возможность пользоваться учебным оборудованием в </w:t>
      </w:r>
      <w:r w:rsidR="00135808" w:rsidRPr="009665F3">
        <w:rPr>
          <w:rFonts w:ascii="PT Astra Serif" w:hAnsi="PT Astra Serif" w:cs="Times New Roman"/>
          <w:sz w:val="27"/>
          <w:szCs w:val="27"/>
        </w:rPr>
        <w:t>ходе плановой учебной</w:t>
      </w:r>
      <w:r w:rsidR="00DC7CA9" w:rsidRPr="009665F3">
        <w:rPr>
          <w:rFonts w:ascii="PT Astra Serif" w:hAnsi="PT Astra Serif" w:cs="Times New Roman"/>
          <w:sz w:val="27"/>
          <w:szCs w:val="27"/>
        </w:rPr>
        <w:t xml:space="preserve"> </w:t>
      </w:r>
      <w:r w:rsidR="00153C71" w:rsidRPr="009665F3">
        <w:rPr>
          <w:rFonts w:ascii="PT Astra Serif" w:hAnsi="PT Astra Serif" w:cs="Times New Roman"/>
          <w:sz w:val="27"/>
          <w:szCs w:val="27"/>
        </w:rPr>
        <w:t>деятельности в</w:t>
      </w:r>
      <w:r w:rsidR="00295FAE" w:rsidRPr="009665F3">
        <w:rPr>
          <w:rFonts w:ascii="PT Astra Serif" w:hAnsi="PT Astra Serif" w:cs="Times New Roman"/>
          <w:sz w:val="27"/>
          <w:szCs w:val="27"/>
        </w:rPr>
        <w:t xml:space="preserve"> 29 </w:t>
      </w:r>
      <w:r w:rsidR="00153C71" w:rsidRPr="009665F3">
        <w:rPr>
          <w:rFonts w:ascii="PT Astra Serif" w:hAnsi="PT Astra Serif" w:cs="Times New Roman"/>
          <w:sz w:val="27"/>
          <w:szCs w:val="27"/>
        </w:rPr>
        <w:t>общеобразовательных организациях,</w:t>
      </w:r>
      <w:r w:rsidR="00295FAE" w:rsidRPr="009665F3">
        <w:rPr>
          <w:rFonts w:ascii="PT Astra Serif" w:hAnsi="PT Astra Serif" w:cs="Times New Roman"/>
          <w:sz w:val="27"/>
          <w:szCs w:val="27"/>
        </w:rPr>
        <w:t xml:space="preserve"> составляла </w:t>
      </w:r>
      <w:r w:rsidR="00FC79B5" w:rsidRPr="009665F3">
        <w:rPr>
          <w:rFonts w:ascii="PT Astra Serif" w:hAnsi="PT Astra Serif" w:cs="Times New Roman"/>
          <w:sz w:val="27"/>
          <w:szCs w:val="27"/>
        </w:rPr>
        <w:t xml:space="preserve">4293 </w:t>
      </w:r>
      <w:r w:rsidR="00295FAE" w:rsidRPr="009665F3">
        <w:rPr>
          <w:rFonts w:ascii="PT Astra Serif" w:hAnsi="PT Astra Serif" w:cs="Times New Roman"/>
          <w:sz w:val="27"/>
          <w:szCs w:val="27"/>
        </w:rPr>
        <w:t>учащихся, в том числе:</w:t>
      </w:r>
    </w:p>
    <w:p w14:paraId="5E09339A" w14:textId="6ADA44B7" w:rsidR="00295FAE" w:rsidRPr="009665F3" w:rsidRDefault="00295FAE" w:rsidP="009665F3">
      <w:pPr>
        <w:spacing w:after="0" w:line="240" w:lineRule="auto"/>
        <w:ind w:firstLine="709"/>
        <w:contextualSpacing/>
        <w:jc w:val="both"/>
        <w:rPr>
          <w:rFonts w:ascii="PT Astra Serif" w:hAnsi="PT Astra Serif" w:cs="Times New Roman"/>
          <w:sz w:val="27"/>
          <w:szCs w:val="27"/>
        </w:rPr>
      </w:pPr>
      <w:r w:rsidRPr="009665F3">
        <w:rPr>
          <w:rFonts w:ascii="PT Astra Serif" w:hAnsi="PT Astra Serif" w:cs="Times New Roman"/>
          <w:sz w:val="27"/>
          <w:szCs w:val="27"/>
        </w:rPr>
        <w:t xml:space="preserve">1-4 классы </w:t>
      </w:r>
      <w:r w:rsidR="00E3380B" w:rsidRPr="009665F3">
        <w:rPr>
          <w:rFonts w:ascii="PT Astra Serif" w:hAnsi="PT Astra Serif" w:cs="Times New Roman"/>
          <w:sz w:val="27"/>
          <w:szCs w:val="27"/>
        </w:rPr>
        <w:t>–</w:t>
      </w:r>
      <w:r w:rsidRPr="009665F3">
        <w:rPr>
          <w:rFonts w:ascii="PT Astra Serif" w:hAnsi="PT Astra Serif" w:cs="Times New Roman"/>
          <w:sz w:val="27"/>
          <w:szCs w:val="27"/>
        </w:rPr>
        <w:t xml:space="preserve"> </w:t>
      </w:r>
      <w:r w:rsidR="00E3380B" w:rsidRPr="009665F3">
        <w:rPr>
          <w:rFonts w:ascii="PT Astra Serif" w:hAnsi="PT Astra Serif" w:cs="Times New Roman"/>
          <w:sz w:val="27"/>
          <w:szCs w:val="27"/>
        </w:rPr>
        <w:t>1238</w:t>
      </w:r>
      <w:r w:rsidRPr="009665F3">
        <w:rPr>
          <w:rFonts w:ascii="PT Astra Serif" w:hAnsi="PT Astra Serif" w:cs="Times New Roman"/>
          <w:sz w:val="27"/>
          <w:szCs w:val="27"/>
        </w:rPr>
        <w:t xml:space="preserve"> учащихся</w:t>
      </w:r>
      <w:r w:rsidR="00135808" w:rsidRPr="009665F3">
        <w:rPr>
          <w:rFonts w:ascii="PT Astra Serif" w:hAnsi="PT Astra Serif" w:cs="Times New Roman"/>
          <w:sz w:val="27"/>
          <w:szCs w:val="27"/>
        </w:rPr>
        <w:t>,</w:t>
      </w:r>
      <w:r w:rsidR="00E3380B" w:rsidRPr="009665F3">
        <w:rPr>
          <w:rFonts w:ascii="PT Astra Serif" w:hAnsi="PT Astra Serif" w:cs="Times New Roman"/>
          <w:sz w:val="27"/>
          <w:szCs w:val="27"/>
        </w:rPr>
        <w:t xml:space="preserve"> или </w:t>
      </w:r>
      <w:r w:rsidR="00717E3B" w:rsidRPr="009665F3">
        <w:rPr>
          <w:rFonts w:ascii="PT Astra Serif" w:hAnsi="PT Astra Serif" w:cs="Times New Roman"/>
          <w:sz w:val="27"/>
          <w:szCs w:val="27"/>
        </w:rPr>
        <w:t>58,4 процента от общей численности учащихся, обучающихся в начальной школе</w:t>
      </w:r>
      <w:r w:rsidRPr="009665F3">
        <w:rPr>
          <w:rFonts w:ascii="PT Astra Serif" w:hAnsi="PT Astra Serif" w:cs="Times New Roman"/>
          <w:sz w:val="27"/>
          <w:szCs w:val="27"/>
        </w:rPr>
        <w:t>;</w:t>
      </w:r>
    </w:p>
    <w:p w14:paraId="220D8BCA" w14:textId="528B2374" w:rsidR="00295FAE" w:rsidRPr="009665F3" w:rsidRDefault="00295FAE" w:rsidP="009665F3">
      <w:pPr>
        <w:spacing w:after="0" w:line="240" w:lineRule="auto"/>
        <w:ind w:firstLine="709"/>
        <w:contextualSpacing/>
        <w:jc w:val="both"/>
        <w:rPr>
          <w:rFonts w:ascii="PT Astra Serif" w:hAnsi="PT Astra Serif" w:cs="Times New Roman"/>
          <w:sz w:val="27"/>
          <w:szCs w:val="27"/>
        </w:rPr>
      </w:pPr>
      <w:r w:rsidRPr="009665F3">
        <w:rPr>
          <w:rFonts w:ascii="PT Astra Serif" w:hAnsi="PT Astra Serif" w:cs="Times New Roman"/>
          <w:sz w:val="27"/>
          <w:szCs w:val="27"/>
        </w:rPr>
        <w:t>5-9 классы - 26</w:t>
      </w:r>
      <w:r w:rsidR="00717E3B" w:rsidRPr="009665F3">
        <w:rPr>
          <w:rFonts w:ascii="PT Astra Serif" w:hAnsi="PT Astra Serif" w:cs="Times New Roman"/>
          <w:sz w:val="27"/>
          <w:szCs w:val="27"/>
        </w:rPr>
        <w:t>40</w:t>
      </w:r>
      <w:r w:rsidRPr="009665F3">
        <w:rPr>
          <w:rFonts w:ascii="PT Astra Serif" w:hAnsi="PT Astra Serif" w:cs="Times New Roman"/>
          <w:sz w:val="27"/>
          <w:szCs w:val="27"/>
        </w:rPr>
        <w:t xml:space="preserve"> учащихся</w:t>
      </w:r>
      <w:r w:rsidR="00135808" w:rsidRPr="009665F3">
        <w:rPr>
          <w:rFonts w:ascii="PT Astra Serif" w:hAnsi="PT Astra Serif" w:cs="Times New Roman"/>
          <w:sz w:val="27"/>
          <w:szCs w:val="27"/>
        </w:rPr>
        <w:t>,</w:t>
      </w:r>
      <w:r w:rsidR="00717E3B" w:rsidRPr="009665F3">
        <w:rPr>
          <w:rFonts w:ascii="PT Astra Serif" w:hAnsi="PT Astra Serif" w:cs="Times New Roman"/>
          <w:sz w:val="27"/>
          <w:szCs w:val="27"/>
        </w:rPr>
        <w:t xml:space="preserve"> или 99,5 процента от общей численности учащихся, обучающихся в средней  школе</w:t>
      </w:r>
      <w:r w:rsidRPr="009665F3">
        <w:rPr>
          <w:rFonts w:ascii="PT Astra Serif" w:hAnsi="PT Astra Serif" w:cs="Times New Roman"/>
          <w:sz w:val="27"/>
          <w:szCs w:val="27"/>
        </w:rPr>
        <w:t>;</w:t>
      </w:r>
    </w:p>
    <w:p w14:paraId="44CCF2C1" w14:textId="3EDC0676" w:rsidR="00295FAE" w:rsidRPr="009665F3" w:rsidRDefault="00295FAE" w:rsidP="009665F3">
      <w:pPr>
        <w:spacing w:after="0" w:line="240" w:lineRule="auto"/>
        <w:ind w:firstLine="709"/>
        <w:contextualSpacing/>
        <w:jc w:val="both"/>
        <w:rPr>
          <w:rFonts w:ascii="PT Astra Serif" w:hAnsi="PT Astra Serif" w:cs="Times New Roman"/>
          <w:sz w:val="27"/>
          <w:szCs w:val="27"/>
        </w:rPr>
      </w:pPr>
      <w:r w:rsidRPr="009665F3">
        <w:rPr>
          <w:rFonts w:ascii="PT Astra Serif" w:hAnsi="PT Astra Serif" w:cs="Times New Roman"/>
          <w:sz w:val="27"/>
          <w:szCs w:val="27"/>
        </w:rPr>
        <w:t>10-11 классы – 41</w:t>
      </w:r>
      <w:r w:rsidR="00717E3B" w:rsidRPr="009665F3">
        <w:rPr>
          <w:rFonts w:ascii="PT Astra Serif" w:hAnsi="PT Astra Serif" w:cs="Times New Roman"/>
          <w:sz w:val="27"/>
          <w:szCs w:val="27"/>
        </w:rPr>
        <w:t>5</w:t>
      </w:r>
      <w:r w:rsidRPr="009665F3">
        <w:rPr>
          <w:rFonts w:ascii="PT Astra Serif" w:hAnsi="PT Astra Serif" w:cs="Times New Roman"/>
          <w:sz w:val="27"/>
          <w:szCs w:val="27"/>
        </w:rPr>
        <w:t xml:space="preserve"> учащихся</w:t>
      </w:r>
      <w:r w:rsidR="00135808" w:rsidRPr="009665F3">
        <w:rPr>
          <w:rFonts w:ascii="PT Astra Serif" w:hAnsi="PT Astra Serif" w:cs="Times New Roman"/>
          <w:sz w:val="27"/>
          <w:szCs w:val="27"/>
        </w:rPr>
        <w:t>,</w:t>
      </w:r>
      <w:r w:rsidR="00717E3B" w:rsidRPr="009665F3">
        <w:rPr>
          <w:rFonts w:ascii="PT Astra Serif" w:hAnsi="PT Astra Serif" w:cs="Times New Roman"/>
          <w:sz w:val="27"/>
          <w:szCs w:val="27"/>
        </w:rPr>
        <w:t xml:space="preserve"> или 100 процентов от общей численности учащихся, обучающихся в старших классах школы. </w:t>
      </w:r>
    </w:p>
    <w:p w14:paraId="266FB143" w14:textId="60A44B52" w:rsidR="00DC7CA9" w:rsidRPr="009665F3" w:rsidRDefault="00135808" w:rsidP="009665F3">
      <w:pPr>
        <w:spacing w:after="0" w:line="240" w:lineRule="auto"/>
        <w:contextualSpacing/>
        <w:jc w:val="both"/>
        <w:rPr>
          <w:rFonts w:ascii="PT Astra Serif" w:hAnsi="PT Astra Serif" w:cs="Times New Roman"/>
          <w:sz w:val="27"/>
          <w:szCs w:val="27"/>
        </w:rPr>
      </w:pPr>
      <w:r w:rsidRPr="009665F3">
        <w:rPr>
          <w:rFonts w:ascii="PT Astra Serif" w:hAnsi="PT Astra Serif" w:cs="Times New Roman"/>
          <w:sz w:val="27"/>
          <w:szCs w:val="27"/>
        </w:rPr>
        <w:t xml:space="preserve">           </w:t>
      </w:r>
      <w:r w:rsidR="005E7A19" w:rsidRPr="009665F3">
        <w:rPr>
          <w:rFonts w:ascii="PT Astra Serif" w:hAnsi="PT Astra Serif" w:cs="Times New Roman"/>
          <w:sz w:val="27"/>
          <w:szCs w:val="27"/>
        </w:rPr>
        <w:t>6</w:t>
      </w:r>
      <w:r w:rsidR="001016AA" w:rsidRPr="009665F3">
        <w:rPr>
          <w:rFonts w:ascii="PT Astra Serif" w:hAnsi="PT Astra Serif" w:cs="Times New Roman"/>
          <w:sz w:val="27"/>
          <w:szCs w:val="27"/>
        </w:rPr>
        <w:t>)</w:t>
      </w:r>
      <w:r w:rsidR="00DC7CA9" w:rsidRPr="009665F3">
        <w:rPr>
          <w:rFonts w:ascii="PT Astra Serif" w:hAnsi="PT Astra Serif" w:cs="Times New Roman"/>
          <w:sz w:val="27"/>
          <w:szCs w:val="27"/>
        </w:rPr>
        <w:t xml:space="preserve"> Численность учащихся, занимающихся внеурочной деятельностью</w:t>
      </w:r>
      <w:r w:rsidR="00D46CC4" w:rsidRPr="009665F3">
        <w:rPr>
          <w:rFonts w:ascii="PT Astra Serif" w:hAnsi="PT Astra Serif" w:cs="Times New Roman"/>
          <w:sz w:val="27"/>
          <w:szCs w:val="27"/>
        </w:rPr>
        <w:t xml:space="preserve"> по данным, </w:t>
      </w:r>
      <w:r w:rsidR="00812315" w:rsidRPr="009665F3">
        <w:rPr>
          <w:rFonts w:ascii="PT Astra Serif" w:hAnsi="PT Astra Serif" w:cs="Times New Roman"/>
          <w:sz w:val="27"/>
          <w:szCs w:val="27"/>
        </w:rPr>
        <w:t xml:space="preserve">согласно информации, </w:t>
      </w:r>
      <w:r w:rsidR="00D46CC4" w:rsidRPr="009665F3">
        <w:rPr>
          <w:rFonts w:ascii="PT Astra Serif" w:hAnsi="PT Astra Serif" w:cs="Times New Roman"/>
          <w:sz w:val="27"/>
          <w:szCs w:val="27"/>
        </w:rPr>
        <w:t>представленн</w:t>
      </w:r>
      <w:r w:rsidR="00812315" w:rsidRPr="009665F3">
        <w:rPr>
          <w:rFonts w:ascii="PT Astra Serif" w:hAnsi="PT Astra Serif" w:cs="Times New Roman"/>
          <w:sz w:val="27"/>
          <w:szCs w:val="27"/>
        </w:rPr>
        <w:t>ой образовательными организациями, составляла 4200 учащихся</w:t>
      </w:r>
      <w:r w:rsidR="00295FAE" w:rsidRPr="009665F3">
        <w:rPr>
          <w:rFonts w:ascii="PT Astra Serif" w:hAnsi="PT Astra Serif" w:cs="Times New Roman"/>
          <w:sz w:val="27"/>
          <w:szCs w:val="27"/>
        </w:rPr>
        <w:t xml:space="preserve"> или 80,9 процента от общей численности учащихся. </w:t>
      </w:r>
      <w:r w:rsidR="00D46CC4" w:rsidRPr="009665F3">
        <w:rPr>
          <w:rFonts w:ascii="PT Astra Serif" w:hAnsi="PT Astra Serif" w:cs="Times New Roman"/>
          <w:sz w:val="27"/>
          <w:szCs w:val="27"/>
        </w:rPr>
        <w:t xml:space="preserve"> </w:t>
      </w:r>
    </w:p>
    <w:p w14:paraId="25F01B60" w14:textId="4FFBEA7A" w:rsidR="00DC7CA9" w:rsidRPr="009665F3" w:rsidRDefault="005E7A19" w:rsidP="009665F3">
      <w:pPr>
        <w:spacing w:after="0" w:line="240" w:lineRule="auto"/>
        <w:ind w:firstLine="708"/>
        <w:contextualSpacing/>
        <w:jc w:val="both"/>
        <w:rPr>
          <w:rFonts w:ascii="PT Astra Serif" w:hAnsi="PT Astra Serif" w:cs="Times New Roman"/>
          <w:sz w:val="27"/>
          <w:szCs w:val="27"/>
        </w:rPr>
      </w:pPr>
      <w:r w:rsidRPr="009665F3">
        <w:rPr>
          <w:rFonts w:ascii="PT Astra Serif" w:hAnsi="PT Astra Serif" w:cs="Times New Roman"/>
          <w:sz w:val="27"/>
          <w:szCs w:val="27"/>
        </w:rPr>
        <w:t>7</w:t>
      </w:r>
      <w:r w:rsidR="001016AA" w:rsidRPr="009665F3">
        <w:rPr>
          <w:rFonts w:ascii="PT Astra Serif" w:hAnsi="PT Astra Serif" w:cs="Times New Roman"/>
          <w:sz w:val="27"/>
          <w:szCs w:val="27"/>
        </w:rPr>
        <w:t>)</w:t>
      </w:r>
      <w:r w:rsidR="00DC7CA9" w:rsidRPr="009665F3">
        <w:rPr>
          <w:rFonts w:ascii="PT Astra Serif" w:hAnsi="PT Astra Serif" w:cs="Times New Roman"/>
          <w:sz w:val="27"/>
          <w:szCs w:val="27"/>
        </w:rPr>
        <w:t xml:space="preserve"> Численность учащихся, которым обеспечена возможность пользоваться учебным оборудованием во внеурочной деятельности</w:t>
      </w:r>
      <w:r w:rsidR="00392F58" w:rsidRPr="009665F3">
        <w:rPr>
          <w:rFonts w:ascii="PT Astra Serif" w:hAnsi="PT Astra Serif" w:cs="Times New Roman"/>
          <w:sz w:val="27"/>
          <w:szCs w:val="27"/>
        </w:rPr>
        <w:t xml:space="preserve"> </w:t>
      </w:r>
      <w:r w:rsidR="00812315" w:rsidRPr="009665F3">
        <w:rPr>
          <w:rFonts w:ascii="PT Astra Serif" w:hAnsi="PT Astra Serif" w:cs="Times New Roman"/>
          <w:sz w:val="27"/>
          <w:szCs w:val="27"/>
        </w:rPr>
        <w:t xml:space="preserve">- 4200 учащихся. </w:t>
      </w:r>
    </w:p>
    <w:p w14:paraId="028EA46C" w14:textId="77777777" w:rsidR="00DC7CA9" w:rsidRPr="009665F3" w:rsidRDefault="00DC7CA9" w:rsidP="009665F3">
      <w:pPr>
        <w:pStyle w:val="a5"/>
        <w:rPr>
          <w:rFonts w:ascii="PT Astra Serif" w:eastAsia="Times New Roman" w:hAnsi="PT Astra Serif" w:cs="Times New Roman"/>
          <w:b/>
          <w:bCs/>
          <w:sz w:val="27"/>
          <w:szCs w:val="27"/>
          <w:lang w:eastAsia="ar-SA"/>
        </w:rPr>
      </w:pPr>
    </w:p>
    <w:p w14:paraId="527A6DCF" w14:textId="77777777" w:rsidR="008129E6" w:rsidRPr="009665F3" w:rsidRDefault="00DC7CA9" w:rsidP="009665F3">
      <w:pPr>
        <w:pStyle w:val="a5"/>
        <w:ind w:firstLine="705"/>
        <w:jc w:val="center"/>
        <w:rPr>
          <w:rFonts w:ascii="PT Astra Serif" w:eastAsia="Times New Roman" w:hAnsi="PT Astra Serif" w:cs="Times New Roman"/>
          <w:b/>
          <w:bCs/>
          <w:sz w:val="27"/>
          <w:szCs w:val="27"/>
          <w:lang w:eastAsia="ar-SA"/>
        </w:rPr>
      </w:pPr>
      <w:r w:rsidRPr="009665F3">
        <w:rPr>
          <w:rFonts w:ascii="PT Astra Serif" w:eastAsia="Times New Roman" w:hAnsi="PT Astra Serif" w:cs="Times New Roman"/>
          <w:b/>
          <w:bCs/>
          <w:sz w:val="27"/>
          <w:szCs w:val="27"/>
          <w:lang w:eastAsia="ar-SA"/>
        </w:rPr>
        <w:t>4.5. Анализ размещени</w:t>
      </w:r>
      <w:r w:rsidR="002A0C22" w:rsidRPr="009665F3">
        <w:rPr>
          <w:rFonts w:ascii="PT Astra Serif" w:eastAsia="Times New Roman" w:hAnsi="PT Astra Serif" w:cs="Times New Roman"/>
          <w:b/>
          <w:bCs/>
          <w:sz w:val="27"/>
          <w:szCs w:val="27"/>
          <w:lang w:eastAsia="ar-SA"/>
        </w:rPr>
        <w:t>я</w:t>
      </w:r>
      <w:r w:rsidRPr="009665F3">
        <w:rPr>
          <w:rFonts w:ascii="PT Astra Serif" w:eastAsia="Times New Roman" w:hAnsi="PT Astra Serif" w:cs="Times New Roman"/>
          <w:b/>
          <w:bCs/>
          <w:sz w:val="27"/>
          <w:szCs w:val="27"/>
          <w:lang w:eastAsia="ar-SA"/>
        </w:rPr>
        <w:t xml:space="preserve"> информации о деятельности Центров</w:t>
      </w:r>
    </w:p>
    <w:p w14:paraId="35467E6E" w14:textId="44C847E1" w:rsidR="00DC7CA9" w:rsidRPr="009665F3" w:rsidRDefault="00DC7CA9" w:rsidP="009665F3">
      <w:pPr>
        <w:pStyle w:val="a5"/>
        <w:ind w:firstLine="705"/>
        <w:jc w:val="center"/>
        <w:rPr>
          <w:rFonts w:ascii="PT Astra Serif" w:eastAsia="Times New Roman" w:hAnsi="PT Astra Serif" w:cs="Times New Roman"/>
          <w:b/>
          <w:bCs/>
          <w:sz w:val="27"/>
          <w:szCs w:val="27"/>
          <w:lang w:eastAsia="ar-SA"/>
        </w:rPr>
      </w:pPr>
      <w:r w:rsidRPr="009665F3">
        <w:rPr>
          <w:rFonts w:ascii="PT Astra Serif" w:eastAsia="Times New Roman" w:hAnsi="PT Astra Serif" w:cs="Times New Roman"/>
          <w:b/>
          <w:bCs/>
          <w:sz w:val="27"/>
          <w:szCs w:val="27"/>
          <w:lang w:eastAsia="ar-SA"/>
        </w:rPr>
        <w:t xml:space="preserve"> «Точка роста</w:t>
      </w:r>
      <w:r w:rsidR="002A0C22" w:rsidRPr="009665F3">
        <w:rPr>
          <w:rFonts w:ascii="PT Astra Serif" w:eastAsia="Times New Roman" w:hAnsi="PT Astra Serif" w:cs="Times New Roman"/>
          <w:b/>
          <w:bCs/>
          <w:sz w:val="27"/>
          <w:szCs w:val="27"/>
          <w:lang w:eastAsia="ar-SA"/>
        </w:rPr>
        <w:t>»</w:t>
      </w:r>
      <w:r w:rsidRPr="009665F3">
        <w:rPr>
          <w:rFonts w:ascii="PT Astra Serif" w:eastAsia="Times New Roman" w:hAnsi="PT Astra Serif" w:cs="Times New Roman"/>
          <w:b/>
          <w:bCs/>
          <w:sz w:val="27"/>
          <w:szCs w:val="27"/>
          <w:lang w:eastAsia="ar-SA"/>
        </w:rPr>
        <w:t xml:space="preserve"> в сети Интернет</w:t>
      </w:r>
    </w:p>
    <w:p w14:paraId="6C6D0878" w14:textId="77777777" w:rsidR="00DC7CA9" w:rsidRPr="009665F3" w:rsidRDefault="00DC7CA9" w:rsidP="009665F3">
      <w:pPr>
        <w:pStyle w:val="a5"/>
        <w:ind w:firstLine="705"/>
        <w:rPr>
          <w:rFonts w:ascii="PT Astra Serif" w:eastAsia="Times New Roman" w:hAnsi="PT Astra Serif" w:cs="Times New Roman"/>
          <w:b/>
          <w:bCs/>
          <w:sz w:val="27"/>
          <w:szCs w:val="27"/>
          <w:lang w:eastAsia="ar-SA"/>
        </w:rPr>
      </w:pPr>
    </w:p>
    <w:p w14:paraId="2DEAD184" w14:textId="3841FE64" w:rsidR="00DC7CA9" w:rsidRPr="009665F3" w:rsidRDefault="002A0C22" w:rsidP="009665F3">
      <w:pPr>
        <w:pStyle w:val="a5"/>
        <w:ind w:firstLine="705"/>
        <w:jc w:val="both"/>
        <w:rPr>
          <w:rFonts w:ascii="PT Astra Serif" w:eastAsia="Calibri" w:hAnsi="PT Astra Serif" w:cs="Times New Roman"/>
          <w:sz w:val="27"/>
          <w:szCs w:val="27"/>
        </w:rPr>
      </w:pPr>
      <w:r w:rsidRPr="009665F3">
        <w:rPr>
          <w:rFonts w:ascii="PT Astra Serif" w:eastAsia="Times New Roman" w:hAnsi="PT Astra Serif" w:cs="Times New Roman"/>
          <w:sz w:val="27"/>
          <w:szCs w:val="27"/>
          <w:lang w:eastAsia="ar-SA"/>
        </w:rPr>
        <w:t xml:space="preserve">Были </w:t>
      </w:r>
      <w:r w:rsidR="008129E6" w:rsidRPr="009665F3">
        <w:rPr>
          <w:rFonts w:ascii="PT Astra Serif" w:eastAsia="Times New Roman" w:hAnsi="PT Astra Serif" w:cs="Times New Roman"/>
          <w:sz w:val="27"/>
          <w:szCs w:val="27"/>
          <w:lang w:eastAsia="ar-SA"/>
        </w:rPr>
        <w:t>п</w:t>
      </w:r>
      <w:r w:rsidR="00DC7CA9" w:rsidRPr="009665F3">
        <w:rPr>
          <w:rFonts w:ascii="PT Astra Serif" w:eastAsia="Times New Roman" w:hAnsi="PT Astra Serif" w:cs="Times New Roman"/>
          <w:sz w:val="27"/>
          <w:szCs w:val="27"/>
          <w:lang w:eastAsia="ar-SA"/>
        </w:rPr>
        <w:t xml:space="preserve">роанализированы сайты 29 </w:t>
      </w:r>
      <w:r w:rsidR="00DC7CA9" w:rsidRPr="009665F3">
        <w:rPr>
          <w:rFonts w:ascii="PT Astra Serif" w:eastAsia="Calibri" w:hAnsi="PT Astra Serif" w:cs="Times New Roman"/>
          <w:sz w:val="27"/>
          <w:szCs w:val="27"/>
        </w:rPr>
        <w:t>общеобразовательных организаций 23 муниципальных образованиях Ульяновской области</w:t>
      </w:r>
      <w:r w:rsidR="00D36BB5" w:rsidRPr="009665F3">
        <w:rPr>
          <w:rFonts w:ascii="PT Astra Serif" w:eastAsia="Calibri" w:hAnsi="PT Astra Serif" w:cs="Times New Roman"/>
          <w:sz w:val="27"/>
          <w:szCs w:val="27"/>
        </w:rPr>
        <w:t>,</w:t>
      </w:r>
      <w:r w:rsidR="00DC7CA9" w:rsidRPr="009665F3">
        <w:rPr>
          <w:rFonts w:ascii="PT Astra Serif" w:eastAsia="Calibri" w:hAnsi="PT Astra Serif" w:cs="Times New Roman"/>
          <w:sz w:val="27"/>
          <w:szCs w:val="27"/>
        </w:rPr>
        <w:t xml:space="preserve"> реализ</w:t>
      </w:r>
      <w:r w:rsidR="008129E6" w:rsidRPr="009665F3">
        <w:rPr>
          <w:rFonts w:ascii="PT Astra Serif" w:eastAsia="Calibri" w:hAnsi="PT Astra Serif" w:cs="Times New Roman"/>
          <w:sz w:val="27"/>
          <w:szCs w:val="27"/>
        </w:rPr>
        <w:t>овывавших</w:t>
      </w:r>
      <w:r w:rsidR="00DC7CA9" w:rsidRPr="009665F3">
        <w:rPr>
          <w:rFonts w:ascii="PT Astra Serif" w:eastAsia="Calibri" w:hAnsi="PT Astra Serif" w:cs="Times New Roman"/>
          <w:sz w:val="27"/>
          <w:szCs w:val="27"/>
        </w:rPr>
        <w:t xml:space="preserve"> мероприятие «Обновление материально-технической базы для формирования у обучающихся современных технологических и гуманитарных навыков</w:t>
      </w:r>
      <w:r w:rsidR="008129E6" w:rsidRPr="009665F3">
        <w:rPr>
          <w:rFonts w:ascii="PT Astra Serif" w:eastAsia="Calibri" w:hAnsi="PT Astra Serif" w:cs="Times New Roman"/>
          <w:sz w:val="27"/>
          <w:szCs w:val="27"/>
        </w:rPr>
        <w:t>» в 2019 году</w:t>
      </w:r>
      <w:r w:rsidR="00DC7CA9" w:rsidRPr="009665F3">
        <w:rPr>
          <w:rFonts w:ascii="PT Astra Serif" w:eastAsia="Calibri" w:hAnsi="PT Astra Serif" w:cs="Times New Roman"/>
          <w:sz w:val="27"/>
          <w:szCs w:val="27"/>
        </w:rPr>
        <w:t xml:space="preserve">: </w:t>
      </w:r>
    </w:p>
    <w:p w14:paraId="24747A6A" w14:textId="177F3E17" w:rsidR="00DC7CA9" w:rsidRPr="009665F3" w:rsidRDefault="00DC7CA9" w:rsidP="009665F3">
      <w:pPr>
        <w:pStyle w:val="a5"/>
        <w:ind w:firstLine="705"/>
        <w:jc w:val="both"/>
        <w:rPr>
          <w:rFonts w:ascii="PT Astra Serif" w:eastAsia="Calibri" w:hAnsi="PT Astra Serif" w:cs="Times New Roman"/>
          <w:sz w:val="27"/>
          <w:szCs w:val="27"/>
        </w:rPr>
      </w:pPr>
      <w:r w:rsidRPr="009665F3">
        <w:rPr>
          <w:rFonts w:ascii="PT Astra Serif" w:eastAsia="Calibri" w:hAnsi="PT Astra Serif" w:cs="Times New Roman"/>
          <w:sz w:val="27"/>
          <w:szCs w:val="27"/>
        </w:rPr>
        <w:t xml:space="preserve">- на сайтах 5 школ </w:t>
      </w:r>
      <w:r w:rsidR="00160CB9" w:rsidRPr="009665F3">
        <w:rPr>
          <w:rFonts w:ascii="PT Astra Serif" w:eastAsia="Calibri" w:hAnsi="PT Astra Serif" w:cs="Times New Roman"/>
          <w:sz w:val="27"/>
          <w:szCs w:val="27"/>
        </w:rPr>
        <w:t>(МОУ Бекетовская СШ МОУ средняя школа №2 с.Кузоватово  МО Кузоватовский район»</w:t>
      </w:r>
      <w:r w:rsidR="00361DBD" w:rsidRPr="009665F3">
        <w:rPr>
          <w:rFonts w:ascii="PT Astra Serif" w:eastAsia="Calibri" w:hAnsi="PT Astra Serif" w:cs="Times New Roman"/>
          <w:sz w:val="27"/>
          <w:szCs w:val="27"/>
        </w:rPr>
        <w:t>,</w:t>
      </w:r>
      <w:r w:rsidR="00160CB9" w:rsidRPr="009665F3">
        <w:rPr>
          <w:rFonts w:ascii="PT Astra Serif" w:eastAsia="Calibri" w:hAnsi="PT Astra Serif" w:cs="Times New Roman"/>
          <w:sz w:val="27"/>
          <w:szCs w:val="27"/>
        </w:rPr>
        <w:t xml:space="preserve"> МОУ «Новомалыклинская средняя общеобразовательная школа имени Героя Советского Союза М.С. Чернова» МО «Мелекесский район»,  МОУ «Красносельская средняя школа» МО «Новоспасский район»</w:t>
      </w:r>
      <w:r w:rsidR="00361DBD" w:rsidRPr="009665F3">
        <w:rPr>
          <w:rFonts w:ascii="PT Astra Serif" w:eastAsia="Calibri" w:hAnsi="PT Astra Serif" w:cs="Times New Roman"/>
          <w:sz w:val="27"/>
          <w:szCs w:val="27"/>
        </w:rPr>
        <w:t xml:space="preserve">, </w:t>
      </w:r>
      <w:r w:rsidR="00160CB9" w:rsidRPr="009665F3">
        <w:rPr>
          <w:rFonts w:ascii="PT Astra Serif" w:eastAsia="Calibri" w:hAnsi="PT Astra Serif" w:cs="Times New Roman"/>
          <w:sz w:val="27"/>
          <w:szCs w:val="27"/>
        </w:rPr>
        <w:t xml:space="preserve"> МКОУ </w:t>
      </w:r>
      <w:r w:rsidR="009B6131" w:rsidRPr="009665F3">
        <w:rPr>
          <w:rFonts w:ascii="PT Astra Serif" w:eastAsia="Calibri" w:hAnsi="PT Astra Serif" w:cs="Times New Roman"/>
          <w:sz w:val="27"/>
          <w:szCs w:val="27"/>
        </w:rPr>
        <w:t>«</w:t>
      </w:r>
      <w:r w:rsidR="00160CB9" w:rsidRPr="009665F3">
        <w:rPr>
          <w:rFonts w:ascii="PT Astra Serif" w:eastAsia="Calibri" w:hAnsi="PT Astra Serif" w:cs="Times New Roman"/>
          <w:sz w:val="27"/>
          <w:szCs w:val="27"/>
        </w:rPr>
        <w:t>Октябрьская средняя общебразовательная школа</w:t>
      </w:r>
      <w:r w:rsidR="009B6131" w:rsidRPr="009665F3">
        <w:rPr>
          <w:rFonts w:ascii="PT Astra Serif" w:eastAsia="Calibri" w:hAnsi="PT Astra Serif" w:cs="Times New Roman"/>
          <w:sz w:val="27"/>
          <w:szCs w:val="27"/>
        </w:rPr>
        <w:t xml:space="preserve">» МО «Павловский </w:t>
      </w:r>
      <w:r w:rsidR="009B6131" w:rsidRPr="009665F3">
        <w:rPr>
          <w:rFonts w:ascii="PT Astra Serif" w:eastAsia="Calibri" w:hAnsi="PT Astra Serif" w:cs="Times New Roman"/>
          <w:sz w:val="27"/>
          <w:szCs w:val="27"/>
        </w:rPr>
        <w:lastRenderedPageBreak/>
        <w:t xml:space="preserve">район») </w:t>
      </w:r>
      <w:r w:rsidR="00160CB9" w:rsidRPr="009665F3">
        <w:rPr>
          <w:rFonts w:ascii="PT Astra Serif" w:eastAsia="Calibri" w:hAnsi="PT Astra Serif" w:cs="Times New Roman"/>
          <w:sz w:val="27"/>
          <w:szCs w:val="27"/>
        </w:rPr>
        <w:t xml:space="preserve"> </w:t>
      </w:r>
      <w:r w:rsidRPr="009665F3">
        <w:rPr>
          <w:rFonts w:ascii="PT Astra Serif" w:eastAsia="Calibri" w:hAnsi="PT Astra Serif" w:cs="Times New Roman"/>
          <w:sz w:val="27"/>
          <w:szCs w:val="27"/>
        </w:rPr>
        <w:t>отсутствует информация о Центре «Точке роста» (нет отдельной вкладки, по контекстному поиску находится только новость об открытии Центра);</w:t>
      </w:r>
    </w:p>
    <w:p w14:paraId="58690700" w14:textId="59085BC7" w:rsidR="00DC7CA9" w:rsidRPr="009665F3" w:rsidRDefault="00DC7CA9" w:rsidP="009665F3">
      <w:pPr>
        <w:pStyle w:val="a5"/>
        <w:ind w:firstLine="705"/>
        <w:jc w:val="both"/>
        <w:rPr>
          <w:rFonts w:ascii="PT Astra Serif" w:eastAsia="Calibri" w:hAnsi="PT Astra Serif" w:cs="Times New Roman"/>
          <w:sz w:val="27"/>
          <w:szCs w:val="27"/>
        </w:rPr>
      </w:pPr>
      <w:r w:rsidRPr="009665F3">
        <w:rPr>
          <w:rFonts w:ascii="PT Astra Serif" w:eastAsia="Calibri" w:hAnsi="PT Astra Serif" w:cs="Times New Roman"/>
          <w:sz w:val="27"/>
          <w:szCs w:val="27"/>
        </w:rPr>
        <w:t xml:space="preserve">- </w:t>
      </w:r>
      <w:r w:rsidR="00696110" w:rsidRPr="009665F3">
        <w:rPr>
          <w:rFonts w:ascii="PT Astra Serif" w:eastAsia="Calibri" w:hAnsi="PT Astra Serif" w:cs="Times New Roman"/>
          <w:sz w:val="27"/>
          <w:szCs w:val="27"/>
        </w:rPr>
        <w:t xml:space="preserve">в меню </w:t>
      </w:r>
      <w:r w:rsidRPr="009665F3">
        <w:rPr>
          <w:rFonts w:ascii="PT Astra Serif" w:eastAsia="Calibri" w:hAnsi="PT Astra Serif" w:cs="Times New Roman"/>
          <w:sz w:val="27"/>
          <w:szCs w:val="27"/>
        </w:rPr>
        <w:t>сайт</w:t>
      </w:r>
      <w:r w:rsidR="00696110" w:rsidRPr="009665F3">
        <w:rPr>
          <w:rFonts w:ascii="PT Astra Serif" w:eastAsia="Calibri" w:hAnsi="PT Astra Serif" w:cs="Times New Roman"/>
          <w:sz w:val="27"/>
          <w:szCs w:val="27"/>
        </w:rPr>
        <w:t>а</w:t>
      </w:r>
      <w:r w:rsidRPr="009665F3">
        <w:rPr>
          <w:rFonts w:ascii="PT Astra Serif" w:eastAsia="Calibri" w:hAnsi="PT Astra Serif" w:cs="Times New Roman"/>
          <w:sz w:val="27"/>
          <w:szCs w:val="27"/>
        </w:rPr>
        <w:t xml:space="preserve"> 21 школы имеется вкладка «Точка роста»</w:t>
      </w:r>
      <w:r w:rsidR="002A0C22" w:rsidRPr="009665F3">
        <w:rPr>
          <w:rFonts w:ascii="PT Astra Serif" w:eastAsia="Calibri" w:hAnsi="PT Astra Serif" w:cs="Times New Roman"/>
          <w:sz w:val="27"/>
          <w:szCs w:val="27"/>
        </w:rPr>
        <w:t>,</w:t>
      </w:r>
      <w:r w:rsidRPr="009665F3">
        <w:rPr>
          <w:rFonts w:ascii="PT Astra Serif" w:eastAsia="Calibri" w:hAnsi="PT Astra Serif" w:cs="Times New Roman"/>
          <w:sz w:val="27"/>
          <w:szCs w:val="27"/>
        </w:rPr>
        <w:t xml:space="preserve"> в которой содержится  общая информация о Центре «Точка роста», нормативные документы федерального уровня, локальные нормативные документы (Положение о Центре, Дорожная карта развития Центра «Точка роста», Медиаплан и т.д.).</w:t>
      </w:r>
    </w:p>
    <w:p w14:paraId="2C2FC7BE" w14:textId="43B2FE08" w:rsidR="009B6131" w:rsidRPr="009665F3" w:rsidRDefault="009B6131" w:rsidP="009665F3">
      <w:pPr>
        <w:pStyle w:val="a5"/>
        <w:ind w:firstLine="705"/>
        <w:jc w:val="both"/>
        <w:rPr>
          <w:rFonts w:ascii="PT Astra Serif" w:eastAsia="Calibri" w:hAnsi="PT Astra Serif" w:cs="Times New Roman"/>
          <w:sz w:val="27"/>
          <w:szCs w:val="27"/>
        </w:rPr>
      </w:pPr>
      <w:r w:rsidRPr="009665F3">
        <w:rPr>
          <w:rFonts w:ascii="PT Astra Serif" w:eastAsia="Calibri" w:hAnsi="PT Astra Serif" w:cs="Times New Roman"/>
          <w:sz w:val="27"/>
          <w:szCs w:val="27"/>
        </w:rPr>
        <w:t xml:space="preserve">- </w:t>
      </w:r>
      <w:r w:rsidR="00696110" w:rsidRPr="009665F3">
        <w:rPr>
          <w:rFonts w:ascii="PT Astra Serif" w:eastAsia="Calibri" w:hAnsi="PT Astra Serif" w:cs="Times New Roman"/>
          <w:sz w:val="27"/>
          <w:szCs w:val="27"/>
        </w:rPr>
        <w:t xml:space="preserve">в меню </w:t>
      </w:r>
      <w:r w:rsidRPr="009665F3">
        <w:rPr>
          <w:rFonts w:ascii="PT Astra Serif" w:eastAsia="Calibri" w:hAnsi="PT Astra Serif" w:cs="Times New Roman"/>
          <w:sz w:val="27"/>
          <w:szCs w:val="27"/>
        </w:rPr>
        <w:t>сайт</w:t>
      </w:r>
      <w:r w:rsidR="00696110" w:rsidRPr="009665F3">
        <w:rPr>
          <w:rFonts w:ascii="PT Astra Serif" w:eastAsia="Calibri" w:hAnsi="PT Astra Serif" w:cs="Times New Roman"/>
          <w:sz w:val="27"/>
          <w:szCs w:val="27"/>
        </w:rPr>
        <w:t>а</w:t>
      </w:r>
      <w:r w:rsidRPr="009665F3">
        <w:rPr>
          <w:rFonts w:ascii="PT Astra Serif" w:eastAsia="Calibri" w:hAnsi="PT Astra Serif" w:cs="Times New Roman"/>
          <w:sz w:val="27"/>
          <w:szCs w:val="27"/>
        </w:rPr>
        <w:t xml:space="preserve"> 3 школ имеется вкладка «Точка роста», есть информация о работающих кружках, расписание занятий</w:t>
      </w:r>
      <w:r w:rsidR="003E39F1" w:rsidRPr="009665F3">
        <w:rPr>
          <w:rFonts w:ascii="PT Astra Serif" w:eastAsia="Calibri" w:hAnsi="PT Astra Serif" w:cs="Times New Roman"/>
          <w:sz w:val="27"/>
          <w:szCs w:val="27"/>
        </w:rPr>
        <w:t>.</w:t>
      </w:r>
    </w:p>
    <w:p w14:paraId="7380E59D" w14:textId="77777777" w:rsidR="0001041A" w:rsidRPr="009665F3" w:rsidRDefault="0001041A" w:rsidP="009665F3">
      <w:pPr>
        <w:pStyle w:val="a5"/>
        <w:ind w:firstLine="705"/>
        <w:jc w:val="both"/>
        <w:rPr>
          <w:rFonts w:ascii="PT Astra Serif" w:eastAsia="Calibri" w:hAnsi="PT Astra Serif" w:cs="Times New Roman"/>
          <w:b/>
          <w:bCs/>
          <w:sz w:val="27"/>
          <w:szCs w:val="27"/>
        </w:rPr>
      </w:pPr>
    </w:p>
    <w:p w14:paraId="35791C4A" w14:textId="77777777" w:rsidR="00805802" w:rsidRPr="009665F3" w:rsidRDefault="0001041A" w:rsidP="009665F3">
      <w:pPr>
        <w:pStyle w:val="a5"/>
        <w:ind w:firstLine="705"/>
        <w:jc w:val="both"/>
        <w:rPr>
          <w:rFonts w:ascii="PT Astra Serif" w:eastAsia="Calibri" w:hAnsi="PT Astra Serif" w:cs="Times New Roman"/>
          <w:b/>
          <w:bCs/>
          <w:sz w:val="27"/>
          <w:szCs w:val="27"/>
        </w:rPr>
      </w:pPr>
      <w:r w:rsidRPr="009665F3">
        <w:rPr>
          <w:rFonts w:ascii="PT Astra Serif" w:eastAsia="Calibri" w:hAnsi="PT Astra Serif" w:cs="Times New Roman"/>
          <w:b/>
          <w:bCs/>
          <w:sz w:val="27"/>
          <w:szCs w:val="27"/>
        </w:rPr>
        <w:t xml:space="preserve">5. Результаты контрольных мероприятий </w:t>
      </w:r>
      <w:r w:rsidR="00805802" w:rsidRPr="009665F3">
        <w:rPr>
          <w:rFonts w:ascii="PT Astra Serif" w:eastAsia="Calibri" w:hAnsi="PT Astra Serif" w:cs="Times New Roman"/>
          <w:b/>
          <w:bCs/>
          <w:sz w:val="27"/>
          <w:szCs w:val="27"/>
        </w:rPr>
        <w:t xml:space="preserve">по проверке использования средств субсидий, </w:t>
      </w:r>
      <w:r w:rsidR="00805802" w:rsidRPr="009665F3">
        <w:rPr>
          <w:rFonts w:ascii="PT Astra Serif" w:hAnsi="PT Astra Serif" w:cs="Times New Roman"/>
          <w:b/>
          <w:bCs/>
          <w:color w:val="000000"/>
          <w:sz w:val="27"/>
          <w:szCs w:val="27"/>
        </w:rPr>
        <w:t xml:space="preserve">выделенных на реализацию регионального проекта «Современная школа» в рамках национального проекта «Образование» в рамках на создание Центров «Точка роста» в </w:t>
      </w:r>
      <w:r w:rsidR="00805802" w:rsidRPr="009665F3">
        <w:rPr>
          <w:rFonts w:ascii="PT Astra Serif" w:hAnsi="PT Astra Serif" w:cs="Times New Roman"/>
          <w:b/>
          <w:bCs/>
          <w:iCs/>
          <w:color w:val="000000"/>
          <w:sz w:val="27"/>
          <w:szCs w:val="27"/>
        </w:rPr>
        <w:t>муниципальных общеобразовательных  учреждениях, проведенных муниципальными контрольно-счетными органами Ульяновской области</w:t>
      </w:r>
    </w:p>
    <w:p w14:paraId="3FC212E9" w14:textId="47B9943F" w:rsidR="003E39F1" w:rsidRPr="009665F3" w:rsidRDefault="0001041A" w:rsidP="009665F3">
      <w:pPr>
        <w:pStyle w:val="a5"/>
        <w:ind w:firstLine="705"/>
        <w:jc w:val="both"/>
        <w:rPr>
          <w:rFonts w:ascii="PT Astra Serif" w:eastAsia="Calibri" w:hAnsi="PT Astra Serif" w:cs="Times New Roman"/>
          <w:sz w:val="27"/>
          <w:szCs w:val="27"/>
        </w:rPr>
      </w:pPr>
      <w:r w:rsidRPr="009665F3">
        <w:rPr>
          <w:rFonts w:ascii="PT Astra Serif" w:eastAsia="Calibri" w:hAnsi="PT Astra Serif" w:cs="Times New Roman"/>
          <w:sz w:val="27"/>
          <w:szCs w:val="27"/>
        </w:rPr>
        <w:t xml:space="preserve"> </w:t>
      </w:r>
    </w:p>
    <w:p w14:paraId="350FE0B3" w14:textId="77F2DF98" w:rsidR="00AC43E4" w:rsidRPr="009665F3" w:rsidRDefault="00AC43E4" w:rsidP="009665F3">
      <w:pPr>
        <w:pStyle w:val="a5"/>
        <w:ind w:firstLine="705"/>
        <w:jc w:val="both"/>
        <w:rPr>
          <w:rFonts w:ascii="PT Astra Serif" w:hAnsi="PT Astra Serif" w:cs="Times New Roman"/>
          <w:iCs/>
          <w:color w:val="000000"/>
          <w:sz w:val="27"/>
          <w:szCs w:val="27"/>
        </w:rPr>
      </w:pPr>
      <w:r w:rsidRPr="009665F3">
        <w:rPr>
          <w:rFonts w:ascii="PT Astra Serif" w:eastAsia="Calibri" w:hAnsi="PT Astra Serif" w:cs="Times New Roman"/>
          <w:sz w:val="27"/>
          <w:szCs w:val="27"/>
        </w:rPr>
        <w:t>В соответствии с планами работы МКСО</w:t>
      </w:r>
      <w:r w:rsidR="00805802" w:rsidRPr="009665F3">
        <w:rPr>
          <w:rFonts w:ascii="PT Astra Serif" w:eastAsia="Calibri" w:hAnsi="PT Astra Serif" w:cs="Times New Roman"/>
          <w:sz w:val="27"/>
          <w:szCs w:val="27"/>
        </w:rPr>
        <w:t xml:space="preserve">, утвержденными на 2020 год, в </w:t>
      </w:r>
      <w:r w:rsidR="00805802" w:rsidRPr="009665F3">
        <w:rPr>
          <w:rFonts w:ascii="PT Astra Serif" w:eastAsia="Calibri" w:hAnsi="PT Astra Serif" w:cs="Times New Roman"/>
          <w:sz w:val="27"/>
          <w:szCs w:val="27"/>
          <w:lang w:val="en-US"/>
        </w:rPr>
        <w:t>I</w:t>
      </w:r>
      <w:r w:rsidR="00805802" w:rsidRPr="009665F3">
        <w:rPr>
          <w:rFonts w:ascii="PT Astra Serif" w:eastAsia="Calibri" w:hAnsi="PT Astra Serif" w:cs="Times New Roman"/>
          <w:sz w:val="27"/>
          <w:szCs w:val="27"/>
        </w:rPr>
        <w:t xml:space="preserve"> полугодии 2020 года 9 </w:t>
      </w:r>
      <w:r w:rsidR="00805802" w:rsidRPr="009665F3">
        <w:rPr>
          <w:rFonts w:ascii="PT Astra Serif" w:hAnsi="PT Astra Serif" w:cs="Times New Roman"/>
          <w:iCs/>
          <w:color w:val="000000"/>
          <w:sz w:val="27"/>
          <w:szCs w:val="27"/>
        </w:rPr>
        <w:t>муниципальными контрольно-счетными органами Ульяновской области</w:t>
      </w:r>
      <w:r w:rsidR="00805802" w:rsidRPr="009665F3">
        <w:rPr>
          <w:rFonts w:ascii="PT Astra Serif" w:eastAsia="Calibri" w:hAnsi="PT Astra Serif" w:cs="Times New Roman"/>
          <w:sz w:val="27"/>
          <w:szCs w:val="27"/>
        </w:rPr>
        <w:t xml:space="preserve"> были проведены контрольные мероприятия по проверке использования средств субсидий, </w:t>
      </w:r>
      <w:r w:rsidR="00805802" w:rsidRPr="009665F3">
        <w:rPr>
          <w:rFonts w:ascii="PT Astra Serif" w:hAnsi="PT Astra Serif" w:cs="Times New Roman"/>
          <w:color w:val="000000"/>
          <w:sz w:val="27"/>
          <w:szCs w:val="27"/>
        </w:rPr>
        <w:t>выделенных на реализацию регионального проекта «Современная школа» в рамках национального проекта «Образование» на создание Центров «Точка роста» в 1</w:t>
      </w:r>
      <w:r w:rsidR="00F04F38" w:rsidRPr="009665F3">
        <w:rPr>
          <w:rFonts w:ascii="PT Astra Serif" w:hAnsi="PT Astra Serif" w:cs="Times New Roman"/>
          <w:color w:val="000000"/>
          <w:sz w:val="27"/>
          <w:szCs w:val="27"/>
        </w:rPr>
        <w:t>2</w:t>
      </w:r>
      <w:r w:rsidR="00805802" w:rsidRPr="009665F3">
        <w:rPr>
          <w:rFonts w:ascii="PT Astra Serif" w:hAnsi="PT Astra Serif" w:cs="Times New Roman"/>
          <w:color w:val="000000"/>
          <w:sz w:val="27"/>
          <w:szCs w:val="27"/>
        </w:rPr>
        <w:t xml:space="preserve"> </w:t>
      </w:r>
      <w:r w:rsidR="00805802" w:rsidRPr="009665F3">
        <w:rPr>
          <w:rFonts w:ascii="PT Astra Serif" w:hAnsi="PT Astra Serif" w:cs="Times New Roman"/>
          <w:iCs/>
          <w:color w:val="000000"/>
          <w:sz w:val="27"/>
          <w:szCs w:val="27"/>
        </w:rPr>
        <w:t>муниципальных общеобразовательных  учреждениях.</w:t>
      </w:r>
    </w:p>
    <w:p w14:paraId="3E5A89BF" w14:textId="1CCC1E71" w:rsidR="00D4475D" w:rsidRPr="009665F3" w:rsidRDefault="00805802" w:rsidP="009665F3">
      <w:pPr>
        <w:ind w:left="68" w:firstLine="709"/>
        <w:jc w:val="both"/>
        <w:rPr>
          <w:rFonts w:ascii="PT Astra Serif" w:eastAsia="Calibri" w:hAnsi="PT Astra Serif" w:cs="Times New Roman"/>
          <w:sz w:val="27"/>
          <w:szCs w:val="27"/>
        </w:rPr>
      </w:pPr>
      <w:r w:rsidRPr="009665F3">
        <w:rPr>
          <w:rFonts w:ascii="PT Astra Serif" w:eastAsia="Calibri" w:hAnsi="PT Astra Serif" w:cs="Times New Roman"/>
          <w:sz w:val="27"/>
          <w:szCs w:val="27"/>
        </w:rPr>
        <w:t xml:space="preserve">Объём средств, проверенных при проведении контрольных мероприятий, составил </w:t>
      </w:r>
      <w:r w:rsidR="00C75143" w:rsidRPr="009665F3">
        <w:rPr>
          <w:rFonts w:ascii="PT Astra Serif" w:eastAsia="Calibri" w:hAnsi="PT Astra Serif" w:cs="Times New Roman"/>
          <w:sz w:val="27"/>
          <w:szCs w:val="27"/>
        </w:rPr>
        <w:t>18996,0</w:t>
      </w:r>
      <w:r w:rsidRPr="009665F3">
        <w:rPr>
          <w:rFonts w:ascii="PT Astra Serif" w:eastAsia="Calibri" w:hAnsi="PT Astra Serif" w:cs="Times New Roman"/>
          <w:sz w:val="27"/>
          <w:szCs w:val="27"/>
        </w:rPr>
        <w:t xml:space="preserve"> тыс. рублей. </w:t>
      </w:r>
    </w:p>
    <w:p w14:paraId="45DE2E39" w14:textId="55DF0ABE" w:rsidR="002318E5" w:rsidRPr="009665F3" w:rsidRDefault="00C75143" w:rsidP="009665F3">
      <w:pPr>
        <w:ind w:left="8496"/>
        <w:jc w:val="both"/>
        <w:rPr>
          <w:rFonts w:ascii="PT Astra Serif" w:eastAsia="Calibri" w:hAnsi="PT Astra Serif" w:cs="Times New Roman"/>
          <w:sz w:val="27"/>
          <w:szCs w:val="27"/>
        </w:rPr>
      </w:pPr>
      <w:r w:rsidRPr="009665F3">
        <w:rPr>
          <w:rFonts w:ascii="PT Astra Serif" w:eastAsia="Calibri" w:hAnsi="PT Astra Serif" w:cs="Times New Roman"/>
          <w:sz w:val="27"/>
          <w:szCs w:val="27"/>
        </w:rPr>
        <w:t>Таблица1</w:t>
      </w:r>
      <w:r w:rsidR="002318E5" w:rsidRPr="009665F3">
        <w:rPr>
          <w:rFonts w:ascii="PT Astra Serif" w:eastAsia="Calibri" w:hAnsi="PT Astra Serif" w:cs="Times New Roman"/>
          <w:sz w:val="27"/>
          <w:szCs w:val="27"/>
        </w:rPr>
        <w:t>1</w:t>
      </w:r>
    </w:p>
    <w:p w14:paraId="68AC0A24" w14:textId="3D06D29E" w:rsidR="002318E5" w:rsidRPr="009665F3" w:rsidRDefault="002318E5" w:rsidP="009665F3">
      <w:pPr>
        <w:jc w:val="center"/>
        <w:rPr>
          <w:rFonts w:ascii="PT Astra Serif" w:eastAsia="Calibri" w:hAnsi="PT Astra Serif" w:cs="Times New Roman"/>
          <w:b/>
          <w:bCs/>
          <w:sz w:val="27"/>
          <w:szCs w:val="27"/>
        </w:rPr>
      </w:pPr>
      <w:r w:rsidRPr="009665F3">
        <w:rPr>
          <w:rFonts w:ascii="PT Astra Serif" w:eastAsia="Calibri" w:hAnsi="PT Astra Serif" w:cs="Times New Roman"/>
          <w:b/>
          <w:bCs/>
          <w:sz w:val="27"/>
          <w:szCs w:val="27"/>
        </w:rPr>
        <w:t xml:space="preserve">Нарушения, выявленные МКСО в ходе контрольных мероприятий, по проверке использования средств субсидий, </w:t>
      </w:r>
      <w:r w:rsidRPr="009665F3">
        <w:rPr>
          <w:rFonts w:ascii="PT Astra Serif" w:hAnsi="PT Astra Serif" w:cs="Times New Roman"/>
          <w:b/>
          <w:bCs/>
          <w:color w:val="000000"/>
          <w:sz w:val="27"/>
          <w:szCs w:val="27"/>
        </w:rPr>
        <w:t>выделенных на реализацию регионального проекта «Современная школа» в рамках национального проекта «Образование», тыс. рублей</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126"/>
        <w:gridCol w:w="1276"/>
        <w:gridCol w:w="1418"/>
        <w:gridCol w:w="1701"/>
        <w:gridCol w:w="1275"/>
      </w:tblGrid>
      <w:tr w:rsidR="0066762D" w:rsidRPr="009665F3" w14:paraId="166CBE71" w14:textId="77777777" w:rsidTr="00F04F38">
        <w:trPr>
          <w:trHeight w:val="480"/>
        </w:trPr>
        <w:tc>
          <w:tcPr>
            <w:tcW w:w="568" w:type="dxa"/>
            <w:shd w:val="clear" w:color="auto" w:fill="auto"/>
            <w:noWrap/>
          </w:tcPr>
          <w:p w14:paraId="098110B0" w14:textId="4DBA9292" w:rsidR="0066762D" w:rsidRPr="009665F3" w:rsidRDefault="0066762D" w:rsidP="009665F3">
            <w:pPr>
              <w:spacing w:after="0" w:line="216" w:lineRule="auto"/>
              <w:jc w:val="center"/>
              <w:rPr>
                <w:rFonts w:ascii="PT Astra Serif" w:eastAsia="Times New Roman" w:hAnsi="PT Astra Serif" w:cs="Calibri"/>
                <w:b/>
                <w:bCs/>
                <w:color w:val="000000"/>
                <w:sz w:val="20"/>
                <w:szCs w:val="20"/>
                <w:lang w:eastAsia="ru-RU"/>
              </w:rPr>
            </w:pPr>
            <w:r w:rsidRPr="009665F3">
              <w:rPr>
                <w:rFonts w:ascii="PT Astra Serif" w:eastAsia="Times New Roman" w:hAnsi="PT Astra Serif" w:cs="Calibri"/>
                <w:b/>
                <w:bCs/>
                <w:color w:val="000000"/>
                <w:sz w:val="20"/>
                <w:szCs w:val="20"/>
                <w:lang w:eastAsia="ru-RU"/>
              </w:rPr>
              <w:t>№ п/п</w:t>
            </w:r>
          </w:p>
        </w:tc>
        <w:tc>
          <w:tcPr>
            <w:tcW w:w="2126" w:type="dxa"/>
            <w:shd w:val="clear" w:color="auto" w:fill="auto"/>
          </w:tcPr>
          <w:p w14:paraId="3769DEFE" w14:textId="78A79FD0" w:rsidR="0066762D" w:rsidRPr="009665F3" w:rsidRDefault="0066762D" w:rsidP="009665F3">
            <w:pPr>
              <w:spacing w:after="0" w:line="216" w:lineRule="auto"/>
              <w:jc w:val="center"/>
              <w:rPr>
                <w:rFonts w:ascii="PT Astra Serif" w:eastAsia="Times New Roman" w:hAnsi="PT Astra Serif" w:cs="Calibri"/>
                <w:b/>
                <w:bCs/>
                <w:color w:val="000000"/>
                <w:sz w:val="20"/>
                <w:szCs w:val="20"/>
                <w:lang w:eastAsia="ru-RU"/>
              </w:rPr>
            </w:pPr>
            <w:r w:rsidRPr="009665F3">
              <w:rPr>
                <w:rFonts w:ascii="PT Astra Serif" w:eastAsia="Times New Roman" w:hAnsi="PT Astra Serif" w:cs="Calibri"/>
                <w:b/>
                <w:bCs/>
                <w:sz w:val="20"/>
                <w:szCs w:val="20"/>
                <w:lang w:eastAsia="ru-RU"/>
              </w:rPr>
              <w:t>Муниципальное образование</w:t>
            </w:r>
          </w:p>
        </w:tc>
        <w:tc>
          <w:tcPr>
            <w:tcW w:w="2126" w:type="dxa"/>
            <w:shd w:val="clear" w:color="auto" w:fill="auto"/>
            <w:noWrap/>
          </w:tcPr>
          <w:p w14:paraId="739C92CF" w14:textId="757CEA2B" w:rsidR="0066762D" w:rsidRPr="009665F3" w:rsidRDefault="0066762D" w:rsidP="009665F3">
            <w:pPr>
              <w:spacing w:after="0" w:line="216" w:lineRule="auto"/>
              <w:jc w:val="center"/>
              <w:rPr>
                <w:rFonts w:ascii="PT Astra Serif" w:eastAsia="Times New Roman" w:hAnsi="PT Astra Serif" w:cs="Calibri"/>
                <w:b/>
                <w:bCs/>
                <w:sz w:val="20"/>
                <w:szCs w:val="20"/>
                <w:lang w:eastAsia="ru-RU"/>
              </w:rPr>
            </w:pPr>
            <w:r w:rsidRPr="009665F3">
              <w:rPr>
                <w:rFonts w:ascii="PT Astra Serif" w:eastAsia="Times New Roman" w:hAnsi="PT Astra Serif" w:cs="Calibri"/>
                <w:b/>
                <w:bCs/>
                <w:sz w:val="20"/>
                <w:szCs w:val="20"/>
                <w:lang w:eastAsia="ru-RU"/>
              </w:rPr>
              <w:t>Наименование организации</w:t>
            </w:r>
          </w:p>
        </w:tc>
        <w:tc>
          <w:tcPr>
            <w:tcW w:w="1276" w:type="dxa"/>
            <w:shd w:val="clear" w:color="auto" w:fill="auto"/>
            <w:noWrap/>
          </w:tcPr>
          <w:p w14:paraId="58B8F58D" w14:textId="18979C85" w:rsidR="0066762D" w:rsidRPr="009665F3" w:rsidRDefault="0066762D" w:rsidP="009665F3">
            <w:pPr>
              <w:spacing w:after="0" w:line="216" w:lineRule="auto"/>
              <w:jc w:val="center"/>
              <w:rPr>
                <w:rFonts w:ascii="PT Astra Serif" w:eastAsia="Times New Roman" w:hAnsi="PT Astra Serif" w:cs="Calibri"/>
                <w:b/>
                <w:bCs/>
                <w:sz w:val="20"/>
                <w:szCs w:val="20"/>
                <w:lang w:eastAsia="ru-RU"/>
              </w:rPr>
            </w:pPr>
            <w:r w:rsidRPr="009665F3">
              <w:rPr>
                <w:rFonts w:ascii="PT Astra Serif" w:eastAsia="Times New Roman" w:hAnsi="PT Astra Serif" w:cs="Calibri"/>
                <w:b/>
                <w:bCs/>
                <w:sz w:val="20"/>
                <w:szCs w:val="20"/>
                <w:lang w:eastAsia="ru-RU"/>
              </w:rPr>
              <w:t>Общий объем проверен</w:t>
            </w:r>
            <w:r w:rsidR="002318E5" w:rsidRPr="009665F3">
              <w:rPr>
                <w:rFonts w:ascii="PT Astra Serif" w:eastAsia="Times New Roman" w:hAnsi="PT Astra Serif" w:cs="Calibri"/>
                <w:b/>
                <w:bCs/>
                <w:sz w:val="20"/>
                <w:szCs w:val="20"/>
                <w:lang w:eastAsia="ru-RU"/>
              </w:rPr>
              <w:t>-</w:t>
            </w:r>
            <w:r w:rsidRPr="009665F3">
              <w:rPr>
                <w:rFonts w:ascii="PT Astra Serif" w:eastAsia="Times New Roman" w:hAnsi="PT Astra Serif" w:cs="Calibri"/>
                <w:b/>
                <w:bCs/>
                <w:sz w:val="20"/>
                <w:szCs w:val="20"/>
                <w:lang w:eastAsia="ru-RU"/>
              </w:rPr>
              <w:t xml:space="preserve">ных средств  </w:t>
            </w:r>
          </w:p>
        </w:tc>
        <w:tc>
          <w:tcPr>
            <w:tcW w:w="1418" w:type="dxa"/>
          </w:tcPr>
          <w:p w14:paraId="358F5746" w14:textId="0A65AFD7" w:rsidR="0066762D" w:rsidRPr="009665F3" w:rsidRDefault="0066762D" w:rsidP="009665F3">
            <w:pPr>
              <w:spacing w:after="0" w:line="216" w:lineRule="auto"/>
              <w:jc w:val="center"/>
              <w:rPr>
                <w:rFonts w:ascii="PT Astra Serif" w:eastAsia="Times New Roman" w:hAnsi="PT Astra Serif" w:cs="Calibri"/>
                <w:b/>
                <w:bCs/>
                <w:sz w:val="20"/>
                <w:szCs w:val="20"/>
                <w:lang w:eastAsia="ru-RU"/>
              </w:rPr>
            </w:pPr>
            <w:r w:rsidRPr="009665F3">
              <w:rPr>
                <w:rFonts w:ascii="PT Astra Serif" w:eastAsia="Times New Roman" w:hAnsi="PT Astra Serif" w:cs="Calibri"/>
                <w:b/>
                <w:bCs/>
                <w:sz w:val="20"/>
                <w:szCs w:val="20"/>
                <w:lang w:eastAsia="ru-RU"/>
              </w:rPr>
              <w:t>Общая сумма нарушений</w:t>
            </w:r>
          </w:p>
        </w:tc>
        <w:tc>
          <w:tcPr>
            <w:tcW w:w="1701" w:type="dxa"/>
          </w:tcPr>
          <w:p w14:paraId="645F2370" w14:textId="3F478392" w:rsidR="0066762D" w:rsidRPr="009665F3" w:rsidRDefault="0066762D" w:rsidP="009665F3">
            <w:pPr>
              <w:spacing w:after="0" w:line="216" w:lineRule="auto"/>
              <w:jc w:val="center"/>
              <w:rPr>
                <w:rFonts w:ascii="PT Astra Serif" w:eastAsia="Times New Roman" w:hAnsi="PT Astra Serif" w:cs="Calibri"/>
                <w:b/>
                <w:bCs/>
                <w:color w:val="000000"/>
                <w:sz w:val="20"/>
                <w:szCs w:val="20"/>
                <w:lang w:eastAsia="ru-RU"/>
              </w:rPr>
            </w:pPr>
            <w:r w:rsidRPr="009665F3">
              <w:rPr>
                <w:rFonts w:ascii="PT Astra Serif" w:eastAsia="Times New Roman" w:hAnsi="PT Astra Serif" w:cs="Calibri"/>
                <w:b/>
                <w:bCs/>
                <w:sz w:val="20"/>
                <w:szCs w:val="20"/>
                <w:lang w:eastAsia="ru-RU"/>
              </w:rPr>
              <w:t>Нарушения при осуществлении муниципальных закупок</w:t>
            </w:r>
          </w:p>
        </w:tc>
        <w:tc>
          <w:tcPr>
            <w:tcW w:w="1275" w:type="dxa"/>
          </w:tcPr>
          <w:p w14:paraId="4AB100DB" w14:textId="6169A65B" w:rsidR="0066762D" w:rsidRPr="009665F3" w:rsidRDefault="0066762D" w:rsidP="009665F3">
            <w:pPr>
              <w:spacing w:after="0" w:line="216" w:lineRule="auto"/>
              <w:jc w:val="center"/>
              <w:rPr>
                <w:rFonts w:ascii="PT Astra Serif" w:eastAsia="Times New Roman" w:hAnsi="PT Astra Serif" w:cs="Calibri"/>
                <w:b/>
                <w:bCs/>
                <w:color w:val="000000"/>
                <w:sz w:val="20"/>
                <w:szCs w:val="20"/>
                <w:lang w:eastAsia="ru-RU"/>
              </w:rPr>
            </w:pPr>
            <w:r w:rsidRPr="009665F3">
              <w:rPr>
                <w:rFonts w:ascii="PT Astra Serif" w:eastAsia="Times New Roman" w:hAnsi="PT Astra Serif" w:cs="Calibri"/>
                <w:b/>
                <w:bCs/>
                <w:sz w:val="20"/>
                <w:szCs w:val="20"/>
                <w:lang w:eastAsia="ru-RU"/>
              </w:rPr>
              <w:t>Нарушения ведения бухгалтерского учёта</w:t>
            </w:r>
          </w:p>
        </w:tc>
      </w:tr>
      <w:tr w:rsidR="0066762D" w:rsidRPr="009665F3" w14:paraId="482DE2B1" w14:textId="77777777" w:rsidTr="00F04F38">
        <w:trPr>
          <w:trHeight w:val="480"/>
        </w:trPr>
        <w:tc>
          <w:tcPr>
            <w:tcW w:w="568" w:type="dxa"/>
            <w:shd w:val="clear" w:color="auto" w:fill="auto"/>
            <w:noWrap/>
            <w:vAlign w:val="center"/>
          </w:tcPr>
          <w:p w14:paraId="4F808C1C" w14:textId="02585A6F" w:rsidR="0066762D" w:rsidRPr="009665F3" w:rsidRDefault="0066762D" w:rsidP="009665F3">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w:t>
            </w:r>
          </w:p>
        </w:tc>
        <w:tc>
          <w:tcPr>
            <w:tcW w:w="2126" w:type="dxa"/>
            <w:shd w:val="clear" w:color="auto" w:fill="auto"/>
            <w:vAlign w:val="center"/>
          </w:tcPr>
          <w:p w14:paraId="118BDDAD" w14:textId="1292172A" w:rsidR="0066762D" w:rsidRPr="009665F3" w:rsidRDefault="0066762D" w:rsidP="009665F3">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МО "Барышский район"</w:t>
            </w:r>
          </w:p>
        </w:tc>
        <w:tc>
          <w:tcPr>
            <w:tcW w:w="2126" w:type="dxa"/>
            <w:shd w:val="clear" w:color="auto" w:fill="auto"/>
            <w:noWrap/>
            <w:vAlign w:val="center"/>
          </w:tcPr>
          <w:p w14:paraId="3DC3DE9C" w14:textId="098F5AA4" w:rsidR="0066762D" w:rsidRPr="009665F3" w:rsidRDefault="0066762D" w:rsidP="009665F3">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МБОУ СОШ с. Акшуат</w:t>
            </w:r>
          </w:p>
        </w:tc>
        <w:tc>
          <w:tcPr>
            <w:tcW w:w="1276" w:type="dxa"/>
            <w:shd w:val="clear" w:color="auto" w:fill="auto"/>
            <w:noWrap/>
            <w:vAlign w:val="center"/>
          </w:tcPr>
          <w:p w14:paraId="1E3FD952" w14:textId="3D66F1C5" w:rsidR="0066762D" w:rsidRPr="009665F3" w:rsidRDefault="0066762D" w:rsidP="009665F3">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1</w:t>
            </w:r>
            <w:r w:rsidR="0024026B">
              <w:rPr>
                <w:rFonts w:ascii="PT Astra Serif" w:eastAsia="Times New Roman" w:hAnsi="PT Astra Serif" w:cs="Calibri"/>
                <w:sz w:val="20"/>
                <w:szCs w:val="20"/>
                <w:lang w:eastAsia="ru-RU"/>
              </w:rPr>
              <w:t> 583,0</w:t>
            </w:r>
          </w:p>
        </w:tc>
        <w:tc>
          <w:tcPr>
            <w:tcW w:w="1418" w:type="dxa"/>
            <w:vAlign w:val="center"/>
          </w:tcPr>
          <w:p w14:paraId="327BBBAA" w14:textId="7D065225" w:rsidR="0066762D" w:rsidRPr="009665F3" w:rsidRDefault="0066762D" w:rsidP="009665F3">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123,2</w:t>
            </w:r>
          </w:p>
        </w:tc>
        <w:tc>
          <w:tcPr>
            <w:tcW w:w="1701" w:type="dxa"/>
            <w:vAlign w:val="center"/>
          </w:tcPr>
          <w:p w14:paraId="07BEB093" w14:textId="5713ED19" w:rsidR="0066762D" w:rsidRPr="009665F3" w:rsidRDefault="0066762D" w:rsidP="009665F3">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60,0</w:t>
            </w:r>
          </w:p>
        </w:tc>
        <w:tc>
          <w:tcPr>
            <w:tcW w:w="1275" w:type="dxa"/>
            <w:vAlign w:val="center"/>
          </w:tcPr>
          <w:p w14:paraId="1280DFAE" w14:textId="276DE044" w:rsidR="0066762D" w:rsidRPr="009665F3" w:rsidRDefault="0066762D" w:rsidP="009665F3">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63,</w:t>
            </w:r>
            <w:r w:rsidR="00C75143" w:rsidRPr="009665F3">
              <w:rPr>
                <w:rFonts w:ascii="PT Astra Serif" w:eastAsia="Times New Roman" w:hAnsi="PT Astra Serif" w:cs="Calibri"/>
                <w:color w:val="000000"/>
                <w:sz w:val="20"/>
                <w:szCs w:val="20"/>
                <w:lang w:eastAsia="ru-RU"/>
              </w:rPr>
              <w:t>2</w:t>
            </w:r>
          </w:p>
        </w:tc>
      </w:tr>
      <w:tr w:rsidR="0024026B" w:rsidRPr="009665F3" w14:paraId="5B8562EE" w14:textId="77777777" w:rsidTr="00347EA7">
        <w:trPr>
          <w:trHeight w:val="480"/>
        </w:trPr>
        <w:tc>
          <w:tcPr>
            <w:tcW w:w="568" w:type="dxa"/>
            <w:shd w:val="clear" w:color="auto" w:fill="auto"/>
            <w:noWrap/>
            <w:vAlign w:val="center"/>
          </w:tcPr>
          <w:p w14:paraId="0AB1895B" w14:textId="1232C425"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w:t>
            </w:r>
          </w:p>
        </w:tc>
        <w:tc>
          <w:tcPr>
            <w:tcW w:w="2126" w:type="dxa"/>
            <w:shd w:val="clear" w:color="auto" w:fill="auto"/>
            <w:vAlign w:val="center"/>
            <w:hideMark/>
          </w:tcPr>
          <w:p w14:paraId="57EF24C0" w14:textId="77777777"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МО "Барышский район"</w:t>
            </w:r>
          </w:p>
        </w:tc>
        <w:tc>
          <w:tcPr>
            <w:tcW w:w="2126" w:type="dxa"/>
            <w:shd w:val="clear" w:color="auto" w:fill="auto"/>
            <w:vAlign w:val="center"/>
            <w:hideMark/>
          </w:tcPr>
          <w:p w14:paraId="0C61B88A" w14:textId="77777777"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СОШ с. Чувашская Решетка</w:t>
            </w:r>
          </w:p>
        </w:tc>
        <w:tc>
          <w:tcPr>
            <w:tcW w:w="1276" w:type="dxa"/>
            <w:shd w:val="clear" w:color="auto" w:fill="auto"/>
            <w:noWrap/>
            <w:hideMark/>
          </w:tcPr>
          <w:p w14:paraId="1BF130FF" w14:textId="363B25C3"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4C1C77">
              <w:rPr>
                <w:rFonts w:ascii="PT Astra Serif" w:eastAsia="Times New Roman" w:hAnsi="PT Astra Serif" w:cs="Calibri"/>
                <w:sz w:val="20"/>
                <w:szCs w:val="20"/>
                <w:lang w:eastAsia="ru-RU"/>
              </w:rPr>
              <w:t>1 583,0</w:t>
            </w:r>
          </w:p>
        </w:tc>
        <w:tc>
          <w:tcPr>
            <w:tcW w:w="1418" w:type="dxa"/>
            <w:vAlign w:val="center"/>
          </w:tcPr>
          <w:p w14:paraId="262440F5" w14:textId="075A0541"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427,2</w:t>
            </w:r>
          </w:p>
        </w:tc>
        <w:tc>
          <w:tcPr>
            <w:tcW w:w="1701" w:type="dxa"/>
            <w:vAlign w:val="center"/>
          </w:tcPr>
          <w:p w14:paraId="3A6E4B6F" w14:textId="5D2D77C5"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402,5</w:t>
            </w:r>
          </w:p>
        </w:tc>
        <w:tc>
          <w:tcPr>
            <w:tcW w:w="1275" w:type="dxa"/>
            <w:vAlign w:val="center"/>
          </w:tcPr>
          <w:p w14:paraId="7BE14270" w14:textId="15AF7C77"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24,7</w:t>
            </w:r>
          </w:p>
        </w:tc>
      </w:tr>
      <w:tr w:rsidR="0024026B" w:rsidRPr="009665F3" w14:paraId="02DC64CA" w14:textId="77777777" w:rsidTr="00347EA7">
        <w:trPr>
          <w:trHeight w:val="600"/>
        </w:trPr>
        <w:tc>
          <w:tcPr>
            <w:tcW w:w="568" w:type="dxa"/>
            <w:shd w:val="clear" w:color="auto" w:fill="auto"/>
            <w:noWrap/>
            <w:vAlign w:val="center"/>
          </w:tcPr>
          <w:p w14:paraId="27313455" w14:textId="409B6D00"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3</w:t>
            </w:r>
          </w:p>
        </w:tc>
        <w:tc>
          <w:tcPr>
            <w:tcW w:w="2126" w:type="dxa"/>
            <w:shd w:val="clear" w:color="auto" w:fill="auto"/>
            <w:vAlign w:val="center"/>
            <w:hideMark/>
          </w:tcPr>
          <w:p w14:paraId="25B15BA0" w14:textId="77777777"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МО "Вешкаймский район"</w:t>
            </w:r>
          </w:p>
        </w:tc>
        <w:tc>
          <w:tcPr>
            <w:tcW w:w="2126" w:type="dxa"/>
            <w:shd w:val="clear" w:color="auto" w:fill="auto"/>
            <w:vAlign w:val="center"/>
            <w:hideMark/>
          </w:tcPr>
          <w:p w14:paraId="2014CC30" w14:textId="77777777"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"Бекетовская средняя общеобразовательная школа"</w:t>
            </w:r>
          </w:p>
        </w:tc>
        <w:tc>
          <w:tcPr>
            <w:tcW w:w="1276" w:type="dxa"/>
            <w:shd w:val="clear" w:color="auto" w:fill="auto"/>
            <w:noWrap/>
            <w:hideMark/>
          </w:tcPr>
          <w:p w14:paraId="58EA16B7" w14:textId="1097AA80"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4C1C77">
              <w:rPr>
                <w:rFonts w:ascii="PT Astra Serif" w:eastAsia="Times New Roman" w:hAnsi="PT Astra Serif" w:cs="Calibri"/>
                <w:sz w:val="20"/>
                <w:szCs w:val="20"/>
                <w:lang w:eastAsia="ru-RU"/>
              </w:rPr>
              <w:t>1 583,0</w:t>
            </w:r>
          </w:p>
        </w:tc>
        <w:tc>
          <w:tcPr>
            <w:tcW w:w="1418" w:type="dxa"/>
            <w:vAlign w:val="center"/>
          </w:tcPr>
          <w:p w14:paraId="4D13E257" w14:textId="3BCECC34"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243,2</w:t>
            </w:r>
          </w:p>
        </w:tc>
        <w:tc>
          <w:tcPr>
            <w:tcW w:w="1701" w:type="dxa"/>
            <w:vAlign w:val="center"/>
          </w:tcPr>
          <w:p w14:paraId="16A7DD43" w14:textId="0A3F0CED"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243,2</w:t>
            </w:r>
          </w:p>
        </w:tc>
        <w:tc>
          <w:tcPr>
            <w:tcW w:w="1275" w:type="dxa"/>
            <w:vAlign w:val="center"/>
          </w:tcPr>
          <w:p w14:paraId="319AA751" w14:textId="3450B120"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p>
        </w:tc>
      </w:tr>
      <w:tr w:rsidR="0024026B" w:rsidRPr="009665F3" w14:paraId="17722D02" w14:textId="77777777" w:rsidTr="00347EA7">
        <w:trPr>
          <w:trHeight w:val="585"/>
        </w:trPr>
        <w:tc>
          <w:tcPr>
            <w:tcW w:w="568" w:type="dxa"/>
            <w:shd w:val="clear" w:color="auto" w:fill="auto"/>
            <w:noWrap/>
            <w:vAlign w:val="center"/>
          </w:tcPr>
          <w:p w14:paraId="5C133B2D" w14:textId="25B15D43"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4</w:t>
            </w:r>
          </w:p>
        </w:tc>
        <w:tc>
          <w:tcPr>
            <w:tcW w:w="2126" w:type="dxa"/>
            <w:shd w:val="clear" w:color="auto" w:fill="auto"/>
            <w:vAlign w:val="center"/>
            <w:hideMark/>
          </w:tcPr>
          <w:p w14:paraId="68D2041D" w14:textId="77777777"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МО "Вешкаймский район"</w:t>
            </w:r>
          </w:p>
        </w:tc>
        <w:tc>
          <w:tcPr>
            <w:tcW w:w="2126" w:type="dxa"/>
            <w:shd w:val="clear" w:color="auto" w:fill="auto"/>
            <w:noWrap/>
            <w:vAlign w:val="center"/>
            <w:hideMark/>
          </w:tcPr>
          <w:p w14:paraId="5BF4CA6A" w14:textId="77777777"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Каргинская СОШ</w:t>
            </w:r>
          </w:p>
        </w:tc>
        <w:tc>
          <w:tcPr>
            <w:tcW w:w="1276" w:type="dxa"/>
            <w:shd w:val="clear" w:color="auto" w:fill="auto"/>
            <w:noWrap/>
            <w:hideMark/>
          </w:tcPr>
          <w:p w14:paraId="59062457" w14:textId="077E5717"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4C1C77">
              <w:rPr>
                <w:rFonts w:ascii="PT Astra Serif" w:eastAsia="Times New Roman" w:hAnsi="PT Astra Serif" w:cs="Calibri"/>
                <w:sz w:val="20"/>
                <w:szCs w:val="20"/>
                <w:lang w:eastAsia="ru-RU"/>
              </w:rPr>
              <w:t>1 583,0</w:t>
            </w:r>
          </w:p>
        </w:tc>
        <w:tc>
          <w:tcPr>
            <w:tcW w:w="1418" w:type="dxa"/>
            <w:vAlign w:val="center"/>
          </w:tcPr>
          <w:p w14:paraId="1A9CBC60" w14:textId="393B79E5"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257,0</w:t>
            </w:r>
          </w:p>
        </w:tc>
        <w:tc>
          <w:tcPr>
            <w:tcW w:w="1701" w:type="dxa"/>
            <w:vAlign w:val="center"/>
          </w:tcPr>
          <w:p w14:paraId="6FA5B83F" w14:textId="5BBB018F"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243,2</w:t>
            </w:r>
          </w:p>
        </w:tc>
        <w:tc>
          <w:tcPr>
            <w:tcW w:w="1275" w:type="dxa"/>
            <w:vAlign w:val="center"/>
          </w:tcPr>
          <w:p w14:paraId="5E888BDE" w14:textId="27D7A40C"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13,8</w:t>
            </w:r>
          </w:p>
        </w:tc>
      </w:tr>
      <w:tr w:rsidR="0024026B" w:rsidRPr="009665F3" w14:paraId="0577C23A" w14:textId="77777777" w:rsidTr="00347EA7">
        <w:trPr>
          <w:trHeight w:val="480"/>
        </w:trPr>
        <w:tc>
          <w:tcPr>
            <w:tcW w:w="568" w:type="dxa"/>
            <w:shd w:val="clear" w:color="auto" w:fill="auto"/>
            <w:noWrap/>
            <w:vAlign w:val="center"/>
          </w:tcPr>
          <w:p w14:paraId="12356B90" w14:textId="20539907"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5</w:t>
            </w:r>
          </w:p>
        </w:tc>
        <w:tc>
          <w:tcPr>
            <w:tcW w:w="2126" w:type="dxa"/>
            <w:shd w:val="clear" w:color="auto" w:fill="auto"/>
            <w:vAlign w:val="center"/>
            <w:hideMark/>
          </w:tcPr>
          <w:p w14:paraId="266C31E1" w14:textId="77777777"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МО "Инзенский район"</w:t>
            </w:r>
          </w:p>
        </w:tc>
        <w:tc>
          <w:tcPr>
            <w:tcW w:w="2126" w:type="dxa"/>
            <w:shd w:val="clear" w:color="auto" w:fill="auto"/>
            <w:vAlign w:val="center"/>
            <w:hideMark/>
          </w:tcPr>
          <w:p w14:paraId="1FC251EB" w14:textId="77777777"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МБОУ Труслейская СШ</w:t>
            </w:r>
          </w:p>
        </w:tc>
        <w:tc>
          <w:tcPr>
            <w:tcW w:w="1276" w:type="dxa"/>
            <w:shd w:val="clear" w:color="auto" w:fill="auto"/>
            <w:hideMark/>
          </w:tcPr>
          <w:p w14:paraId="7CCD5B4A" w14:textId="66FE1CA9"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4C1C77">
              <w:rPr>
                <w:rFonts w:ascii="PT Astra Serif" w:eastAsia="Times New Roman" w:hAnsi="PT Astra Serif" w:cs="Calibri"/>
                <w:sz w:val="20"/>
                <w:szCs w:val="20"/>
                <w:lang w:eastAsia="ru-RU"/>
              </w:rPr>
              <w:t>1 583,0</w:t>
            </w:r>
          </w:p>
        </w:tc>
        <w:tc>
          <w:tcPr>
            <w:tcW w:w="1418" w:type="dxa"/>
            <w:vAlign w:val="center"/>
          </w:tcPr>
          <w:p w14:paraId="5A2D7B90" w14:textId="5F166636"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479,8</w:t>
            </w:r>
          </w:p>
        </w:tc>
        <w:tc>
          <w:tcPr>
            <w:tcW w:w="1701" w:type="dxa"/>
            <w:vAlign w:val="center"/>
          </w:tcPr>
          <w:p w14:paraId="10910D81" w14:textId="1441E0E8"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479,8</w:t>
            </w:r>
          </w:p>
        </w:tc>
        <w:tc>
          <w:tcPr>
            <w:tcW w:w="1275" w:type="dxa"/>
            <w:vAlign w:val="center"/>
          </w:tcPr>
          <w:p w14:paraId="14D1806A" w14:textId="439A468B"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p>
        </w:tc>
      </w:tr>
      <w:tr w:rsidR="0024026B" w:rsidRPr="009665F3" w14:paraId="637FC5B2" w14:textId="77777777" w:rsidTr="00347EA7">
        <w:trPr>
          <w:trHeight w:val="540"/>
        </w:trPr>
        <w:tc>
          <w:tcPr>
            <w:tcW w:w="568" w:type="dxa"/>
            <w:shd w:val="clear" w:color="auto" w:fill="auto"/>
            <w:noWrap/>
            <w:vAlign w:val="center"/>
          </w:tcPr>
          <w:p w14:paraId="71318FA7" w14:textId="4222522C"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6</w:t>
            </w:r>
          </w:p>
        </w:tc>
        <w:tc>
          <w:tcPr>
            <w:tcW w:w="2126" w:type="dxa"/>
            <w:shd w:val="clear" w:color="auto" w:fill="auto"/>
            <w:vAlign w:val="center"/>
            <w:hideMark/>
          </w:tcPr>
          <w:p w14:paraId="1560F90D" w14:textId="77777777"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МО "Кузоватовский район"</w:t>
            </w:r>
          </w:p>
        </w:tc>
        <w:tc>
          <w:tcPr>
            <w:tcW w:w="2126" w:type="dxa"/>
            <w:shd w:val="clear" w:color="auto" w:fill="auto"/>
            <w:vAlign w:val="center"/>
            <w:hideMark/>
          </w:tcPr>
          <w:p w14:paraId="443F131B" w14:textId="77777777"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СШ №2 с. Кузоватово</w:t>
            </w:r>
          </w:p>
        </w:tc>
        <w:tc>
          <w:tcPr>
            <w:tcW w:w="1276" w:type="dxa"/>
            <w:shd w:val="clear" w:color="auto" w:fill="auto"/>
            <w:noWrap/>
            <w:hideMark/>
          </w:tcPr>
          <w:p w14:paraId="42CCD32B" w14:textId="02A6585F"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4C1C77">
              <w:rPr>
                <w:rFonts w:ascii="PT Astra Serif" w:eastAsia="Times New Roman" w:hAnsi="PT Astra Serif" w:cs="Calibri"/>
                <w:sz w:val="20"/>
                <w:szCs w:val="20"/>
                <w:lang w:eastAsia="ru-RU"/>
              </w:rPr>
              <w:t>1 583,0</w:t>
            </w:r>
          </w:p>
        </w:tc>
        <w:tc>
          <w:tcPr>
            <w:tcW w:w="1418" w:type="dxa"/>
            <w:vAlign w:val="center"/>
          </w:tcPr>
          <w:p w14:paraId="3B757B6F" w14:textId="4EBCED68"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w:t>
            </w:r>
          </w:p>
        </w:tc>
        <w:tc>
          <w:tcPr>
            <w:tcW w:w="1701" w:type="dxa"/>
            <w:vAlign w:val="center"/>
          </w:tcPr>
          <w:p w14:paraId="0163640D" w14:textId="40EC8805"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w:t>
            </w:r>
          </w:p>
        </w:tc>
        <w:tc>
          <w:tcPr>
            <w:tcW w:w="1275" w:type="dxa"/>
            <w:vAlign w:val="center"/>
          </w:tcPr>
          <w:p w14:paraId="3908FB31" w14:textId="4D2B0E78"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w:t>
            </w:r>
          </w:p>
        </w:tc>
      </w:tr>
      <w:tr w:rsidR="0024026B" w:rsidRPr="009665F3" w14:paraId="661B7CF9" w14:textId="77777777" w:rsidTr="00347EA7">
        <w:trPr>
          <w:trHeight w:val="660"/>
        </w:trPr>
        <w:tc>
          <w:tcPr>
            <w:tcW w:w="568" w:type="dxa"/>
            <w:shd w:val="clear" w:color="auto" w:fill="auto"/>
            <w:noWrap/>
            <w:vAlign w:val="center"/>
          </w:tcPr>
          <w:p w14:paraId="072F6586" w14:textId="39B73767"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lastRenderedPageBreak/>
              <w:t>7</w:t>
            </w:r>
          </w:p>
        </w:tc>
        <w:tc>
          <w:tcPr>
            <w:tcW w:w="2126" w:type="dxa"/>
            <w:shd w:val="clear" w:color="auto" w:fill="auto"/>
            <w:vAlign w:val="center"/>
            <w:hideMark/>
          </w:tcPr>
          <w:p w14:paraId="405677A8" w14:textId="77777777"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МО "Новомалыклинский район"</w:t>
            </w:r>
          </w:p>
        </w:tc>
        <w:tc>
          <w:tcPr>
            <w:tcW w:w="2126" w:type="dxa"/>
            <w:shd w:val="clear" w:color="auto" w:fill="auto"/>
            <w:vAlign w:val="center"/>
            <w:hideMark/>
          </w:tcPr>
          <w:p w14:paraId="503947CA" w14:textId="6A6A702C"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 xml:space="preserve">МОУ Новомалыклинская СОШ </w:t>
            </w:r>
          </w:p>
        </w:tc>
        <w:tc>
          <w:tcPr>
            <w:tcW w:w="1276" w:type="dxa"/>
            <w:shd w:val="clear" w:color="auto" w:fill="auto"/>
            <w:noWrap/>
            <w:hideMark/>
          </w:tcPr>
          <w:p w14:paraId="4083EF78" w14:textId="0116AEEC"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4C1C77">
              <w:rPr>
                <w:rFonts w:ascii="PT Astra Serif" w:eastAsia="Times New Roman" w:hAnsi="PT Astra Serif" w:cs="Calibri"/>
                <w:sz w:val="20"/>
                <w:szCs w:val="20"/>
                <w:lang w:eastAsia="ru-RU"/>
              </w:rPr>
              <w:t>1 583,0</w:t>
            </w:r>
          </w:p>
        </w:tc>
        <w:tc>
          <w:tcPr>
            <w:tcW w:w="1418" w:type="dxa"/>
            <w:vAlign w:val="center"/>
          </w:tcPr>
          <w:p w14:paraId="029FFA11" w14:textId="26598C16"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268,8</w:t>
            </w:r>
          </w:p>
        </w:tc>
        <w:tc>
          <w:tcPr>
            <w:tcW w:w="1701" w:type="dxa"/>
            <w:vAlign w:val="center"/>
          </w:tcPr>
          <w:p w14:paraId="2E8C77DA" w14:textId="2CB0117D"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268,8</w:t>
            </w:r>
          </w:p>
        </w:tc>
        <w:tc>
          <w:tcPr>
            <w:tcW w:w="1275" w:type="dxa"/>
            <w:vAlign w:val="center"/>
          </w:tcPr>
          <w:p w14:paraId="1C7403E7" w14:textId="5D01F121"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p>
        </w:tc>
      </w:tr>
      <w:tr w:rsidR="0024026B" w:rsidRPr="009665F3" w14:paraId="4CDBDFFD" w14:textId="77777777" w:rsidTr="00347EA7">
        <w:trPr>
          <w:trHeight w:val="600"/>
        </w:trPr>
        <w:tc>
          <w:tcPr>
            <w:tcW w:w="568" w:type="dxa"/>
            <w:shd w:val="clear" w:color="auto" w:fill="auto"/>
            <w:noWrap/>
            <w:vAlign w:val="center"/>
          </w:tcPr>
          <w:p w14:paraId="479644E8" w14:textId="44D546F4"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8</w:t>
            </w:r>
          </w:p>
        </w:tc>
        <w:tc>
          <w:tcPr>
            <w:tcW w:w="2126" w:type="dxa"/>
            <w:shd w:val="clear" w:color="auto" w:fill="auto"/>
            <w:vAlign w:val="center"/>
            <w:hideMark/>
          </w:tcPr>
          <w:p w14:paraId="6ADE5A0F" w14:textId="77777777"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МО "Новомалыклинский район"</w:t>
            </w:r>
          </w:p>
        </w:tc>
        <w:tc>
          <w:tcPr>
            <w:tcW w:w="2126" w:type="dxa"/>
            <w:shd w:val="clear" w:color="auto" w:fill="auto"/>
            <w:vAlign w:val="center"/>
            <w:hideMark/>
          </w:tcPr>
          <w:p w14:paraId="6F31F339" w14:textId="77777777"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Новочеремшанская СШ</w:t>
            </w:r>
          </w:p>
        </w:tc>
        <w:tc>
          <w:tcPr>
            <w:tcW w:w="1276" w:type="dxa"/>
            <w:shd w:val="clear" w:color="auto" w:fill="auto"/>
            <w:noWrap/>
            <w:hideMark/>
          </w:tcPr>
          <w:p w14:paraId="6A4CC29F" w14:textId="08EE38F3"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4C1C77">
              <w:rPr>
                <w:rFonts w:ascii="PT Astra Serif" w:eastAsia="Times New Roman" w:hAnsi="PT Astra Serif" w:cs="Calibri"/>
                <w:sz w:val="20"/>
                <w:szCs w:val="20"/>
                <w:lang w:eastAsia="ru-RU"/>
              </w:rPr>
              <w:t>1 583,0</w:t>
            </w:r>
          </w:p>
        </w:tc>
        <w:tc>
          <w:tcPr>
            <w:tcW w:w="1418" w:type="dxa"/>
            <w:vAlign w:val="center"/>
          </w:tcPr>
          <w:p w14:paraId="6450E42D" w14:textId="0D3933D6"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316,0</w:t>
            </w:r>
          </w:p>
        </w:tc>
        <w:tc>
          <w:tcPr>
            <w:tcW w:w="1701" w:type="dxa"/>
            <w:vAlign w:val="center"/>
          </w:tcPr>
          <w:p w14:paraId="415DDA46" w14:textId="190C7164"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316,0</w:t>
            </w:r>
          </w:p>
        </w:tc>
        <w:tc>
          <w:tcPr>
            <w:tcW w:w="1275" w:type="dxa"/>
            <w:vAlign w:val="center"/>
          </w:tcPr>
          <w:p w14:paraId="3E31FEC0" w14:textId="5DDEA49C" w:rsidR="0024026B" w:rsidRPr="009665F3" w:rsidRDefault="0024026B" w:rsidP="0024026B">
            <w:pPr>
              <w:spacing w:after="0" w:line="216" w:lineRule="auto"/>
              <w:jc w:val="center"/>
              <w:rPr>
                <w:rFonts w:ascii="PT Astra Serif" w:eastAsia="Times New Roman" w:hAnsi="PT Astra Serif" w:cs="Calibri"/>
                <w:sz w:val="20"/>
                <w:szCs w:val="20"/>
                <w:lang w:eastAsia="ru-RU"/>
              </w:rPr>
            </w:pPr>
          </w:p>
        </w:tc>
      </w:tr>
      <w:tr w:rsidR="0024026B" w:rsidRPr="009665F3" w14:paraId="2B80EE21" w14:textId="77777777" w:rsidTr="00347EA7">
        <w:trPr>
          <w:trHeight w:val="600"/>
        </w:trPr>
        <w:tc>
          <w:tcPr>
            <w:tcW w:w="568" w:type="dxa"/>
            <w:shd w:val="clear" w:color="auto" w:fill="auto"/>
            <w:noWrap/>
            <w:vAlign w:val="center"/>
          </w:tcPr>
          <w:p w14:paraId="2A2CDDAE" w14:textId="450FE4FE"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9</w:t>
            </w:r>
          </w:p>
        </w:tc>
        <w:tc>
          <w:tcPr>
            <w:tcW w:w="2126" w:type="dxa"/>
            <w:shd w:val="clear" w:color="auto" w:fill="auto"/>
            <w:vAlign w:val="center"/>
            <w:hideMark/>
          </w:tcPr>
          <w:p w14:paraId="16411DDA" w14:textId="77777777"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МО "Новоспасский район"</w:t>
            </w:r>
          </w:p>
        </w:tc>
        <w:tc>
          <w:tcPr>
            <w:tcW w:w="2126" w:type="dxa"/>
            <w:shd w:val="clear" w:color="auto" w:fill="auto"/>
            <w:vAlign w:val="center"/>
            <w:hideMark/>
          </w:tcPr>
          <w:p w14:paraId="5B22EC2A" w14:textId="77777777"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Красносельская СШ</w:t>
            </w:r>
          </w:p>
        </w:tc>
        <w:tc>
          <w:tcPr>
            <w:tcW w:w="1276" w:type="dxa"/>
            <w:shd w:val="clear" w:color="auto" w:fill="auto"/>
            <w:noWrap/>
            <w:hideMark/>
          </w:tcPr>
          <w:p w14:paraId="65CAFB65" w14:textId="71945491"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4C1C77">
              <w:rPr>
                <w:rFonts w:ascii="PT Astra Serif" w:eastAsia="Times New Roman" w:hAnsi="PT Astra Serif" w:cs="Calibri"/>
                <w:sz w:val="20"/>
                <w:szCs w:val="20"/>
                <w:lang w:eastAsia="ru-RU"/>
              </w:rPr>
              <w:t>1 583,0</w:t>
            </w:r>
          </w:p>
        </w:tc>
        <w:tc>
          <w:tcPr>
            <w:tcW w:w="1418" w:type="dxa"/>
            <w:vAlign w:val="center"/>
          </w:tcPr>
          <w:p w14:paraId="752B55FB" w14:textId="693C497D"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615,1</w:t>
            </w:r>
          </w:p>
        </w:tc>
        <w:tc>
          <w:tcPr>
            <w:tcW w:w="1701" w:type="dxa"/>
            <w:vAlign w:val="center"/>
          </w:tcPr>
          <w:p w14:paraId="2DDE5991" w14:textId="0157BB55"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615,1</w:t>
            </w:r>
          </w:p>
        </w:tc>
        <w:tc>
          <w:tcPr>
            <w:tcW w:w="1275" w:type="dxa"/>
            <w:vAlign w:val="center"/>
          </w:tcPr>
          <w:p w14:paraId="631EEC01" w14:textId="488B94F5" w:rsidR="0024026B" w:rsidRPr="009665F3" w:rsidRDefault="0024026B" w:rsidP="0024026B">
            <w:pPr>
              <w:spacing w:after="0" w:line="216" w:lineRule="auto"/>
              <w:jc w:val="center"/>
              <w:rPr>
                <w:rFonts w:ascii="PT Astra Serif" w:eastAsia="Times New Roman" w:hAnsi="PT Astra Serif" w:cs="Calibri"/>
                <w:sz w:val="20"/>
                <w:szCs w:val="20"/>
                <w:lang w:eastAsia="ru-RU"/>
              </w:rPr>
            </w:pPr>
          </w:p>
        </w:tc>
      </w:tr>
      <w:tr w:rsidR="0024026B" w:rsidRPr="009665F3" w14:paraId="0A97B388" w14:textId="77777777" w:rsidTr="00347EA7">
        <w:trPr>
          <w:trHeight w:val="600"/>
        </w:trPr>
        <w:tc>
          <w:tcPr>
            <w:tcW w:w="568" w:type="dxa"/>
            <w:shd w:val="clear" w:color="auto" w:fill="auto"/>
            <w:noWrap/>
            <w:vAlign w:val="center"/>
          </w:tcPr>
          <w:p w14:paraId="509467FA" w14:textId="1CCC6831"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10</w:t>
            </w:r>
          </w:p>
        </w:tc>
        <w:tc>
          <w:tcPr>
            <w:tcW w:w="2126" w:type="dxa"/>
            <w:shd w:val="clear" w:color="auto" w:fill="auto"/>
            <w:vAlign w:val="center"/>
            <w:hideMark/>
          </w:tcPr>
          <w:p w14:paraId="6865BD75" w14:textId="77777777"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МО "Радищевский район"</w:t>
            </w:r>
          </w:p>
        </w:tc>
        <w:tc>
          <w:tcPr>
            <w:tcW w:w="2126" w:type="dxa"/>
            <w:shd w:val="clear" w:color="auto" w:fill="auto"/>
            <w:vAlign w:val="center"/>
            <w:hideMark/>
          </w:tcPr>
          <w:p w14:paraId="222210F7" w14:textId="77777777"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 xml:space="preserve">МБОУ "Октябрьская средняя школа" </w:t>
            </w:r>
          </w:p>
        </w:tc>
        <w:tc>
          <w:tcPr>
            <w:tcW w:w="1276" w:type="dxa"/>
            <w:shd w:val="clear" w:color="auto" w:fill="auto"/>
            <w:noWrap/>
            <w:hideMark/>
          </w:tcPr>
          <w:p w14:paraId="0FF196F2" w14:textId="77051063"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4C1C77">
              <w:rPr>
                <w:rFonts w:ascii="PT Astra Serif" w:eastAsia="Times New Roman" w:hAnsi="PT Astra Serif" w:cs="Calibri"/>
                <w:sz w:val="20"/>
                <w:szCs w:val="20"/>
                <w:lang w:eastAsia="ru-RU"/>
              </w:rPr>
              <w:t>1 583,0</w:t>
            </w:r>
          </w:p>
        </w:tc>
        <w:tc>
          <w:tcPr>
            <w:tcW w:w="1418" w:type="dxa"/>
            <w:vAlign w:val="center"/>
          </w:tcPr>
          <w:p w14:paraId="66967917" w14:textId="2903A52B"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w:t>
            </w:r>
          </w:p>
        </w:tc>
        <w:tc>
          <w:tcPr>
            <w:tcW w:w="1701" w:type="dxa"/>
            <w:vAlign w:val="center"/>
          </w:tcPr>
          <w:p w14:paraId="2684B195" w14:textId="0BE426A9"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w:t>
            </w:r>
          </w:p>
        </w:tc>
        <w:tc>
          <w:tcPr>
            <w:tcW w:w="1275" w:type="dxa"/>
            <w:vAlign w:val="center"/>
          </w:tcPr>
          <w:p w14:paraId="1BD4A016" w14:textId="4AABD22C"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w:t>
            </w:r>
          </w:p>
        </w:tc>
      </w:tr>
      <w:tr w:rsidR="0024026B" w:rsidRPr="009665F3" w14:paraId="2A1CD34E" w14:textId="77777777" w:rsidTr="00347EA7">
        <w:trPr>
          <w:trHeight w:val="675"/>
        </w:trPr>
        <w:tc>
          <w:tcPr>
            <w:tcW w:w="568" w:type="dxa"/>
            <w:shd w:val="clear" w:color="auto" w:fill="auto"/>
            <w:noWrap/>
            <w:vAlign w:val="center"/>
          </w:tcPr>
          <w:p w14:paraId="544A64C2" w14:textId="10B3760E"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11</w:t>
            </w:r>
          </w:p>
        </w:tc>
        <w:tc>
          <w:tcPr>
            <w:tcW w:w="2126" w:type="dxa"/>
            <w:shd w:val="clear" w:color="auto" w:fill="auto"/>
            <w:vAlign w:val="center"/>
            <w:hideMark/>
          </w:tcPr>
          <w:p w14:paraId="450854C5" w14:textId="77777777"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МО "Старокулаткинский район"</w:t>
            </w:r>
          </w:p>
        </w:tc>
        <w:tc>
          <w:tcPr>
            <w:tcW w:w="2126" w:type="dxa"/>
            <w:shd w:val="clear" w:color="auto" w:fill="auto"/>
            <w:vAlign w:val="center"/>
            <w:hideMark/>
          </w:tcPr>
          <w:p w14:paraId="6BA8F1CA" w14:textId="77777777"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МКОО "Староатлашская средняя школа"</w:t>
            </w:r>
          </w:p>
        </w:tc>
        <w:tc>
          <w:tcPr>
            <w:tcW w:w="1276" w:type="dxa"/>
            <w:shd w:val="clear" w:color="auto" w:fill="auto"/>
            <w:noWrap/>
            <w:hideMark/>
          </w:tcPr>
          <w:p w14:paraId="4B50C59F" w14:textId="322E5A71"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4C1C77">
              <w:rPr>
                <w:rFonts w:ascii="PT Astra Serif" w:eastAsia="Times New Roman" w:hAnsi="PT Astra Serif" w:cs="Calibri"/>
                <w:sz w:val="20"/>
                <w:szCs w:val="20"/>
                <w:lang w:eastAsia="ru-RU"/>
              </w:rPr>
              <w:t>1 583,0</w:t>
            </w:r>
          </w:p>
        </w:tc>
        <w:tc>
          <w:tcPr>
            <w:tcW w:w="1418" w:type="dxa"/>
            <w:vAlign w:val="center"/>
          </w:tcPr>
          <w:p w14:paraId="4956E395" w14:textId="3CC2771B"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204,6</w:t>
            </w:r>
          </w:p>
        </w:tc>
        <w:tc>
          <w:tcPr>
            <w:tcW w:w="1701" w:type="dxa"/>
            <w:vAlign w:val="center"/>
          </w:tcPr>
          <w:p w14:paraId="6F8F7B49" w14:textId="07EFD3B5"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204,6</w:t>
            </w:r>
          </w:p>
        </w:tc>
        <w:tc>
          <w:tcPr>
            <w:tcW w:w="1275" w:type="dxa"/>
            <w:vAlign w:val="center"/>
          </w:tcPr>
          <w:p w14:paraId="05F39816" w14:textId="4B9D6098"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p>
        </w:tc>
      </w:tr>
      <w:tr w:rsidR="0024026B" w:rsidRPr="009665F3" w14:paraId="552B6CDC" w14:textId="77777777" w:rsidTr="00347EA7">
        <w:trPr>
          <w:trHeight w:val="435"/>
        </w:trPr>
        <w:tc>
          <w:tcPr>
            <w:tcW w:w="568" w:type="dxa"/>
            <w:shd w:val="clear" w:color="auto" w:fill="auto"/>
            <w:noWrap/>
            <w:vAlign w:val="center"/>
          </w:tcPr>
          <w:p w14:paraId="3FEA5594" w14:textId="0C1DC7AC"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12</w:t>
            </w:r>
          </w:p>
        </w:tc>
        <w:tc>
          <w:tcPr>
            <w:tcW w:w="2126" w:type="dxa"/>
            <w:shd w:val="clear" w:color="auto" w:fill="auto"/>
            <w:vAlign w:val="center"/>
            <w:hideMark/>
          </w:tcPr>
          <w:p w14:paraId="1BE1D919" w14:textId="77777777"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МО "Сурский район"</w:t>
            </w:r>
          </w:p>
        </w:tc>
        <w:tc>
          <w:tcPr>
            <w:tcW w:w="2126" w:type="dxa"/>
            <w:shd w:val="clear" w:color="auto" w:fill="auto"/>
            <w:noWrap/>
            <w:vAlign w:val="center"/>
            <w:hideMark/>
          </w:tcPr>
          <w:p w14:paraId="42524EC0" w14:textId="77777777"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9665F3">
              <w:rPr>
                <w:rFonts w:ascii="PT Astra Serif" w:eastAsia="Times New Roman" w:hAnsi="PT Astra Serif" w:cs="Calibri"/>
                <w:sz w:val="20"/>
                <w:szCs w:val="20"/>
                <w:lang w:eastAsia="ru-RU"/>
              </w:rPr>
              <w:t>МОУ "СШ с.Астрадамовка"</w:t>
            </w:r>
          </w:p>
        </w:tc>
        <w:tc>
          <w:tcPr>
            <w:tcW w:w="1276" w:type="dxa"/>
            <w:shd w:val="clear" w:color="auto" w:fill="auto"/>
            <w:noWrap/>
            <w:hideMark/>
          </w:tcPr>
          <w:p w14:paraId="6AA3FE34" w14:textId="221A95F2" w:rsidR="0024026B" w:rsidRPr="009665F3" w:rsidRDefault="0024026B" w:rsidP="0024026B">
            <w:pPr>
              <w:spacing w:after="0" w:line="216" w:lineRule="auto"/>
              <w:jc w:val="center"/>
              <w:rPr>
                <w:rFonts w:ascii="PT Astra Serif" w:eastAsia="Times New Roman" w:hAnsi="PT Astra Serif" w:cs="Calibri"/>
                <w:sz w:val="20"/>
                <w:szCs w:val="20"/>
                <w:lang w:eastAsia="ru-RU"/>
              </w:rPr>
            </w:pPr>
            <w:r w:rsidRPr="004C1C77">
              <w:rPr>
                <w:rFonts w:ascii="PT Astra Serif" w:eastAsia="Times New Roman" w:hAnsi="PT Astra Serif" w:cs="Calibri"/>
                <w:sz w:val="20"/>
                <w:szCs w:val="20"/>
                <w:lang w:eastAsia="ru-RU"/>
              </w:rPr>
              <w:t>1 583,0</w:t>
            </w:r>
          </w:p>
        </w:tc>
        <w:tc>
          <w:tcPr>
            <w:tcW w:w="1418" w:type="dxa"/>
            <w:vAlign w:val="center"/>
          </w:tcPr>
          <w:p w14:paraId="45DB8242" w14:textId="7D8B863A"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0,8</w:t>
            </w:r>
          </w:p>
        </w:tc>
        <w:tc>
          <w:tcPr>
            <w:tcW w:w="1701" w:type="dxa"/>
            <w:vAlign w:val="center"/>
          </w:tcPr>
          <w:p w14:paraId="49CC1B25" w14:textId="2585E5C3"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r w:rsidRPr="009665F3">
              <w:rPr>
                <w:rFonts w:ascii="PT Astra Serif" w:eastAsia="Times New Roman" w:hAnsi="PT Astra Serif" w:cs="Calibri"/>
                <w:color w:val="000000"/>
                <w:sz w:val="20"/>
                <w:szCs w:val="20"/>
                <w:lang w:eastAsia="ru-RU"/>
              </w:rPr>
              <w:t>0,8</w:t>
            </w:r>
          </w:p>
        </w:tc>
        <w:tc>
          <w:tcPr>
            <w:tcW w:w="1275" w:type="dxa"/>
            <w:vAlign w:val="center"/>
          </w:tcPr>
          <w:p w14:paraId="3AB02EDD" w14:textId="6E799814" w:rsidR="0024026B" w:rsidRPr="009665F3" w:rsidRDefault="0024026B" w:rsidP="0024026B">
            <w:pPr>
              <w:spacing w:after="0" w:line="216" w:lineRule="auto"/>
              <w:jc w:val="center"/>
              <w:rPr>
                <w:rFonts w:ascii="PT Astra Serif" w:eastAsia="Times New Roman" w:hAnsi="PT Astra Serif" w:cs="Calibri"/>
                <w:color w:val="000000"/>
                <w:sz w:val="20"/>
                <w:szCs w:val="20"/>
                <w:lang w:eastAsia="ru-RU"/>
              </w:rPr>
            </w:pPr>
          </w:p>
        </w:tc>
      </w:tr>
      <w:tr w:rsidR="00C75143" w:rsidRPr="009665F3" w14:paraId="26516771" w14:textId="77777777" w:rsidTr="00F04F38">
        <w:trPr>
          <w:trHeight w:val="435"/>
        </w:trPr>
        <w:tc>
          <w:tcPr>
            <w:tcW w:w="4820" w:type="dxa"/>
            <w:gridSpan w:val="3"/>
            <w:shd w:val="clear" w:color="auto" w:fill="auto"/>
            <w:noWrap/>
            <w:vAlign w:val="center"/>
          </w:tcPr>
          <w:p w14:paraId="300B7A88" w14:textId="482F864D" w:rsidR="00C75143" w:rsidRPr="009665F3" w:rsidRDefault="00C75143" w:rsidP="009665F3">
            <w:pPr>
              <w:spacing w:after="0" w:line="216" w:lineRule="auto"/>
              <w:jc w:val="center"/>
              <w:rPr>
                <w:rFonts w:ascii="PT Astra Serif" w:eastAsia="Times New Roman" w:hAnsi="PT Astra Serif" w:cs="Calibri"/>
                <w:b/>
                <w:bCs/>
                <w:sz w:val="20"/>
                <w:szCs w:val="20"/>
                <w:lang w:eastAsia="ru-RU"/>
              </w:rPr>
            </w:pPr>
            <w:r w:rsidRPr="009665F3">
              <w:rPr>
                <w:rFonts w:ascii="PT Astra Serif" w:eastAsia="Times New Roman" w:hAnsi="PT Astra Serif" w:cs="Calibri"/>
                <w:b/>
                <w:bCs/>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88E12" w14:textId="6FB5AEB9" w:rsidR="00C75143" w:rsidRPr="009665F3" w:rsidRDefault="00C75143" w:rsidP="009665F3">
            <w:pPr>
              <w:spacing w:after="0" w:line="216" w:lineRule="auto"/>
              <w:jc w:val="center"/>
              <w:rPr>
                <w:rFonts w:ascii="PT Astra Serif" w:eastAsia="Times New Roman" w:hAnsi="PT Astra Serif" w:cs="Calibri"/>
                <w:b/>
                <w:bCs/>
                <w:sz w:val="20"/>
                <w:szCs w:val="20"/>
                <w:lang w:eastAsia="ru-RU"/>
              </w:rPr>
            </w:pPr>
            <w:r w:rsidRPr="009665F3">
              <w:rPr>
                <w:rFonts w:ascii="PT Astra Serif" w:hAnsi="PT Astra Serif" w:cs="Arial"/>
                <w:b/>
                <w:bCs/>
                <w:color w:val="000000"/>
                <w:sz w:val="20"/>
                <w:szCs w:val="20"/>
              </w:rPr>
              <w:t>18996,0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AD26773" w14:textId="27FCE033" w:rsidR="00C75143" w:rsidRPr="009665F3" w:rsidRDefault="00C75143" w:rsidP="009665F3">
            <w:pPr>
              <w:spacing w:after="0" w:line="216" w:lineRule="auto"/>
              <w:jc w:val="center"/>
              <w:rPr>
                <w:rFonts w:ascii="PT Astra Serif" w:eastAsia="Times New Roman" w:hAnsi="PT Astra Serif" w:cs="Calibri"/>
                <w:b/>
                <w:bCs/>
                <w:color w:val="000000"/>
                <w:sz w:val="20"/>
                <w:szCs w:val="20"/>
                <w:lang w:eastAsia="ru-RU"/>
              </w:rPr>
            </w:pPr>
            <w:r w:rsidRPr="009665F3">
              <w:rPr>
                <w:rFonts w:ascii="PT Astra Serif" w:hAnsi="PT Astra Serif" w:cs="Arial"/>
                <w:b/>
                <w:bCs/>
                <w:color w:val="000000"/>
                <w:sz w:val="20"/>
                <w:szCs w:val="20"/>
              </w:rPr>
              <w:t>2935,7</w:t>
            </w:r>
          </w:p>
        </w:tc>
        <w:tc>
          <w:tcPr>
            <w:tcW w:w="1701" w:type="dxa"/>
            <w:vAlign w:val="center"/>
          </w:tcPr>
          <w:p w14:paraId="1D1F3124" w14:textId="1FFFAC1F" w:rsidR="00C75143" w:rsidRPr="009665F3" w:rsidRDefault="00C75143" w:rsidP="009665F3">
            <w:pPr>
              <w:spacing w:after="0" w:line="216" w:lineRule="auto"/>
              <w:jc w:val="center"/>
              <w:rPr>
                <w:rFonts w:ascii="PT Astra Serif" w:eastAsia="Times New Roman" w:hAnsi="PT Astra Serif" w:cs="Calibri"/>
                <w:b/>
                <w:bCs/>
                <w:color w:val="000000"/>
                <w:sz w:val="20"/>
                <w:szCs w:val="20"/>
                <w:lang w:eastAsia="ru-RU"/>
              </w:rPr>
            </w:pPr>
            <w:r w:rsidRPr="009665F3">
              <w:rPr>
                <w:rFonts w:ascii="PT Astra Serif" w:eastAsia="Times New Roman" w:hAnsi="PT Astra Serif" w:cs="Calibri"/>
                <w:b/>
                <w:bCs/>
                <w:color w:val="000000"/>
                <w:sz w:val="20"/>
                <w:szCs w:val="20"/>
                <w:lang w:eastAsia="ru-RU"/>
              </w:rPr>
              <w:t>2834,</w:t>
            </w:r>
            <w:r w:rsidR="002318E5" w:rsidRPr="009665F3">
              <w:rPr>
                <w:rFonts w:ascii="PT Astra Serif" w:eastAsia="Times New Roman" w:hAnsi="PT Astra Serif" w:cs="Calibri"/>
                <w:b/>
                <w:bCs/>
                <w:color w:val="000000"/>
                <w:sz w:val="20"/>
                <w:szCs w:val="20"/>
                <w:lang w:eastAsia="ru-RU"/>
              </w:rPr>
              <w:t>0</w:t>
            </w:r>
          </w:p>
        </w:tc>
        <w:tc>
          <w:tcPr>
            <w:tcW w:w="1275" w:type="dxa"/>
            <w:vAlign w:val="center"/>
          </w:tcPr>
          <w:p w14:paraId="50ACFB6F" w14:textId="3BEBDB79" w:rsidR="00C75143" w:rsidRPr="009665F3" w:rsidRDefault="00C75143" w:rsidP="009665F3">
            <w:pPr>
              <w:spacing w:after="0" w:line="216" w:lineRule="auto"/>
              <w:jc w:val="center"/>
              <w:rPr>
                <w:rFonts w:ascii="PT Astra Serif" w:eastAsia="Times New Roman" w:hAnsi="PT Astra Serif" w:cs="Calibri"/>
                <w:b/>
                <w:bCs/>
                <w:color w:val="000000"/>
                <w:sz w:val="20"/>
                <w:szCs w:val="20"/>
                <w:lang w:eastAsia="ru-RU"/>
              </w:rPr>
            </w:pPr>
            <w:r w:rsidRPr="009665F3">
              <w:rPr>
                <w:rFonts w:ascii="PT Astra Serif" w:eastAsia="Times New Roman" w:hAnsi="PT Astra Serif" w:cs="Calibri"/>
                <w:b/>
                <w:bCs/>
                <w:color w:val="000000"/>
                <w:sz w:val="20"/>
                <w:szCs w:val="20"/>
                <w:lang w:eastAsia="ru-RU"/>
              </w:rPr>
              <w:t>101,</w:t>
            </w:r>
            <w:r w:rsidR="002318E5" w:rsidRPr="009665F3">
              <w:rPr>
                <w:rFonts w:ascii="PT Astra Serif" w:eastAsia="Times New Roman" w:hAnsi="PT Astra Serif" w:cs="Calibri"/>
                <w:b/>
                <w:bCs/>
                <w:color w:val="000000"/>
                <w:sz w:val="20"/>
                <w:szCs w:val="20"/>
                <w:lang w:eastAsia="ru-RU"/>
              </w:rPr>
              <w:t>7</w:t>
            </w:r>
          </w:p>
        </w:tc>
      </w:tr>
    </w:tbl>
    <w:p w14:paraId="5BEC0E38" w14:textId="19B37283" w:rsidR="0066762D" w:rsidRPr="009665F3" w:rsidRDefault="00805802" w:rsidP="009665F3">
      <w:pPr>
        <w:spacing w:after="0" w:line="240" w:lineRule="auto"/>
        <w:ind w:left="68" w:firstLine="709"/>
        <w:jc w:val="both"/>
        <w:rPr>
          <w:rFonts w:ascii="PT Astra Serif" w:eastAsia="Calibri" w:hAnsi="PT Astra Serif" w:cs="Times New Roman"/>
          <w:sz w:val="27"/>
          <w:szCs w:val="27"/>
        </w:rPr>
      </w:pPr>
      <w:r w:rsidRPr="009665F3">
        <w:rPr>
          <w:rFonts w:ascii="PT Astra Serif" w:eastAsia="Calibri" w:hAnsi="PT Astra Serif" w:cs="Times New Roman"/>
          <w:sz w:val="27"/>
          <w:szCs w:val="27"/>
        </w:rPr>
        <w:t xml:space="preserve">В ходе контрольных мероприятий муниципальными КСО было </w:t>
      </w:r>
      <w:r w:rsidR="00D4475D" w:rsidRPr="009665F3">
        <w:rPr>
          <w:rFonts w:ascii="PT Astra Serif" w:eastAsia="Calibri" w:hAnsi="PT Astra Serif" w:cs="Times New Roman"/>
          <w:sz w:val="27"/>
          <w:szCs w:val="27"/>
        </w:rPr>
        <w:t>выявлено финансовых</w:t>
      </w:r>
      <w:r w:rsidRPr="009665F3">
        <w:rPr>
          <w:rFonts w:ascii="PT Astra Serif" w:eastAsia="Calibri" w:hAnsi="PT Astra Serif" w:cs="Times New Roman"/>
          <w:sz w:val="27"/>
          <w:szCs w:val="27"/>
        </w:rPr>
        <w:t xml:space="preserve"> нарушений на общую сумму </w:t>
      </w:r>
      <w:r w:rsidR="00F04F38" w:rsidRPr="009665F3">
        <w:rPr>
          <w:rFonts w:ascii="PT Astra Serif" w:eastAsia="Calibri" w:hAnsi="PT Astra Serif" w:cs="Times New Roman"/>
          <w:sz w:val="27"/>
          <w:szCs w:val="27"/>
        </w:rPr>
        <w:t>2935,</w:t>
      </w:r>
      <w:r w:rsidR="00D4475D" w:rsidRPr="009665F3">
        <w:rPr>
          <w:rFonts w:ascii="PT Astra Serif" w:eastAsia="Calibri" w:hAnsi="PT Astra Serif" w:cs="Times New Roman"/>
          <w:sz w:val="27"/>
          <w:szCs w:val="27"/>
        </w:rPr>
        <w:t>7 тыс.</w:t>
      </w:r>
      <w:r w:rsidRPr="009665F3">
        <w:rPr>
          <w:rFonts w:ascii="PT Astra Serif" w:eastAsia="Calibri" w:hAnsi="PT Astra Serif" w:cs="Times New Roman"/>
          <w:sz w:val="27"/>
          <w:szCs w:val="27"/>
        </w:rPr>
        <w:t xml:space="preserve"> рублей</w:t>
      </w:r>
      <w:r w:rsidR="00D4475D" w:rsidRPr="009665F3">
        <w:rPr>
          <w:rFonts w:ascii="PT Astra Serif" w:eastAsia="Calibri" w:hAnsi="PT Astra Serif" w:cs="Times New Roman"/>
          <w:sz w:val="27"/>
          <w:szCs w:val="27"/>
        </w:rPr>
        <w:t xml:space="preserve">. </w:t>
      </w:r>
      <w:r w:rsidR="0066762D" w:rsidRPr="009665F3">
        <w:rPr>
          <w:rFonts w:ascii="PT Astra Serif" w:eastAsia="Calibri" w:hAnsi="PT Astra Serif" w:cs="Times New Roman"/>
          <w:sz w:val="27"/>
          <w:szCs w:val="27"/>
        </w:rPr>
        <w:t xml:space="preserve">Нарушения при осуществлении муниципальных закупок и закупок отдельными видами юридических лиц </w:t>
      </w:r>
      <w:r w:rsidR="00F04F38" w:rsidRPr="009665F3">
        <w:rPr>
          <w:rFonts w:ascii="PT Astra Serif" w:eastAsia="Calibri" w:hAnsi="PT Astra Serif" w:cs="Times New Roman"/>
          <w:sz w:val="27"/>
          <w:szCs w:val="27"/>
        </w:rPr>
        <w:t>–</w:t>
      </w:r>
      <w:r w:rsidR="0066762D" w:rsidRPr="009665F3">
        <w:rPr>
          <w:rFonts w:ascii="PT Astra Serif" w:eastAsia="Calibri" w:hAnsi="PT Astra Serif" w:cs="Times New Roman"/>
          <w:sz w:val="27"/>
          <w:szCs w:val="27"/>
        </w:rPr>
        <w:t xml:space="preserve"> </w:t>
      </w:r>
      <w:r w:rsidR="00F04F38" w:rsidRPr="009665F3">
        <w:rPr>
          <w:rFonts w:ascii="PT Astra Serif" w:eastAsia="Calibri" w:hAnsi="PT Astra Serif" w:cs="Times New Roman"/>
          <w:sz w:val="27"/>
          <w:szCs w:val="27"/>
        </w:rPr>
        <w:t>2834,</w:t>
      </w:r>
      <w:r w:rsidR="002318E5" w:rsidRPr="009665F3">
        <w:rPr>
          <w:rFonts w:ascii="PT Astra Serif" w:eastAsia="Calibri" w:hAnsi="PT Astra Serif" w:cs="Times New Roman"/>
          <w:sz w:val="27"/>
          <w:szCs w:val="27"/>
        </w:rPr>
        <w:t>0</w:t>
      </w:r>
      <w:r w:rsidR="0066762D" w:rsidRPr="009665F3">
        <w:rPr>
          <w:rFonts w:ascii="PT Astra Serif" w:eastAsia="Calibri" w:hAnsi="PT Astra Serif" w:cs="Times New Roman"/>
          <w:sz w:val="27"/>
          <w:szCs w:val="27"/>
        </w:rPr>
        <w:t xml:space="preserve"> тыс.  рублей,</w:t>
      </w:r>
      <w:r w:rsidR="00D4475D" w:rsidRPr="009665F3">
        <w:rPr>
          <w:rFonts w:ascii="PT Astra Serif" w:eastAsia="Calibri" w:hAnsi="PT Astra Serif" w:cs="Times New Roman"/>
          <w:sz w:val="27"/>
          <w:szCs w:val="27"/>
        </w:rPr>
        <w:t xml:space="preserve"> </w:t>
      </w:r>
      <w:r w:rsidR="0066762D" w:rsidRPr="009665F3">
        <w:rPr>
          <w:rFonts w:ascii="PT Astra Serif" w:eastAsia="Calibri" w:hAnsi="PT Astra Serif" w:cs="Times New Roman"/>
          <w:sz w:val="27"/>
          <w:szCs w:val="27"/>
        </w:rPr>
        <w:t>н</w:t>
      </w:r>
      <w:r w:rsidRPr="009665F3">
        <w:rPr>
          <w:rFonts w:ascii="PT Astra Serif" w:eastAsia="Calibri" w:hAnsi="PT Astra Serif" w:cs="Times New Roman"/>
          <w:sz w:val="27"/>
          <w:szCs w:val="27"/>
        </w:rPr>
        <w:t xml:space="preserve">арушения ведения бухгалтерского учёта, составления и представления бухгалтерской (финансовой) отчётности – </w:t>
      </w:r>
      <w:r w:rsidR="00F04F38" w:rsidRPr="009665F3">
        <w:rPr>
          <w:rFonts w:ascii="PT Astra Serif" w:eastAsia="Calibri" w:hAnsi="PT Astra Serif" w:cs="Times New Roman"/>
          <w:sz w:val="27"/>
          <w:szCs w:val="27"/>
        </w:rPr>
        <w:t>101,</w:t>
      </w:r>
      <w:r w:rsidR="002318E5" w:rsidRPr="009665F3">
        <w:rPr>
          <w:rFonts w:ascii="PT Astra Serif" w:eastAsia="Calibri" w:hAnsi="PT Astra Serif" w:cs="Times New Roman"/>
          <w:sz w:val="27"/>
          <w:szCs w:val="27"/>
        </w:rPr>
        <w:t>7</w:t>
      </w:r>
      <w:r w:rsidR="00D4475D" w:rsidRPr="009665F3">
        <w:rPr>
          <w:rFonts w:ascii="PT Astra Serif" w:eastAsia="Calibri" w:hAnsi="PT Astra Serif" w:cs="Times New Roman"/>
          <w:sz w:val="27"/>
          <w:szCs w:val="27"/>
        </w:rPr>
        <w:t xml:space="preserve"> тыс. </w:t>
      </w:r>
      <w:r w:rsidRPr="009665F3">
        <w:rPr>
          <w:rFonts w:ascii="PT Astra Serif" w:eastAsia="Calibri" w:hAnsi="PT Astra Serif" w:cs="Times New Roman"/>
          <w:sz w:val="27"/>
          <w:szCs w:val="27"/>
        </w:rPr>
        <w:t xml:space="preserve"> рублей,</w:t>
      </w:r>
    </w:p>
    <w:p w14:paraId="67256896" w14:textId="7BF4DDD7" w:rsidR="00805802" w:rsidRPr="009665F3" w:rsidRDefault="00805802" w:rsidP="009665F3">
      <w:pPr>
        <w:spacing w:after="0" w:line="240" w:lineRule="auto"/>
        <w:ind w:left="68" w:firstLine="709"/>
        <w:jc w:val="both"/>
        <w:rPr>
          <w:rFonts w:ascii="PT Astra Serif" w:eastAsia="Calibri" w:hAnsi="PT Astra Serif" w:cs="Times New Roman"/>
          <w:sz w:val="27"/>
          <w:szCs w:val="27"/>
        </w:rPr>
      </w:pPr>
      <w:r w:rsidRPr="009665F3">
        <w:rPr>
          <w:rFonts w:ascii="PT Astra Serif" w:eastAsia="Calibri" w:hAnsi="PT Astra Serif" w:cs="Times New Roman"/>
          <w:sz w:val="27"/>
          <w:szCs w:val="27"/>
        </w:rPr>
        <w:t>Кроме того, согласно отчёт</w:t>
      </w:r>
      <w:r w:rsidR="00D4475D" w:rsidRPr="009665F3">
        <w:rPr>
          <w:rFonts w:ascii="PT Astra Serif" w:eastAsia="Calibri" w:hAnsi="PT Astra Serif" w:cs="Times New Roman"/>
          <w:sz w:val="27"/>
          <w:szCs w:val="27"/>
        </w:rPr>
        <w:t xml:space="preserve">у </w:t>
      </w:r>
      <w:r w:rsidRPr="009665F3">
        <w:rPr>
          <w:rFonts w:ascii="PT Astra Serif" w:eastAsia="Calibri" w:hAnsi="PT Astra Serif" w:cs="Times New Roman"/>
          <w:sz w:val="27"/>
          <w:szCs w:val="27"/>
        </w:rPr>
        <w:t>МКС</w:t>
      </w:r>
      <w:r w:rsidR="00D4475D" w:rsidRPr="009665F3">
        <w:rPr>
          <w:rFonts w:ascii="PT Astra Serif" w:eastAsia="Calibri" w:hAnsi="PT Astra Serif" w:cs="Times New Roman"/>
          <w:sz w:val="27"/>
          <w:szCs w:val="27"/>
        </w:rPr>
        <w:t>О Барышского района</w:t>
      </w:r>
      <w:r w:rsidRPr="009665F3">
        <w:rPr>
          <w:rFonts w:ascii="PT Astra Serif" w:eastAsia="Calibri" w:hAnsi="PT Astra Serif" w:cs="Times New Roman"/>
          <w:sz w:val="27"/>
          <w:szCs w:val="27"/>
        </w:rPr>
        <w:t xml:space="preserve"> в ходе контрольных мероприятий были выявлены факты неэффективного использования бюджетных средств на сумму </w:t>
      </w:r>
      <w:r w:rsidR="00D4475D" w:rsidRPr="009665F3">
        <w:rPr>
          <w:rFonts w:ascii="PT Astra Serif" w:eastAsia="Calibri" w:hAnsi="PT Astra Serif" w:cs="Times New Roman"/>
          <w:sz w:val="27"/>
          <w:szCs w:val="27"/>
        </w:rPr>
        <w:t xml:space="preserve">129,5 </w:t>
      </w:r>
      <w:r w:rsidRPr="009665F3">
        <w:rPr>
          <w:rFonts w:ascii="PT Astra Serif" w:eastAsia="Calibri" w:hAnsi="PT Astra Serif" w:cs="Times New Roman"/>
          <w:sz w:val="27"/>
          <w:szCs w:val="27"/>
        </w:rPr>
        <w:t xml:space="preserve"> </w:t>
      </w:r>
      <w:r w:rsidR="00D4475D" w:rsidRPr="009665F3">
        <w:rPr>
          <w:rFonts w:ascii="PT Astra Serif" w:eastAsia="Calibri" w:hAnsi="PT Astra Serif" w:cs="Times New Roman"/>
          <w:sz w:val="27"/>
          <w:szCs w:val="27"/>
        </w:rPr>
        <w:t xml:space="preserve">тыс. </w:t>
      </w:r>
      <w:r w:rsidRPr="009665F3">
        <w:rPr>
          <w:rFonts w:ascii="PT Astra Serif" w:eastAsia="Calibri" w:hAnsi="PT Astra Serif" w:cs="Times New Roman"/>
          <w:sz w:val="27"/>
          <w:szCs w:val="27"/>
        </w:rPr>
        <w:t xml:space="preserve"> рублей.</w:t>
      </w:r>
    </w:p>
    <w:p w14:paraId="53C89488" w14:textId="180E275B" w:rsidR="007E7D41" w:rsidRPr="009665F3" w:rsidRDefault="00CF7D46" w:rsidP="009665F3">
      <w:pPr>
        <w:spacing w:after="0" w:line="240" w:lineRule="auto"/>
        <w:ind w:left="68" w:firstLine="709"/>
        <w:jc w:val="both"/>
        <w:rPr>
          <w:rFonts w:ascii="PT Astra Serif" w:eastAsia="Calibri" w:hAnsi="PT Astra Serif" w:cs="Times New Roman"/>
          <w:sz w:val="27"/>
          <w:szCs w:val="27"/>
        </w:rPr>
      </w:pPr>
      <w:r w:rsidRPr="009665F3">
        <w:rPr>
          <w:rFonts w:ascii="PT Astra Serif" w:eastAsia="Calibri" w:hAnsi="PT Astra Serif" w:cs="Times New Roman"/>
          <w:sz w:val="27"/>
          <w:szCs w:val="27"/>
        </w:rPr>
        <w:t xml:space="preserve">Муниципальными КСО </w:t>
      </w:r>
      <w:r w:rsidR="00D22A53" w:rsidRPr="009665F3">
        <w:rPr>
          <w:rFonts w:ascii="PT Astra Serif" w:eastAsia="Calibri" w:hAnsi="PT Astra Serif" w:cs="Times New Roman"/>
          <w:sz w:val="27"/>
          <w:szCs w:val="27"/>
        </w:rPr>
        <w:t xml:space="preserve">также </w:t>
      </w:r>
      <w:r w:rsidRPr="009665F3">
        <w:rPr>
          <w:rFonts w:ascii="PT Astra Serif" w:eastAsia="Calibri" w:hAnsi="PT Astra Serif" w:cs="Times New Roman"/>
          <w:sz w:val="27"/>
          <w:szCs w:val="27"/>
        </w:rPr>
        <w:t>были выявлены несуммовые нарушения</w:t>
      </w:r>
      <w:r w:rsidR="007E7D41" w:rsidRPr="009665F3">
        <w:rPr>
          <w:rFonts w:ascii="PT Astra Serif" w:eastAsia="Calibri" w:hAnsi="PT Astra Serif" w:cs="Times New Roman"/>
          <w:sz w:val="27"/>
          <w:szCs w:val="27"/>
        </w:rPr>
        <w:t>.</w:t>
      </w:r>
    </w:p>
    <w:p w14:paraId="46D4F3DB" w14:textId="622C5AF1" w:rsidR="006E7818" w:rsidRPr="009665F3" w:rsidRDefault="00C81B49" w:rsidP="009665F3">
      <w:pPr>
        <w:spacing w:after="0" w:line="240" w:lineRule="auto"/>
        <w:ind w:left="68" w:firstLine="709"/>
        <w:jc w:val="both"/>
        <w:rPr>
          <w:rFonts w:ascii="PT Astra Serif" w:eastAsia="DengXian" w:hAnsi="PT Astra Serif" w:cs="Times New Roman"/>
          <w:bCs/>
          <w:iCs/>
          <w:sz w:val="27"/>
          <w:szCs w:val="27"/>
          <w:lang w:eastAsia="ru-RU"/>
        </w:rPr>
      </w:pPr>
      <w:r w:rsidRPr="009665F3">
        <w:rPr>
          <w:rFonts w:ascii="PT Astra Serif" w:eastAsia="Calibri" w:hAnsi="PT Astra Serif" w:cs="Times New Roman"/>
          <w:sz w:val="27"/>
          <w:szCs w:val="27"/>
        </w:rPr>
        <w:t xml:space="preserve">Так </w:t>
      </w:r>
      <w:r w:rsidR="006E7818" w:rsidRPr="009665F3">
        <w:rPr>
          <w:rFonts w:ascii="PT Astra Serif" w:eastAsia="Calibri" w:hAnsi="PT Astra Serif" w:cs="Times New Roman"/>
          <w:sz w:val="27"/>
          <w:szCs w:val="27"/>
        </w:rPr>
        <w:t>муниципальными КСО</w:t>
      </w:r>
      <w:r w:rsidRPr="009665F3">
        <w:rPr>
          <w:rFonts w:ascii="PT Astra Serif" w:eastAsia="Calibri" w:hAnsi="PT Astra Serif" w:cs="Times New Roman"/>
          <w:sz w:val="27"/>
          <w:szCs w:val="27"/>
        </w:rPr>
        <w:t xml:space="preserve"> Старокулаткинского, Сурского  районов </w:t>
      </w:r>
      <w:r w:rsidR="00CF7D46" w:rsidRPr="009665F3">
        <w:rPr>
          <w:rFonts w:ascii="PT Astra Serif" w:eastAsia="Calibri" w:hAnsi="PT Astra Serif" w:cs="Times New Roman"/>
          <w:sz w:val="27"/>
          <w:szCs w:val="27"/>
        </w:rPr>
        <w:t xml:space="preserve"> </w:t>
      </w:r>
      <w:r w:rsidRPr="009665F3">
        <w:rPr>
          <w:rFonts w:ascii="PT Astra Serif" w:eastAsia="Calibri" w:hAnsi="PT Astra Serif" w:cs="Times New Roman"/>
          <w:sz w:val="27"/>
          <w:szCs w:val="27"/>
        </w:rPr>
        <w:t>были отмечены нарушения, связанные с нарушение порядка реализации государственных (муниципальных) программ, а именно отсутстви</w:t>
      </w:r>
      <w:r w:rsidR="00D22A53" w:rsidRPr="009665F3">
        <w:rPr>
          <w:rFonts w:ascii="PT Astra Serif" w:eastAsia="Calibri" w:hAnsi="PT Astra Serif" w:cs="Times New Roman"/>
          <w:sz w:val="27"/>
          <w:szCs w:val="27"/>
        </w:rPr>
        <w:t>е</w:t>
      </w:r>
      <w:r w:rsidRPr="009665F3">
        <w:rPr>
          <w:rFonts w:ascii="PT Astra Serif" w:eastAsia="Calibri" w:hAnsi="PT Astra Serif" w:cs="Times New Roman"/>
          <w:sz w:val="27"/>
          <w:szCs w:val="27"/>
        </w:rPr>
        <w:t xml:space="preserve"> изменений в муниципальную программу, касающихся </w:t>
      </w:r>
      <w:r w:rsidRPr="009665F3">
        <w:rPr>
          <w:rFonts w:ascii="PT Astra Serif" w:eastAsia="DengXian" w:hAnsi="PT Astra Serif" w:cs="Times New Roman"/>
          <w:bCs/>
          <w:iCs/>
          <w:sz w:val="27"/>
          <w:szCs w:val="27"/>
          <w:lang w:eastAsia="ru-RU"/>
        </w:rPr>
        <w:t>финансирования мероприятия обновление материально-технической базы для формирования у обучающихся современных технологических и гуманитарных навыков»</w:t>
      </w:r>
      <w:r w:rsidR="007E7D41" w:rsidRPr="009665F3">
        <w:rPr>
          <w:rFonts w:ascii="PT Astra Serif" w:eastAsia="DengXian" w:hAnsi="PT Astra Serif" w:cs="Times New Roman"/>
          <w:bCs/>
          <w:iCs/>
          <w:sz w:val="27"/>
          <w:szCs w:val="27"/>
          <w:lang w:eastAsia="ru-RU"/>
        </w:rPr>
        <w:t>.</w:t>
      </w:r>
      <w:r w:rsidR="006E7818" w:rsidRPr="009665F3">
        <w:rPr>
          <w:rFonts w:ascii="PT Astra Serif" w:eastAsia="DengXian" w:hAnsi="PT Astra Serif" w:cs="Times New Roman"/>
          <w:bCs/>
          <w:iCs/>
          <w:sz w:val="27"/>
          <w:szCs w:val="27"/>
          <w:lang w:eastAsia="ru-RU"/>
        </w:rPr>
        <w:t xml:space="preserve"> </w:t>
      </w:r>
    </w:p>
    <w:p w14:paraId="78BDEDD3" w14:textId="6568B880" w:rsidR="007E7D41" w:rsidRPr="009665F3" w:rsidRDefault="007E7D41" w:rsidP="009665F3">
      <w:pPr>
        <w:spacing w:after="0" w:line="240" w:lineRule="auto"/>
        <w:ind w:left="68" w:firstLine="709"/>
        <w:jc w:val="both"/>
        <w:rPr>
          <w:rFonts w:ascii="PT Astra Serif" w:eastAsia="DengXian" w:hAnsi="PT Astra Serif" w:cs="Times New Roman"/>
          <w:bCs/>
          <w:iCs/>
          <w:sz w:val="27"/>
          <w:szCs w:val="27"/>
          <w:lang w:eastAsia="ru-RU"/>
        </w:rPr>
      </w:pPr>
      <w:r w:rsidRPr="009665F3">
        <w:rPr>
          <w:rFonts w:ascii="PT Astra Serif" w:eastAsia="DengXian" w:hAnsi="PT Astra Serif" w:cs="Times New Roman"/>
          <w:bCs/>
          <w:iCs/>
          <w:sz w:val="27"/>
          <w:szCs w:val="27"/>
          <w:lang w:eastAsia="ru-RU"/>
        </w:rPr>
        <w:t>Кроме того,</w:t>
      </w:r>
      <w:r w:rsidR="006E7818" w:rsidRPr="009665F3">
        <w:rPr>
          <w:rFonts w:ascii="PT Astra Serif" w:eastAsia="Calibri" w:hAnsi="PT Astra Serif" w:cs="Times New Roman"/>
          <w:sz w:val="27"/>
          <w:szCs w:val="27"/>
        </w:rPr>
        <w:t xml:space="preserve"> муниципальными КСО Барышского, Вешкаймского, Сурского районов </w:t>
      </w:r>
      <w:r w:rsidRPr="009665F3">
        <w:rPr>
          <w:rFonts w:ascii="PT Astra Serif" w:eastAsia="DengXian" w:hAnsi="PT Astra Serif" w:cs="Times New Roman"/>
          <w:bCs/>
          <w:iCs/>
          <w:sz w:val="27"/>
          <w:szCs w:val="27"/>
          <w:lang w:eastAsia="ru-RU"/>
        </w:rPr>
        <w:t xml:space="preserve">были выявлены нарушения </w:t>
      </w:r>
      <w:r w:rsidR="00D22A53" w:rsidRPr="009665F3">
        <w:rPr>
          <w:rFonts w:ascii="PT Astra Serif" w:eastAsia="DengXian" w:hAnsi="PT Astra Serif" w:cs="Times New Roman"/>
          <w:bCs/>
          <w:iCs/>
          <w:sz w:val="27"/>
          <w:szCs w:val="27"/>
          <w:lang w:eastAsia="ru-RU"/>
        </w:rPr>
        <w:t>порядка</w:t>
      </w:r>
      <w:r w:rsidRPr="009665F3">
        <w:rPr>
          <w:rFonts w:ascii="PT Astra Serif" w:eastAsia="DengXian" w:hAnsi="PT Astra Serif" w:cs="Times New Roman"/>
          <w:bCs/>
          <w:iCs/>
          <w:sz w:val="27"/>
          <w:szCs w:val="27"/>
          <w:lang w:eastAsia="ru-RU"/>
        </w:rPr>
        <w:t xml:space="preserve"> оформлени</w:t>
      </w:r>
      <w:r w:rsidR="00D22A53" w:rsidRPr="009665F3">
        <w:rPr>
          <w:rFonts w:ascii="PT Astra Serif" w:eastAsia="DengXian" w:hAnsi="PT Astra Serif" w:cs="Times New Roman"/>
          <w:bCs/>
          <w:iCs/>
          <w:sz w:val="27"/>
          <w:szCs w:val="27"/>
          <w:lang w:eastAsia="ru-RU"/>
        </w:rPr>
        <w:t>я</w:t>
      </w:r>
      <w:r w:rsidRPr="009665F3">
        <w:rPr>
          <w:rFonts w:ascii="PT Astra Serif" w:eastAsia="DengXian" w:hAnsi="PT Astra Serif" w:cs="Times New Roman"/>
          <w:bCs/>
          <w:iCs/>
          <w:sz w:val="27"/>
          <w:szCs w:val="27"/>
          <w:lang w:eastAsia="ru-RU"/>
        </w:rPr>
        <w:t xml:space="preserve"> первичных учетных документов при постановке на учет основных средств</w:t>
      </w:r>
      <w:r w:rsidR="006449E7" w:rsidRPr="009665F3">
        <w:rPr>
          <w:rFonts w:ascii="PT Astra Serif" w:eastAsia="DengXian" w:hAnsi="PT Astra Serif" w:cs="Times New Roman"/>
          <w:bCs/>
          <w:iCs/>
          <w:sz w:val="27"/>
          <w:szCs w:val="27"/>
          <w:lang w:eastAsia="ru-RU"/>
        </w:rPr>
        <w:t xml:space="preserve">. </w:t>
      </w:r>
    </w:p>
    <w:p w14:paraId="7056FBF6" w14:textId="540D05D3" w:rsidR="0001041A" w:rsidRPr="009665F3" w:rsidRDefault="0001041A" w:rsidP="009665F3">
      <w:pPr>
        <w:pStyle w:val="a5"/>
        <w:jc w:val="both"/>
        <w:rPr>
          <w:rFonts w:ascii="PT Astra Serif" w:eastAsia="Calibri" w:hAnsi="PT Astra Serif" w:cs="Times New Roman"/>
          <w:sz w:val="27"/>
          <w:szCs w:val="27"/>
        </w:rPr>
      </w:pPr>
    </w:p>
    <w:p w14:paraId="7BAF6F01" w14:textId="77777777" w:rsidR="00BF47A7" w:rsidRPr="009665F3" w:rsidRDefault="00AF63BB" w:rsidP="009665F3">
      <w:pPr>
        <w:spacing w:after="0" w:line="240" w:lineRule="auto"/>
        <w:ind w:firstLine="142"/>
        <w:jc w:val="both"/>
        <w:rPr>
          <w:rFonts w:ascii="PT Astra Serif" w:hAnsi="PT Astra Serif" w:cs="Times New Roman"/>
          <w:b/>
          <w:bCs/>
          <w:i/>
          <w:iCs/>
          <w:sz w:val="27"/>
          <w:szCs w:val="27"/>
        </w:rPr>
      </w:pPr>
      <w:r w:rsidRPr="009665F3">
        <w:rPr>
          <w:rFonts w:ascii="PT Astra Serif" w:hAnsi="PT Astra Serif" w:cs="Times New Roman"/>
          <w:bCs/>
          <w:i/>
          <w:sz w:val="27"/>
          <w:szCs w:val="27"/>
        </w:rPr>
        <w:t xml:space="preserve">  </w:t>
      </w:r>
      <w:r w:rsidR="00BF47A7" w:rsidRPr="009665F3">
        <w:rPr>
          <w:rFonts w:ascii="PT Astra Serif" w:hAnsi="PT Astra Serif" w:cs="Times New Roman"/>
          <w:b/>
          <w:bCs/>
          <w:i/>
          <w:iCs/>
          <w:sz w:val="27"/>
          <w:szCs w:val="27"/>
        </w:rPr>
        <w:t>Выводы</w:t>
      </w:r>
    </w:p>
    <w:p w14:paraId="1442632A" w14:textId="77777777" w:rsidR="00BF47A7" w:rsidRPr="009665F3" w:rsidRDefault="00BF47A7" w:rsidP="009665F3">
      <w:pPr>
        <w:widowControl w:val="0"/>
        <w:autoSpaceDE w:val="0"/>
        <w:autoSpaceDN w:val="0"/>
        <w:adjustRightInd w:val="0"/>
        <w:spacing w:after="0" w:line="240" w:lineRule="auto"/>
        <w:ind w:firstLine="708"/>
        <w:jc w:val="both"/>
        <w:rPr>
          <w:rFonts w:ascii="PT Astra Serif" w:eastAsia="DengXian" w:hAnsi="PT Astra Serif" w:cs="Times New Roman"/>
          <w:sz w:val="27"/>
          <w:szCs w:val="27"/>
          <w:lang w:eastAsia="ru-RU"/>
        </w:rPr>
      </w:pPr>
      <w:r w:rsidRPr="009665F3">
        <w:rPr>
          <w:rFonts w:ascii="PT Astra Serif" w:eastAsia="Calibri" w:hAnsi="PT Astra Serif" w:cs="Times New Roman"/>
          <w:sz w:val="27"/>
          <w:szCs w:val="27"/>
        </w:rPr>
        <w:t xml:space="preserve">1. </w:t>
      </w:r>
      <w:r w:rsidRPr="009665F3">
        <w:rPr>
          <w:rFonts w:ascii="PT Astra Serif" w:eastAsia="DengXian" w:hAnsi="PT Astra Serif" w:cs="Times New Roman"/>
          <w:iCs/>
          <w:sz w:val="27"/>
          <w:szCs w:val="27"/>
          <w:lang w:eastAsia="ru-RU"/>
        </w:rPr>
        <w:t xml:space="preserve">Целью </w:t>
      </w:r>
      <w:r w:rsidRPr="009665F3">
        <w:rPr>
          <w:rFonts w:ascii="PT Astra Serif" w:eastAsia="DengXian" w:hAnsi="PT Astra Serif" w:cs="Times New Roman"/>
          <w:bCs/>
          <w:iCs/>
          <w:sz w:val="27"/>
          <w:szCs w:val="27"/>
          <w:lang w:eastAsia="ru-RU"/>
        </w:rPr>
        <w:t>реализации</w:t>
      </w:r>
      <w:r w:rsidRPr="009665F3">
        <w:rPr>
          <w:rFonts w:ascii="PT Astra Serif" w:eastAsia="DengXian" w:hAnsi="PT Astra Serif" w:cs="Times New Roman"/>
          <w:sz w:val="27"/>
          <w:szCs w:val="27"/>
          <w:lang w:eastAsia="ru-RU"/>
        </w:rPr>
        <w:t xml:space="preserve"> Государственной программы </w:t>
      </w:r>
      <w:r w:rsidRPr="009665F3">
        <w:rPr>
          <w:rFonts w:ascii="PT Astra Serif" w:eastAsia="Calibri" w:hAnsi="PT Astra Serif" w:cs="Times New Roman"/>
          <w:bCs/>
          <w:sz w:val="27"/>
          <w:szCs w:val="27"/>
        </w:rPr>
        <w:t>«Развитие и модернизация образования в Ульяновской области на 2014 - 2024 годы»</w:t>
      </w:r>
      <w:r w:rsidRPr="009665F3">
        <w:rPr>
          <w:rFonts w:ascii="PT Astra Serif" w:eastAsia="DengXian" w:hAnsi="PT Astra Serif" w:cs="Times New Roman"/>
          <w:sz w:val="27"/>
          <w:szCs w:val="27"/>
          <w:lang w:eastAsia="ru-RU"/>
        </w:rPr>
        <w:t xml:space="preserve"> является комплексное и эффективное развитие системы образования в Ульяновской области, обеспечивающее повышение качества образования.</w:t>
      </w:r>
    </w:p>
    <w:p w14:paraId="51E30804" w14:textId="77777777" w:rsidR="00BF47A7" w:rsidRPr="009665F3" w:rsidRDefault="00BF47A7" w:rsidP="009665F3">
      <w:pPr>
        <w:widowControl w:val="0"/>
        <w:autoSpaceDE w:val="0"/>
        <w:autoSpaceDN w:val="0"/>
        <w:adjustRightInd w:val="0"/>
        <w:spacing w:after="0" w:line="240" w:lineRule="auto"/>
        <w:ind w:firstLine="708"/>
        <w:jc w:val="both"/>
        <w:rPr>
          <w:rFonts w:ascii="PT Astra Serif" w:eastAsia="DengXian" w:hAnsi="PT Astra Serif" w:cs="Times New Roman"/>
          <w:sz w:val="27"/>
          <w:szCs w:val="27"/>
          <w:lang w:eastAsia="ru-RU"/>
        </w:rPr>
      </w:pPr>
      <w:r w:rsidRPr="009665F3">
        <w:rPr>
          <w:rFonts w:ascii="PT Astra Serif" w:eastAsia="DengXian" w:hAnsi="PT Astra Serif" w:cs="Times New Roman"/>
          <w:sz w:val="27"/>
          <w:szCs w:val="27"/>
          <w:lang w:eastAsia="ru-RU"/>
        </w:rPr>
        <w:t xml:space="preserve">С 2019 года  в рамках подпрограммы «Развитие общего образования детей в Ульяновской области» Государственной программы начата реализация регионального   проекта «Современная школа», направленного на достижение целей федерального проекта, основной целью которого является  вхождение Ульяновской области в число ведущих субъектов Российской Федерации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(обучающихся, педагогических работников, родителей (законных представителей), </w:t>
      </w:r>
      <w:r w:rsidRPr="009665F3">
        <w:rPr>
          <w:rFonts w:ascii="PT Astra Serif" w:eastAsia="DengXian" w:hAnsi="PT Astra Serif" w:cs="Times New Roman"/>
          <w:sz w:val="27"/>
          <w:szCs w:val="27"/>
          <w:lang w:eastAsia="ru-RU"/>
        </w:rPr>
        <w:lastRenderedPageBreak/>
        <w:t>работодателей и представителей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w:t>
      </w:r>
    </w:p>
    <w:p w14:paraId="0DB75F6B" w14:textId="77777777" w:rsidR="00BF47A7" w:rsidRPr="009665F3" w:rsidRDefault="00BF47A7" w:rsidP="009665F3">
      <w:pPr>
        <w:widowControl w:val="0"/>
        <w:autoSpaceDE w:val="0"/>
        <w:autoSpaceDN w:val="0"/>
        <w:adjustRightInd w:val="0"/>
        <w:spacing w:after="0" w:line="240" w:lineRule="auto"/>
        <w:ind w:firstLine="709"/>
        <w:jc w:val="both"/>
        <w:outlineLvl w:val="0"/>
        <w:rPr>
          <w:rFonts w:ascii="PT Astra Serif" w:eastAsia="DengXian" w:hAnsi="PT Astra Serif" w:cs="Times New Roman"/>
          <w:sz w:val="27"/>
          <w:szCs w:val="27"/>
          <w:lang w:eastAsia="ru-RU"/>
        </w:rPr>
      </w:pPr>
      <w:r w:rsidRPr="009665F3">
        <w:rPr>
          <w:rFonts w:ascii="PT Astra Serif" w:eastAsia="DengXian" w:hAnsi="PT Astra Serif" w:cs="Times New Roman"/>
          <w:sz w:val="27"/>
          <w:szCs w:val="27"/>
          <w:lang w:eastAsia="ru-RU"/>
        </w:rPr>
        <w:t>2.</w:t>
      </w:r>
      <w:r w:rsidRPr="009665F3">
        <w:rPr>
          <w:rFonts w:ascii="PT Astra Serif" w:eastAsia="DengXian" w:hAnsi="PT Astra Serif" w:cs="Times New Roman"/>
          <w:b/>
          <w:bCs/>
          <w:sz w:val="27"/>
          <w:szCs w:val="27"/>
          <w:lang w:eastAsia="ru-RU"/>
        </w:rPr>
        <w:t xml:space="preserve"> </w:t>
      </w:r>
      <w:r w:rsidRPr="009665F3">
        <w:rPr>
          <w:rFonts w:ascii="PT Astra Serif" w:eastAsia="DengXian" w:hAnsi="PT Astra Serif" w:cs="Times New Roman"/>
          <w:sz w:val="27"/>
          <w:szCs w:val="27"/>
          <w:lang w:eastAsia="ru-RU"/>
        </w:rPr>
        <w:t>Целевыми индикаторами Подпрограммы, характеризующими степень достижения показателей результативности мероприятий регионального проекта «Современная школа», в числе прочих, являлись:</w:t>
      </w:r>
    </w:p>
    <w:p w14:paraId="4ED436CE" w14:textId="77777777" w:rsidR="00BF47A7" w:rsidRPr="009665F3" w:rsidRDefault="00BF47A7" w:rsidP="009665F3">
      <w:pPr>
        <w:widowControl w:val="0"/>
        <w:autoSpaceDE w:val="0"/>
        <w:autoSpaceDN w:val="0"/>
        <w:adjustRightInd w:val="0"/>
        <w:spacing w:after="0" w:line="240" w:lineRule="auto"/>
        <w:ind w:firstLine="708"/>
        <w:jc w:val="both"/>
        <w:rPr>
          <w:rFonts w:ascii="PT Astra Serif" w:eastAsia="DengXian" w:hAnsi="PT Astra Serif" w:cs="Times New Roman"/>
          <w:iCs/>
          <w:sz w:val="27"/>
          <w:szCs w:val="27"/>
          <w:lang w:eastAsia="ru-RU"/>
        </w:rPr>
      </w:pPr>
      <w:r w:rsidRPr="009665F3">
        <w:rPr>
          <w:rFonts w:ascii="PT Astra Serif" w:eastAsia="DengXian" w:hAnsi="PT Astra Serif" w:cs="Times New Roman"/>
          <w:iCs/>
          <w:sz w:val="27"/>
          <w:szCs w:val="27"/>
          <w:lang w:eastAsia="ru-RU"/>
        </w:rPr>
        <w:t>- обновление содержания и методов обучения предметной области «Технология» и других предметных областей в Ульяновской области;</w:t>
      </w:r>
    </w:p>
    <w:p w14:paraId="3E4759BF" w14:textId="77777777" w:rsidR="00BF47A7" w:rsidRPr="009665F3" w:rsidRDefault="00BF47A7" w:rsidP="009665F3">
      <w:pPr>
        <w:widowControl w:val="0"/>
        <w:autoSpaceDE w:val="0"/>
        <w:autoSpaceDN w:val="0"/>
        <w:adjustRightInd w:val="0"/>
        <w:spacing w:after="0" w:line="240" w:lineRule="auto"/>
        <w:ind w:firstLine="708"/>
        <w:jc w:val="both"/>
        <w:rPr>
          <w:rFonts w:ascii="PT Astra Serif" w:eastAsia="DengXian" w:hAnsi="PT Astra Serif" w:cs="Times New Roman"/>
          <w:iCs/>
          <w:sz w:val="27"/>
          <w:szCs w:val="27"/>
          <w:lang w:eastAsia="ru-RU"/>
        </w:rPr>
      </w:pPr>
      <w:r w:rsidRPr="009665F3">
        <w:rPr>
          <w:rFonts w:ascii="PT Astra Serif" w:eastAsia="DengXian" w:hAnsi="PT Astra Serif" w:cs="Times New Roman"/>
          <w:iCs/>
          <w:sz w:val="27"/>
          <w:szCs w:val="27"/>
          <w:lang w:eastAsia="ru-RU"/>
        </w:rPr>
        <w:t>-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14:paraId="524AD737" w14:textId="77777777" w:rsidR="00BF47A7" w:rsidRPr="009665F3" w:rsidRDefault="00BF47A7" w:rsidP="009665F3">
      <w:pPr>
        <w:widowControl w:val="0"/>
        <w:autoSpaceDE w:val="0"/>
        <w:autoSpaceDN w:val="0"/>
        <w:adjustRightInd w:val="0"/>
        <w:spacing w:after="0" w:line="240" w:lineRule="auto"/>
        <w:ind w:firstLine="708"/>
        <w:jc w:val="both"/>
        <w:rPr>
          <w:rFonts w:ascii="PT Astra Serif" w:eastAsia="DengXian" w:hAnsi="PT Astra Serif" w:cs="Times New Roman"/>
          <w:iCs/>
          <w:sz w:val="27"/>
          <w:szCs w:val="27"/>
          <w:lang w:eastAsia="ru-RU"/>
        </w:rPr>
      </w:pPr>
      <w:r w:rsidRPr="009665F3">
        <w:rPr>
          <w:rFonts w:ascii="PT Astra Serif" w:eastAsia="DengXian" w:hAnsi="PT Astra Serif" w:cs="Times New Roman"/>
          <w:iCs/>
          <w:sz w:val="27"/>
          <w:szCs w:val="27"/>
          <w:lang w:eastAsia="ru-RU"/>
        </w:rPr>
        <w:t xml:space="preserve">- 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 </w:t>
      </w:r>
    </w:p>
    <w:p w14:paraId="177A35F0" w14:textId="77777777" w:rsidR="00F922E5" w:rsidRPr="00F922E5" w:rsidRDefault="00F922E5" w:rsidP="00F922E5">
      <w:pPr>
        <w:widowControl w:val="0"/>
        <w:autoSpaceDE w:val="0"/>
        <w:autoSpaceDN w:val="0"/>
        <w:adjustRightInd w:val="0"/>
        <w:spacing w:after="0" w:line="240" w:lineRule="auto"/>
        <w:ind w:firstLine="708"/>
        <w:jc w:val="both"/>
        <w:rPr>
          <w:rFonts w:ascii="PT Astra Serif" w:eastAsia="DengXian" w:hAnsi="PT Astra Serif" w:cs="Times New Roman"/>
          <w:i/>
          <w:iCs/>
          <w:sz w:val="27"/>
          <w:szCs w:val="27"/>
          <w:lang w:eastAsia="ru-RU"/>
        </w:rPr>
      </w:pPr>
      <w:r w:rsidRPr="00F922E5">
        <w:rPr>
          <w:rFonts w:ascii="PT Astra Serif" w:eastAsia="DengXian" w:hAnsi="PT Astra Serif" w:cs="Times New Roman"/>
          <w:i/>
          <w:iCs/>
          <w:sz w:val="27"/>
          <w:szCs w:val="27"/>
          <w:lang w:eastAsia="ru-RU"/>
        </w:rPr>
        <w:t>По итогам сравнительной оценки соответствия Соглашению предусмотренных Государственной программой «Развитие и модернизация образования в Ульяновской области на 2014 - 2024 годы» и Региональным проектом «Современная школа» целей и показателей, выявлено одно расхождение (несоответствие):</w:t>
      </w:r>
    </w:p>
    <w:p w14:paraId="5D18ED4B" w14:textId="2FA53898" w:rsidR="00BF47A7" w:rsidRPr="009665F3" w:rsidRDefault="00F922E5" w:rsidP="00F922E5">
      <w:pPr>
        <w:widowControl w:val="0"/>
        <w:autoSpaceDE w:val="0"/>
        <w:autoSpaceDN w:val="0"/>
        <w:adjustRightInd w:val="0"/>
        <w:spacing w:after="0" w:line="240" w:lineRule="auto"/>
        <w:ind w:firstLine="708"/>
        <w:jc w:val="both"/>
        <w:rPr>
          <w:rFonts w:ascii="PT Astra Serif" w:eastAsia="DengXian" w:hAnsi="PT Astra Serif" w:cs="Times New Roman"/>
          <w:i/>
          <w:iCs/>
          <w:sz w:val="27"/>
          <w:szCs w:val="27"/>
          <w:u w:val="single"/>
          <w:lang w:eastAsia="ru-RU"/>
        </w:rPr>
      </w:pPr>
      <w:r w:rsidRPr="00F922E5">
        <w:rPr>
          <w:rFonts w:ascii="PT Astra Serif" w:eastAsia="DengXian" w:hAnsi="PT Astra Serif" w:cs="Times New Roman"/>
          <w:i/>
          <w:iCs/>
          <w:sz w:val="27"/>
          <w:szCs w:val="27"/>
          <w:lang w:eastAsia="ru-RU"/>
        </w:rPr>
        <w:t>-  показатель «Численность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 за 2019 год в Государственной программе не был приведён в соответствие с показателем, установленным Соглашением (0,5 тыс. человек вместо 3,7 тыс. человек).</w:t>
      </w:r>
      <w:r w:rsidRPr="009665F3">
        <w:rPr>
          <w:rFonts w:ascii="PT Astra Serif" w:eastAsia="DengXian" w:hAnsi="PT Astra Serif" w:cs="Times New Roman"/>
          <w:i/>
          <w:iCs/>
          <w:sz w:val="27"/>
          <w:szCs w:val="27"/>
          <w:lang w:eastAsia="ru-RU"/>
        </w:rPr>
        <w:t xml:space="preserve">  </w:t>
      </w:r>
      <w:r w:rsidR="00BF47A7" w:rsidRPr="009665F3">
        <w:rPr>
          <w:rFonts w:ascii="PT Astra Serif" w:eastAsia="DengXian" w:hAnsi="PT Astra Serif" w:cs="Times New Roman"/>
          <w:i/>
          <w:iCs/>
          <w:sz w:val="27"/>
          <w:szCs w:val="27"/>
          <w:lang w:eastAsia="ru-RU"/>
        </w:rPr>
        <w:t xml:space="preserve">  </w:t>
      </w:r>
    </w:p>
    <w:p w14:paraId="20542B11" w14:textId="77777777" w:rsidR="00BF47A7" w:rsidRPr="009665F3" w:rsidRDefault="00BF47A7" w:rsidP="009665F3">
      <w:pPr>
        <w:spacing w:after="0" w:line="240" w:lineRule="auto"/>
        <w:ind w:firstLine="708"/>
        <w:jc w:val="both"/>
        <w:rPr>
          <w:rFonts w:ascii="PT Astra Serif" w:eastAsia="DengXian" w:hAnsi="PT Astra Serif" w:cs="Times New Roman"/>
          <w:bCs/>
          <w:iCs/>
          <w:sz w:val="27"/>
          <w:szCs w:val="27"/>
          <w:lang w:eastAsia="ru-RU"/>
        </w:rPr>
      </w:pPr>
      <w:r w:rsidRPr="009665F3">
        <w:rPr>
          <w:rFonts w:ascii="PT Astra Serif" w:eastAsia="DengXian" w:hAnsi="PT Astra Serif" w:cs="Times New Roman"/>
          <w:bCs/>
          <w:iCs/>
          <w:sz w:val="27"/>
          <w:szCs w:val="27"/>
          <w:lang w:eastAsia="ru-RU"/>
        </w:rPr>
        <w:t>3. На финансирование мероприятия «Обновление материально-технической базы для формирования у обучающихся современных технологических и гуманитарных навыков» по  обновление материально-технической базы для формирования у обучающихся современных технологических и гуманитарных навыков» (п.6.2  Основного мероприятия «Реализация регионального проекта «Современная школа», направленного на достижение соответствующих результатов реализации федерального проекта «Современная школа»), Государственной программой на 2019 год были предусмотрены средства  в сумме  45676,4 тыс. рублей, в том числе:</w:t>
      </w:r>
    </w:p>
    <w:p w14:paraId="5804F654" w14:textId="77777777" w:rsidR="00BF47A7" w:rsidRPr="009665F3" w:rsidRDefault="00BF47A7" w:rsidP="009665F3">
      <w:pPr>
        <w:spacing w:after="0" w:line="240" w:lineRule="auto"/>
        <w:ind w:firstLine="708"/>
        <w:jc w:val="both"/>
        <w:rPr>
          <w:rFonts w:ascii="PT Astra Serif" w:eastAsia="DengXian" w:hAnsi="PT Astra Serif" w:cs="Times New Roman"/>
          <w:bCs/>
          <w:iCs/>
          <w:sz w:val="27"/>
          <w:szCs w:val="27"/>
          <w:lang w:eastAsia="ru-RU"/>
        </w:rPr>
      </w:pPr>
      <w:r w:rsidRPr="009665F3">
        <w:rPr>
          <w:rFonts w:ascii="PT Astra Serif" w:eastAsia="DengXian" w:hAnsi="PT Astra Serif" w:cs="Times New Roman"/>
          <w:bCs/>
          <w:iCs/>
          <w:sz w:val="27"/>
          <w:szCs w:val="27"/>
          <w:lang w:eastAsia="ru-RU"/>
        </w:rPr>
        <w:t>- средства областного бюджета - 1370,3 тыс. рублей;</w:t>
      </w:r>
    </w:p>
    <w:p w14:paraId="516AD579" w14:textId="77777777" w:rsidR="00BF47A7" w:rsidRPr="009665F3" w:rsidRDefault="00BF47A7" w:rsidP="009665F3">
      <w:pPr>
        <w:spacing w:after="0" w:line="240" w:lineRule="auto"/>
        <w:ind w:firstLine="708"/>
        <w:jc w:val="both"/>
        <w:rPr>
          <w:rFonts w:ascii="PT Astra Serif" w:eastAsia="DengXian" w:hAnsi="PT Astra Serif" w:cs="Times New Roman"/>
          <w:bCs/>
          <w:iCs/>
          <w:sz w:val="27"/>
          <w:szCs w:val="27"/>
          <w:lang w:eastAsia="ru-RU"/>
        </w:rPr>
      </w:pPr>
      <w:r w:rsidRPr="009665F3">
        <w:rPr>
          <w:rFonts w:ascii="PT Astra Serif" w:eastAsia="DengXian" w:hAnsi="PT Astra Serif" w:cs="Times New Roman"/>
          <w:bCs/>
          <w:iCs/>
          <w:sz w:val="27"/>
          <w:szCs w:val="27"/>
          <w:lang w:eastAsia="ru-RU"/>
        </w:rPr>
        <w:t>- средства федерального бюджета - 44306,1 тыс. рублей.</w:t>
      </w:r>
    </w:p>
    <w:p w14:paraId="0A8C5E73" w14:textId="77777777" w:rsidR="00BF47A7" w:rsidRPr="009665F3" w:rsidRDefault="00BF47A7" w:rsidP="009665F3">
      <w:pPr>
        <w:spacing w:after="0" w:line="240" w:lineRule="auto"/>
        <w:ind w:firstLine="708"/>
        <w:jc w:val="both"/>
        <w:rPr>
          <w:rFonts w:ascii="PT Astra Serif" w:eastAsia="Arial Unicode MS" w:hAnsi="PT Astra Serif" w:cs="Times New Roman"/>
          <w:color w:val="000000"/>
          <w:kern w:val="1"/>
          <w:sz w:val="27"/>
          <w:szCs w:val="27"/>
        </w:rPr>
      </w:pPr>
      <w:r w:rsidRPr="009665F3">
        <w:rPr>
          <w:rFonts w:ascii="PT Astra Serif" w:eastAsia="DengXian" w:hAnsi="PT Astra Serif" w:cs="Times New Roman"/>
          <w:bCs/>
          <w:iCs/>
          <w:sz w:val="27"/>
          <w:szCs w:val="27"/>
          <w:lang w:eastAsia="ru-RU"/>
        </w:rPr>
        <w:t xml:space="preserve">4. </w:t>
      </w:r>
      <w:r w:rsidRPr="009665F3">
        <w:rPr>
          <w:rFonts w:ascii="PT Astra Serif" w:eastAsia="Arial Unicode MS" w:hAnsi="PT Astra Serif" w:cs="Times New Roman"/>
          <w:spacing w:val="4"/>
          <w:kern w:val="1"/>
          <w:sz w:val="27"/>
          <w:szCs w:val="27"/>
        </w:rPr>
        <w:t xml:space="preserve">В соответствии с условиями соглашений, заключенных в 2019 году Министерством образования и науки Ульяновской области с администрациями муниципальных образований Ульяновской области, о предоставлении субсидий из областного бюджета Ульяновской области на обновление материально-технической базы для формирования у обучающихся современных технологических и гуманитарных навыков 23 муниципальных образования Ульяновской области разместили в системе  «Электронный бюджет» за 2019 год размещены отчёты о расходах бюджетов муниципальных района на  формирование 29 </w:t>
      </w:r>
      <w:r w:rsidRPr="009665F3">
        <w:rPr>
          <w:rFonts w:ascii="PT Astra Serif" w:eastAsia="Arial Unicode MS" w:hAnsi="PT Astra Serif" w:cs="Times New Roman"/>
          <w:color w:val="000000"/>
          <w:kern w:val="1"/>
          <w:sz w:val="27"/>
          <w:szCs w:val="27"/>
        </w:rPr>
        <w:t xml:space="preserve">центров образования цифрового и гуманитарного профилей «Точка роста» и </w:t>
      </w:r>
      <w:r w:rsidRPr="009665F3">
        <w:rPr>
          <w:rFonts w:ascii="PT Astra Serif" w:eastAsia="Arial Unicode MS" w:hAnsi="PT Astra Serif" w:cs="Times New Roman"/>
          <w:spacing w:val="4"/>
          <w:kern w:val="1"/>
          <w:sz w:val="27"/>
          <w:szCs w:val="27"/>
        </w:rPr>
        <w:t>отчёты о достижении значений результатов регионального проекта.</w:t>
      </w:r>
      <w:r w:rsidRPr="009665F3">
        <w:rPr>
          <w:rFonts w:ascii="PT Astra Serif" w:eastAsia="Arial Unicode MS" w:hAnsi="PT Astra Serif" w:cs="Times New Roman"/>
          <w:color w:val="000000"/>
          <w:kern w:val="1"/>
          <w:sz w:val="27"/>
          <w:szCs w:val="27"/>
        </w:rPr>
        <w:t xml:space="preserve"> </w:t>
      </w:r>
      <w:r w:rsidRPr="009665F3">
        <w:rPr>
          <w:rFonts w:ascii="PT Astra Serif" w:eastAsia="Arial Unicode MS" w:hAnsi="PT Astra Serif" w:cs="Times New Roman"/>
          <w:spacing w:val="4"/>
          <w:kern w:val="1"/>
          <w:sz w:val="27"/>
          <w:szCs w:val="27"/>
        </w:rPr>
        <w:t xml:space="preserve">На основании </w:t>
      </w:r>
      <w:r w:rsidRPr="009665F3">
        <w:rPr>
          <w:rFonts w:ascii="PT Astra Serif" w:eastAsia="Arial Unicode MS" w:hAnsi="PT Astra Serif" w:cs="Times New Roman"/>
          <w:spacing w:val="4"/>
          <w:kern w:val="1"/>
          <w:sz w:val="27"/>
          <w:szCs w:val="27"/>
        </w:rPr>
        <w:lastRenderedPageBreak/>
        <w:t>данных отчётности муниципальных образований Ульяновской области Министерство сформировало и разместило в системе «Электронный бюджет» «Отчёт о ходе реализации регионального проекта на 2019 год «(Е1-73) Современная школа (Ульяновская область)» на 01.01.2020.</w:t>
      </w:r>
    </w:p>
    <w:p w14:paraId="46100CF0" w14:textId="77777777" w:rsidR="00BF47A7" w:rsidRPr="009665F3" w:rsidRDefault="00BF47A7" w:rsidP="009665F3">
      <w:pPr>
        <w:spacing w:after="0" w:line="240"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Постановлением  Правительства Ульяновской области от 26 апреля 2019 г. №  178-П были  утверждены  Правила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обновлению материально-технической базы для формирования у обучающихся современных технологических и гуманитарных навыков. Согласно пункту 10 Правил, показателем результативности использования субсидий является численность обучающихся муниципальных общеобразовательных организаций,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w:t>
      </w:r>
    </w:p>
    <w:p w14:paraId="70CD1EA3" w14:textId="77777777" w:rsidR="00BF47A7" w:rsidRPr="009665F3" w:rsidRDefault="00BF47A7" w:rsidP="009665F3">
      <w:pPr>
        <w:spacing w:after="0" w:line="240" w:lineRule="auto"/>
        <w:ind w:firstLine="708"/>
        <w:jc w:val="both"/>
        <w:rPr>
          <w:rFonts w:ascii="PT Astra Serif" w:eastAsia="Arial Unicode MS" w:hAnsi="PT Astra Serif" w:cs="Times New Roman"/>
          <w:spacing w:val="4"/>
          <w:kern w:val="1"/>
          <w:sz w:val="27"/>
          <w:szCs w:val="27"/>
        </w:rPr>
      </w:pPr>
      <w:r w:rsidRPr="009665F3">
        <w:rPr>
          <w:rFonts w:ascii="PT Astra Serif" w:eastAsia="Arial Unicode MS" w:hAnsi="PT Astra Serif" w:cs="Times New Roman"/>
          <w:spacing w:val="4"/>
          <w:kern w:val="1"/>
          <w:sz w:val="27"/>
          <w:szCs w:val="27"/>
        </w:rPr>
        <w:t xml:space="preserve">Оценка эффективности использования субсидий осуществляется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 предусмотренных соглашениями. Однако ни в одном из 23, заключенных Министерством образования и науки Ульяновской области с администрациями муниципальных образований Ульяновской области, Соглашений о предоставлении субсидий не был предусмотрен показатель «Численность обучающихся муниципальных общеобразовательных организаций, охваченных основными и дополнительными общеобразовательными программами цифрового, естественно-научного и гуманитарного профилей». </w:t>
      </w:r>
    </w:p>
    <w:p w14:paraId="081D500D" w14:textId="77777777" w:rsidR="00BF47A7" w:rsidRPr="009665F3" w:rsidRDefault="00BF47A7" w:rsidP="009665F3">
      <w:pPr>
        <w:spacing w:after="0" w:line="240" w:lineRule="auto"/>
        <w:ind w:firstLine="708"/>
        <w:jc w:val="both"/>
        <w:rPr>
          <w:rFonts w:ascii="PT Astra Serif" w:eastAsia="Arial Unicode MS" w:hAnsi="PT Astra Serif" w:cs="Times New Roman"/>
          <w:i/>
          <w:iCs/>
          <w:spacing w:val="4"/>
          <w:kern w:val="1"/>
          <w:sz w:val="27"/>
          <w:szCs w:val="27"/>
        </w:rPr>
      </w:pPr>
      <w:r w:rsidRPr="009665F3">
        <w:rPr>
          <w:rFonts w:ascii="PT Astra Serif" w:eastAsia="Arial Unicode MS" w:hAnsi="PT Astra Serif" w:cs="Times New Roman"/>
          <w:i/>
          <w:iCs/>
          <w:spacing w:val="4"/>
          <w:kern w:val="1"/>
          <w:sz w:val="27"/>
          <w:szCs w:val="27"/>
        </w:rPr>
        <w:t>Таким образом, содержание заключённых Министерством образования и науки Ульяновской области с местными администрациями муниципальных образований соглашений о предоставлении субсидий, не в полной мере соответствует требованиям пунктов 3, 10 постановления Правительства Ульяновской области от 26.04.2019 №178-П «Об утверждении Правил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обновлению материально-технической базы для формирования у обучающихся современных технологических и гуманитарных навыков».</w:t>
      </w:r>
    </w:p>
    <w:p w14:paraId="6794A783" w14:textId="77777777" w:rsidR="00BF47A7" w:rsidRPr="009665F3" w:rsidRDefault="00BF47A7" w:rsidP="009665F3">
      <w:pPr>
        <w:spacing w:after="0" w:line="240" w:lineRule="auto"/>
        <w:ind w:firstLine="708"/>
        <w:jc w:val="both"/>
        <w:rPr>
          <w:rFonts w:ascii="PT Astra Serif" w:eastAsia="DengXian" w:hAnsi="PT Astra Serif" w:cs="Times New Roman"/>
          <w:bCs/>
          <w:iCs/>
          <w:sz w:val="27"/>
          <w:szCs w:val="27"/>
          <w:lang w:eastAsia="ru-RU"/>
        </w:rPr>
      </w:pPr>
      <w:r w:rsidRPr="009665F3">
        <w:rPr>
          <w:rFonts w:ascii="PT Astra Serif" w:eastAsia="DengXian" w:hAnsi="PT Astra Serif" w:cs="Times New Roman"/>
          <w:bCs/>
          <w:iCs/>
          <w:sz w:val="27"/>
          <w:szCs w:val="27"/>
          <w:lang w:eastAsia="ru-RU"/>
        </w:rPr>
        <w:t xml:space="preserve">5. </w:t>
      </w:r>
      <w:r w:rsidRPr="009665F3">
        <w:rPr>
          <w:rFonts w:ascii="PT Astra Serif" w:hAnsi="PT Astra Serif" w:cs="PT Astra Serif"/>
          <w:sz w:val="27"/>
          <w:szCs w:val="27"/>
        </w:rPr>
        <w:t xml:space="preserve">  В 2019 году  до каждого из 23 Управлений образований муниципальных образований, участвующих в реализации проекта по </w:t>
      </w:r>
      <w:r w:rsidRPr="009665F3">
        <w:rPr>
          <w:rFonts w:ascii="PT Astra Serif" w:eastAsia="Calibri" w:hAnsi="PT Astra Serif" w:cs="Times New Roman"/>
          <w:sz w:val="27"/>
          <w:szCs w:val="27"/>
        </w:rPr>
        <w:t>обновлению  материально-технической базы для формирования у обучающихся современных технологических и гуманитарных навыков в рамках</w:t>
      </w:r>
      <w:r w:rsidRPr="009665F3">
        <w:rPr>
          <w:rFonts w:ascii="PT Astra Serif" w:hAnsi="PT Astra Serif" w:cs="PT Astra Serif"/>
          <w:sz w:val="27"/>
          <w:szCs w:val="27"/>
        </w:rPr>
        <w:t xml:space="preserve"> регионального проекта Министерством образования и науки Ульяновской области 05.03.2019  были доведены уведомления об изменении бюджетных ассигнований  и лимитов бюджетных обязательств на 2019 год по  </w:t>
      </w:r>
      <w:r w:rsidRPr="009665F3">
        <w:rPr>
          <w:rStyle w:val="FontStyle48"/>
          <w:rFonts w:ascii="PT Astra Serif" w:hAnsi="PT Astra Serif"/>
          <w:sz w:val="27"/>
          <w:szCs w:val="27"/>
        </w:rPr>
        <w:t xml:space="preserve">раздел 07,подраздел 02 «Общее образование» </w:t>
      </w:r>
      <w:r w:rsidRPr="009665F3">
        <w:rPr>
          <w:rFonts w:ascii="PT Astra Serif" w:hAnsi="PT Astra Serif" w:cs="PT Astra Serif"/>
          <w:sz w:val="27"/>
          <w:szCs w:val="27"/>
        </w:rPr>
        <w:t xml:space="preserve">по КЦСР </w:t>
      </w:r>
      <w:r w:rsidRPr="009665F3">
        <w:rPr>
          <w:rStyle w:val="FontStyle48"/>
          <w:rFonts w:ascii="PT Astra Serif" w:hAnsi="PT Astra Serif"/>
          <w:sz w:val="27"/>
          <w:szCs w:val="27"/>
        </w:rPr>
        <w:t>791 Е 151690</w:t>
      </w:r>
      <w:r w:rsidRPr="009665F3">
        <w:rPr>
          <w:rFonts w:ascii="PT Astra Serif" w:hAnsi="PT Astra Serif" w:cs="PT Astra Serif"/>
          <w:sz w:val="27"/>
          <w:szCs w:val="27"/>
        </w:rPr>
        <w:t xml:space="preserve"> «</w:t>
      </w:r>
      <w:r w:rsidRPr="009665F3">
        <w:rPr>
          <w:rStyle w:val="FontStyle48"/>
          <w:rFonts w:ascii="PT Astra Serif" w:hAnsi="PT Astra Serif"/>
          <w:sz w:val="27"/>
          <w:szCs w:val="27"/>
        </w:rPr>
        <w:t xml:space="preserve">Обновление материально-технической базы для формирования у обучающихся современных технологических и гуманитарных навыков» вид расходов 521 </w:t>
      </w:r>
      <w:r w:rsidRPr="009665F3">
        <w:rPr>
          <w:rStyle w:val="FontStyle48"/>
          <w:rFonts w:ascii="PT Astra Serif" w:hAnsi="PT Astra Serif"/>
          <w:sz w:val="27"/>
          <w:szCs w:val="27"/>
        </w:rPr>
        <w:lastRenderedPageBreak/>
        <w:t xml:space="preserve">«Субсидии,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  </w:t>
      </w:r>
      <w:r w:rsidRPr="009665F3">
        <w:rPr>
          <w:rFonts w:ascii="PT Astra Serif" w:hAnsi="PT Astra Serif" w:cs="PT Astra Serif"/>
          <w:sz w:val="27"/>
          <w:szCs w:val="27"/>
        </w:rPr>
        <w:t xml:space="preserve">в размере </w:t>
      </w:r>
      <w:r w:rsidRPr="009665F3">
        <w:rPr>
          <w:rFonts w:ascii="PT Astra Serif" w:hAnsi="PT Astra Serif"/>
          <w:sz w:val="27"/>
          <w:szCs w:val="27"/>
        </w:rPr>
        <w:t>1 575,1 тыс. рублей.</w:t>
      </w:r>
    </w:p>
    <w:p w14:paraId="4CEB2D8C" w14:textId="48DCD540" w:rsidR="00BF47A7" w:rsidRPr="009665F3" w:rsidRDefault="00BF47A7" w:rsidP="009665F3">
      <w:pPr>
        <w:pStyle w:val="a9"/>
        <w:tabs>
          <w:tab w:val="left" w:pos="720"/>
          <w:tab w:val="left" w:pos="1230"/>
        </w:tabs>
        <w:spacing w:after="0" w:line="240" w:lineRule="auto"/>
        <w:ind w:left="0" w:firstLine="567"/>
        <w:jc w:val="both"/>
        <w:rPr>
          <w:rFonts w:ascii="PT Astra Serif" w:hAnsi="PT Astra Serif"/>
          <w:i/>
          <w:iCs/>
          <w:sz w:val="27"/>
          <w:szCs w:val="27"/>
        </w:rPr>
      </w:pPr>
      <w:r w:rsidRPr="009665F3">
        <w:rPr>
          <w:rFonts w:ascii="PT Astra Serif" w:hAnsi="PT Astra Serif"/>
          <w:i/>
          <w:iCs/>
          <w:sz w:val="27"/>
          <w:szCs w:val="27"/>
        </w:rPr>
        <w:t xml:space="preserve">Счетная палата Ульяновской области отмечает, что </w:t>
      </w:r>
      <w:r w:rsidRPr="009665F3">
        <w:rPr>
          <w:rFonts w:ascii="PT Astra Serif" w:eastAsia="Arial Unicode MS" w:hAnsi="PT Astra Serif" w:cs="Times New Roman"/>
          <w:i/>
          <w:iCs/>
          <w:spacing w:val="4"/>
          <w:kern w:val="1"/>
          <w:sz w:val="27"/>
          <w:szCs w:val="27"/>
        </w:rPr>
        <w:t xml:space="preserve">Правила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обновлению материально-технической базы для формирования у обучающихся современных технологических и гуманитарных навыков </w:t>
      </w:r>
      <w:r w:rsidRPr="009665F3">
        <w:rPr>
          <w:rFonts w:ascii="PT Astra Serif" w:hAnsi="PT Astra Serif"/>
          <w:i/>
          <w:iCs/>
          <w:sz w:val="27"/>
          <w:szCs w:val="27"/>
        </w:rPr>
        <w:t>были утверждены П</w:t>
      </w:r>
      <w:r w:rsidRPr="009665F3">
        <w:rPr>
          <w:rFonts w:ascii="PT Astra Serif" w:eastAsia="Arial Unicode MS" w:hAnsi="PT Astra Serif" w:cs="Times New Roman"/>
          <w:i/>
          <w:iCs/>
          <w:spacing w:val="4"/>
          <w:kern w:val="1"/>
          <w:sz w:val="27"/>
          <w:szCs w:val="27"/>
        </w:rPr>
        <w:t xml:space="preserve">остановлением  Правительства Ульяновской области от 26 апреля 2019 г. № 178-П, то есть через 53 дня, а </w:t>
      </w:r>
      <w:r w:rsidRPr="009665F3">
        <w:rPr>
          <w:rFonts w:ascii="PT Astra Serif" w:hAnsi="PT Astra Serif"/>
          <w:i/>
          <w:iCs/>
          <w:sz w:val="27"/>
          <w:szCs w:val="27"/>
        </w:rPr>
        <w:t>Соглашения</w:t>
      </w:r>
      <w:r w:rsidRPr="009665F3">
        <w:rPr>
          <w:rStyle w:val="FontStyle48"/>
          <w:rFonts w:ascii="PT Astra Serif" w:hAnsi="PT Astra Serif"/>
          <w:i/>
          <w:iCs/>
          <w:sz w:val="27"/>
          <w:szCs w:val="27"/>
        </w:rPr>
        <w:t xml:space="preserve"> о предоставлении субсидии из областного бюджета Ульяновской области бюджетам муниципальных  образования Ульяновской области на обновление материально-технической базы для формирования у обучающихся современных технических и гуманитарных навыков были заключены </w:t>
      </w:r>
      <w:r w:rsidRPr="009665F3">
        <w:rPr>
          <w:rFonts w:ascii="PT Astra Serif" w:hAnsi="PT Astra Serif"/>
          <w:i/>
          <w:iCs/>
          <w:sz w:val="27"/>
          <w:szCs w:val="27"/>
        </w:rPr>
        <w:t xml:space="preserve">Министерством образования и науки Ульяновской области   с администрациями муниципальных образований  только через 57 дней (30.04.2019),  после доведения уведомления </w:t>
      </w:r>
      <w:r w:rsidRPr="009665F3">
        <w:rPr>
          <w:rFonts w:ascii="PT Astra Serif" w:hAnsi="PT Astra Serif" w:cs="PT Astra Serif"/>
          <w:i/>
          <w:iCs/>
          <w:sz w:val="27"/>
          <w:szCs w:val="27"/>
        </w:rPr>
        <w:t xml:space="preserve">об изменении бюджетных ассигнований  и </w:t>
      </w:r>
      <w:r w:rsidR="000A2D33">
        <w:rPr>
          <w:rFonts w:ascii="PT Astra Serif" w:hAnsi="PT Astra Serif" w:cs="PT Astra Serif"/>
          <w:i/>
          <w:iCs/>
          <w:sz w:val="27"/>
          <w:szCs w:val="27"/>
        </w:rPr>
        <w:t xml:space="preserve">лимитов бюджетных обязательств </w:t>
      </w:r>
    </w:p>
    <w:p w14:paraId="753F2F58" w14:textId="77777777" w:rsidR="00BF47A7" w:rsidRPr="009665F3" w:rsidRDefault="00BF47A7"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Calibri" w:hAnsi="PT Astra Serif" w:cs="Times New Roman"/>
          <w:sz w:val="27"/>
          <w:szCs w:val="27"/>
        </w:rPr>
        <w:t xml:space="preserve">6. </w:t>
      </w:r>
      <w:r w:rsidRPr="009665F3">
        <w:rPr>
          <w:rFonts w:ascii="PT Astra Serif" w:eastAsiaTheme="minorEastAsia" w:hAnsi="PT Astra Serif" w:cs="Times New Roman"/>
          <w:bCs/>
          <w:iCs/>
          <w:sz w:val="27"/>
          <w:szCs w:val="27"/>
          <w:lang w:eastAsia="ru-RU"/>
        </w:rPr>
        <w:t>В 2019 году мероприятие по обновлению материально-технической базы образовательных учреждений реализовывались в рамках муниципальных программ.</w:t>
      </w:r>
    </w:p>
    <w:p w14:paraId="1AC6AF04" w14:textId="54FD7DB8" w:rsidR="00BF47A7" w:rsidRPr="009665F3" w:rsidRDefault="00BF47A7" w:rsidP="009665F3">
      <w:pPr>
        <w:spacing w:after="0" w:line="240" w:lineRule="auto"/>
        <w:ind w:firstLine="708"/>
        <w:jc w:val="both"/>
        <w:rPr>
          <w:rFonts w:ascii="PT Astra Serif" w:hAnsi="PT Astra Serif"/>
        </w:rPr>
      </w:pPr>
      <w:r w:rsidRPr="009665F3">
        <w:rPr>
          <w:rFonts w:ascii="PT Astra Serif" w:eastAsiaTheme="minorEastAsia" w:hAnsi="PT Astra Serif" w:cs="Times New Roman"/>
          <w:bCs/>
          <w:iCs/>
          <w:sz w:val="27"/>
          <w:szCs w:val="27"/>
          <w:lang w:eastAsia="ru-RU"/>
        </w:rPr>
        <w:t>Согласно п. 4 Постановления Правительства Ульяновской области от 26.04.2019 № 178-П «Об утверждении Правил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обновлению материально-технической базы для формирования у обучающихся современных технологических и гуманитарных навыков»</w:t>
      </w:r>
      <w:r w:rsidR="00CE4A66" w:rsidRPr="009665F3">
        <w:rPr>
          <w:rFonts w:ascii="PT Astra Serif" w:hAnsi="PT Astra Serif"/>
        </w:rPr>
        <w:t xml:space="preserve"> </w:t>
      </w:r>
      <w:r w:rsidRPr="009665F3">
        <w:rPr>
          <w:rFonts w:ascii="PT Astra Serif" w:eastAsiaTheme="minorEastAsia" w:hAnsi="PT Astra Serif" w:cs="Times New Roman"/>
          <w:bCs/>
          <w:iCs/>
          <w:sz w:val="27"/>
          <w:szCs w:val="27"/>
          <w:lang w:eastAsia="ru-RU"/>
        </w:rPr>
        <w:t xml:space="preserve">одним из условий предоставления субсидии, являлось предоставление муниципальными образованиями подтверждения о внесении в муниципальную программу мероприятия по обновлению материально-технической базы для формирования у обучающихся современных технологических и гуманитарных навыков.  В ходе проведения экспертно-аналитического мероприятия установлено, что из 23 муниципальных образований только в </w:t>
      </w:r>
      <w:r w:rsidRPr="009665F3">
        <w:rPr>
          <w:rFonts w:ascii="PT Astra Serif" w:eastAsiaTheme="minorEastAsia" w:hAnsi="PT Astra Serif" w:cs="Times New Roman"/>
          <w:bCs/>
          <w:iCs/>
          <w:sz w:val="27"/>
          <w:szCs w:val="27"/>
          <w:u w:val="single"/>
          <w:lang w:eastAsia="ru-RU"/>
        </w:rPr>
        <w:t>трёх муниципальных программах</w:t>
      </w:r>
      <w:r w:rsidRPr="009665F3">
        <w:rPr>
          <w:rFonts w:ascii="PT Astra Serif" w:eastAsiaTheme="minorEastAsia" w:hAnsi="PT Astra Serif" w:cs="Times New Roman"/>
          <w:bCs/>
          <w:iCs/>
          <w:sz w:val="27"/>
          <w:szCs w:val="27"/>
          <w:lang w:eastAsia="ru-RU"/>
        </w:rPr>
        <w:t xml:space="preserve"> (Радищевский, Николаевский и Сенгилеевский районы) </w:t>
      </w:r>
      <w:r w:rsidRPr="009665F3">
        <w:rPr>
          <w:rFonts w:ascii="PT Astra Serif" w:eastAsiaTheme="minorEastAsia" w:hAnsi="PT Astra Serif" w:cs="Times New Roman"/>
          <w:bCs/>
          <w:iCs/>
          <w:sz w:val="27"/>
          <w:szCs w:val="27"/>
          <w:u w:val="single"/>
          <w:lang w:eastAsia="ru-RU"/>
        </w:rPr>
        <w:t xml:space="preserve">своевременно, т.е. до даты заключения Соглашения с Министерством) внесены изменения, предусматривающие включение в систему мероприятий программы мероприятия по обновлению материально-технической базы для формирования у обучающихся </w:t>
      </w:r>
      <w:r w:rsidR="000A2D33" w:rsidRPr="000A2D33">
        <w:rPr>
          <w:rFonts w:ascii="PT Astra Serif" w:eastAsiaTheme="minorEastAsia" w:hAnsi="PT Astra Serif" w:cs="Times New Roman"/>
          <w:bCs/>
          <w:iCs/>
          <w:sz w:val="27"/>
          <w:szCs w:val="27"/>
          <w:u w:val="single"/>
          <w:lang w:eastAsia="ru-RU"/>
        </w:rPr>
        <w:t>современных технологических и гуманитарных навыков</w:t>
      </w:r>
      <w:r w:rsidR="000A2D33">
        <w:rPr>
          <w:rFonts w:ascii="PT Astra Serif" w:eastAsiaTheme="minorEastAsia" w:hAnsi="PT Astra Serif" w:cs="Times New Roman"/>
          <w:bCs/>
          <w:iCs/>
          <w:sz w:val="27"/>
          <w:szCs w:val="27"/>
          <w:u w:val="single"/>
          <w:lang w:eastAsia="ru-RU"/>
        </w:rPr>
        <w:t>.</w:t>
      </w:r>
    </w:p>
    <w:p w14:paraId="5334DC8E" w14:textId="77777777" w:rsidR="00BF47A7" w:rsidRPr="009665F3" w:rsidRDefault="00BF47A7" w:rsidP="009665F3">
      <w:pPr>
        <w:spacing w:after="0" w:line="240" w:lineRule="auto"/>
        <w:ind w:firstLine="708"/>
        <w:jc w:val="both"/>
        <w:rPr>
          <w:rFonts w:ascii="PT Astra Serif" w:eastAsiaTheme="minorEastAsia" w:hAnsi="PT Astra Serif" w:cs="Times New Roman"/>
          <w:b/>
          <w:i/>
          <w:sz w:val="27"/>
          <w:szCs w:val="27"/>
          <w:lang w:eastAsia="ru-RU"/>
        </w:rPr>
      </w:pPr>
      <w:r w:rsidRPr="009665F3">
        <w:rPr>
          <w:rFonts w:ascii="PT Astra Serif" w:eastAsiaTheme="minorEastAsia" w:hAnsi="PT Astra Serif" w:cs="Times New Roman"/>
          <w:bCs/>
          <w:i/>
          <w:sz w:val="27"/>
          <w:szCs w:val="27"/>
          <w:lang w:eastAsia="ru-RU"/>
        </w:rPr>
        <w:t xml:space="preserve">Таким образом, выделение субсидии для 20 муниципальных образований было произведено с нарушением, предусмотренных соглашениями условий её предоставления. </w:t>
      </w:r>
    </w:p>
    <w:p w14:paraId="2DFE24F4" w14:textId="77777777" w:rsidR="00BF47A7" w:rsidRPr="009665F3" w:rsidRDefault="00BF47A7" w:rsidP="009665F3">
      <w:pPr>
        <w:spacing w:after="0" w:line="240" w:lineRule="auto"/>
        <w:ind w:firstLine="709"/>
        <w:jc w:val="both"/>
        <w:rPr>
          <w:rFonts w:ascii="PT Astra Serif" w:hAnsi="PT Astra Serif"/>
        </w:rPr>
      </w:pPr>
      <w:r w:rsidRPr="009665F3">
        <w:rPr>
          <w:rFonts w:ascii="PT Astra Serif" w:eastAsiaTheme="minorEastAsia" w:hAnsi="PT Astra Serif" w:cs="Times New Roman"/>
          <w:bCs/>
          <w:iCs/>
          <w:sz w:val="27"/>
          <w:szCs w:val="27"/>
          <w:lang w:eastAsia="ru-RU"/>
        </w:rPr>
        <w:t xml:space="preserve">7. </w:t>
      </w:r>
      <w:r w:rsidRPr="009665F3">
        <w:rPr>
          <w:rFonts w:ascii="PT Astra Serif" w:hAnsi="PT Astra Serif"/>
          <w:bCs/>
          <w:sz w:val="27"/>
          <w:szCs w:val="27"/>
        </w:rPr>
        <w:t xml:space="preserve">В 2019 году 29 образовательными организациями было заключено 389 муниципальных контрактов, договоров на закупку оборудования для формирования Центров </w:t>
      </w:r>
      <w:r w:rsidRPr="009665F3">
        <w:rPr>
          <w:rFonts w:ascii="PT Astra Serif" w:hAnsi="PT Astra Serif"/>
          <w:color w:val="000000"/>
          <w:sz w:val="27"/>
          <w:szCs w:val="27"/>
        </w:rPr>
        <w:t>«Точка роста»</w:t>
      </w:r>
      <w:r w:rsidRPr="009665F3">
        <w:rPr>
          <w:rFonts w:ascii="PT Astra Serif" w:hAnsi="PT Astra Serif"/>
          <w:bCs/>
          <w:sz w:val="27"/>
          <w:szCs w:val="27"/>
        </w:rPr>
        <w:t>, договоров количество конкурентных закупок составило 134, или 34,4%.</w:t>
      </w:r>
    </w:p>
    <w:p w14:paraId="09DC77AA" w14:textId="7D1C4A1F" w:rsidR="00BF47A7" w:rsidRPr="009665F3" w:rsidRDefault="00DB0E7E" w:rsidP="009665F3">
      <w:pPr>
        <w:spacing w:after="0" w:line="240" w:lineRule="auto"/>
        <w:ind w:firstLine="709"/>
        <w:jc w:val="both"/>
        <w:rPr>
          <w:rFonts w:ascii="PT Astra Serif" w:hAnsi="PT Astra Serif"/>
        </w:rPr>
      </w:pPr>
      <w:r>
        <w:rPr>
          <w:rFonts w:ascii="PT Astra Serif" w:hAnsi="PT Astra Serif"/>
          <w:bCs/>
          <w:i/>
          <w:sz w:val="27"/>
          <w:szCs w:val="27"/>
          <w:u w:val="single"/>
        </w:rPr>
        <w:lastRenderedPageBreak/>
        <w:t>При этом, даже в ходе</w:t>
      </w:r>
      <w:r w:rsidR="00BF47A7" w:rsidRPr="009665F3">
        <w:rPr>
          <w:rFonts w:ascii="PT Astra Serif" w:hAnsi="PT Astra Serif"/>
          <w:bCs/>
          <w:i/>
          <w:sz w:val="27"/>
          <w:szCs w:val="27"/>
          <w:u w:val="single"/>
        </w:rPr>
        <w:t xml:space="preserve"> проведени</w:t>
      </w:r>
      <w:r>
        <w:rPr>
          <w:rFonts w:ascii="PT Astra Serif" w:hAnsi="PT Astra Serif"/>
          <w:bCs/>
          <w:i/>
          <w:sz w:val="27"/>
          <w:szCs w:val="27"/>
          <w:u w:val="single"/>
        </w:rPr>
        <w:t>я</w:t>
      </w:r>
      <w:r w:rsidR="00BF47A7" w:rsidRPr="009665F3">
        <w:rPr>
          <w:rFonts w:ascii="PT Astra Serif" w:hAnsi="PT Astra Serif"/>
          <w:bCs/>
          <w:i/>
          <w:sz w:val="27"/>
          <w:szCs w:val="27"/>
          <w:u w:val="single"/>
        </w:rPr>
        <w:t xml:space="preserve"> конкурентных закупок, в 2019 году 38,8 процента контрактов/договоров был</w:t>
      </w:r>
      <w:r>
        <w:rPr>
          <w:rFonts w:ascii="PT Astra Serif" w:hAnsi="PT Astra Serif"/>
          <w:bCs/>
          <w:i/>
          <w:sz w:val="27"/>
          <w:szCs w:val="27"/>
          <w:u w:val="single"/>
        </w:rPr>
        <w:t>и</w:t>
      </w:r>
      <w:r w:rsidR="00BF47A7" w:rsidRPr="009665F3">
        <w:rPr>
          <w:rFonts w:ascii="PT Astra Serif" w:hAnsi="PT Astra Serif"/>
          <w:bCs/>
          <w:i/>
          <w:sz w:val="27"/>
          <w:szCs w:val="27"/>
          <w:u w:val="single"/>
        </w:rPr>
        <w:t xml:space="preserve"> заключено с единственным поставщиком (подавшим заявку или допущенным к торгам), т.е. по НМЦК. </w:t>
      </w:r>
    </w:p>
    <w:p w14:paraId="69E7721F" w14:textId="377BFBDF" w:rsidR="00BF47A7" w:rsidRPr="009665F3" w:rsidRDefault="00BF47A7" w:rsidP="009665F3">
      <w:pPr>
        <w:spacing w:after="0" w:line="240" w:lineRule="auto"/>
        <w:ind w:firstLine="708"/>
        <w:jc w:val="both"/>
        <w:rPr>
          <w:rFonts w:ascii="PT Astra Serif" w:hAnsi="PT Astra Serif"/>
          <w:sz w:val="27"/>
          <w:szCs w:val="27"/>
        </w:rPr>
      </w:pPr>
      <w:r w:rsidRPr="009665F3">
        <w:rPr>
          <w:rFonts w:ascii="PT Astra Serif" w:eastAsiaTheme="minorEastAsia" w:hAnsi="PT Astra Serif" w:cs="Times New Roman"/>
          <w:bCs/>
          <w:iCs/>
          <w:sz w:val="27"/>
          <w:szCs w:val="27"/>
          <w:lang w:eastAsia="ru-RU"/>
        </w:rPr>
        <w:t>8. В ходе экспертно</w:t>
      </w:r>
      <w:r w:rsidR="00914ED5">
        <w:rPr>
          <w:rFonts w:ascii="PT Astra Serif" w:eastAsiaTheme="minorEastAsia" w:hAnsi="PT Astra Serif" w:cs="Times New Roman"/>
          <w:bCs/>
          <w:iCs/>
          <w:sz w:val="27"/>
          <w:szCs w:val="27"/>
          <w:lang w:eastAsia="ru-RU"/>
        </w:rPr>
        <w:t>-а</w:t>
      </w:r>
      <w:r w:rsidRPr="009665F3">
        <w:rPr>
          <w:rFonts w:ascii="PT Astra Serif" w:eastAsiaTheme="minorEastAsia" w:hAnsi="PT Astra Serif" w:cs="Times New Roman"/>
          <w:bCs/>
          <w:iCs/>
          <w:sz w:val="27"/>
          <w:szCs w:val="27"/>
          <w:lang w:eastAsia="ru-RU"/>
        </w:rPr>
        <w:t>налитического мероприятия был проведен анализ своевременности и полноты поставки оборудования.</w:t>
      </w:r>
      <w:r w:rsidRPr="009665F3">
        <w:rPr>
          <w:rFonts w:ascii="PT Astra Serif" w:hAnsi="PT Astra Serif"/>
          <w:sz w:val="27"/>
          <w:szCs w:val="27"/>
        </w:rPr>
        <w:t xml:space="preserve"> </w:t>
      </w:r>
      <w:r w:rsidR="00914ED5">
        <w:rPr>
          <w:rFonts w:ascii="PT Astra Serif" w:hAnsi="PT Astra Serif"/>
          <w:sz w:val="27"/>
          <w:szCs w:val="27"/>
        </w:rPr>
        <w:t xml:space="preserve">Установлено, что </w:t>
      </w:r>
      <w:r w:rsidRPr="009665F3">
        <w:rPr>
          <w:rFonts w:ascii="PT Astra Serif" w:hAnsi="PT Astra Serif"/>
          <w:sz w:val="27"/>
          <w:szCs w:val="27"/>
        </w:rPr>
        <w:t xml:space="preserve">28 образовательных </w:t>
      </w:r>
      <w:r w:rsidRPr="009665F3">
        <w:rPr>
          <w:rFonts w:ascii="PT Astra Serif" w:eastAsia="Calibri" w:hAnsi="PT Astra Serif" w:cs="Times New Roman"/>
          <w:sz w:val="27"/>
          <w:szCs w:val="27"/>
        </w:rPr>
        <w:t>организациях</w:t>
      </w:r>
      <w:r w:rsidRPr="009665F3">
        <w:rPr>
          <w:rFonts w:ascii="PT Astra Serif" w:hAnsi="PT Astra Serif"/>
          <w:sz w:val="27"/>
          <w:szCs w:val="27"/>
        </w:rPr>
        <w:t xml:space="preserve"> 22 муниципальных образований были допущены нарушения сроков поставки приобретенного оборудования по 125 контрактам (договорам) из 389, или 32,1 процента на срок от 2 до 102 дней. Стоимость товаров, полученных с нарушением сроков поставки, составила 22803,5 тыс. рублей, или 49,7 процента от общего числа заключенных контрактов (договоров). </w:t>
      </w:r>
    </w:p>
    <w:p w14:paraId="5A7C536A" w14:textId="1D22CBD7" w:rsidR="00CE4A66" w:rsidRPr="009665F3" w:rsidRDefault="00BF47A7" w:rsidP="009665F3">
      <w:pPr>
        <w:spacing w:after="0" w:line="240" w:lineRule="auto"/>
        <w:ind w:firstLine="708"/>
        <w:jc w:val="both"/>
        <w:rPr>
          <w:rFonts w:ascii="PT Astra Serif" w:hAnsi="PT Astra Serif"/>
          <w:sz w:val="27"/>
          <w:szCs w:val="27"/>
        </w:rPr>
      </w:pPr>
      <w:r w:rsidRPr="009665F3">
        <w:rPr>
          <w:rFonts w:ascii="PT Astra Serif" w:hAnsi="PT Astra Serif"/>
          <w:sz w:val="27"/>
          <w:szCs w:val="27"/>
        </w:rPr>
        <w:t>По итогам проведённого анализа несвоевременности поставки оборудования в образовательные организации и проведения учреждениями претензионной работы было установлено, что 24 образовательными организациями 19 муниципальных образований были направлены 80 претензионных писем по 62 контрактам, взысканы штрафные санкции на сумму 110,0 тыс. рублей. Всего нарушения сроков поставки приобретенного оборудования были допущены по 125 контрактам, фактически претензии были выставлены только по 49,6 процента контрактов. Можно сделать вывод о низком уровне организации проводимой образовательными учреждениями претензионной работы с поставщиками, допустившими нарушение сроков поставки оборудования.</w:t>
      </w:r>
    </w:p>
    <w:p w14:paraId="4EBB8BB0" w14:textId="4364A039" w:rsidR="00EA7AE1" w:rsidRPr="009665F3" w:rsidRDefault="00EA7AE1" w:rsidP="009665F3">
      <w:pPr>
        <w:widowControl w:val="0"/>
        <w:suppressAutoHyphens/>
        <w:spacing w:after="0" w:line="228" w:lineRule="auto"/>
        <w:ind w:firstLine="708"/>
        <w:jc w:val="both"/>
        <w:rPr>
          <w:rFonts w:ascii="PT Astra Serif" w:eastAsia="Arial Unicode MS" w:hAnsi="PT Astra Serif" w:cs="Times New Roman"/>
          <w:spacing w:val="4"/>
          <w:kern w:val="1"/>
          <w:sz w:val="27"/>
          <w:szCs w:val="27"/>
        </w:rPr>
      </w:pPr>
      <w:r w:rsidRPr="009665F3">
        <w:rPr>
          <w:rFonts w:ascii="PT Astra Serif" w:hAnsi="PT Astra Serif"/>
          <w:sz w:val="27"/>
          <w:szCs w:val="27"/>
        </w:rPr>
        <w:t xml:space="preserve">9. </w:t>
      </w:r>
      <w:r w:rsidRPr="009665F3">
        <w:rPr>
          <w:rFonts w:ascii="PT Astra Serif" w:eastAsia="Arial Unicode MS" w:hAnsi="PT Astra Serif" w:cs="Times New Roman"/>
          <w:spacing w:val="4"/>
          <w:kern w:val="1"/>
          <w:sz w:val="27"/>
          <w:szCs w:val="27"/>
        </w:rPr>
        <w:t xml:space="preserve">В ходе экспертно-аналитического мероприятия был проведён </w:t>
      </w:r>
      <w:r w:rsidRPr="009665F3">
        <w:rPr>
          <w:rFonts w:ascii="PT Astra Serif" w:eastAsia="Arial Unicode MS" w:hAnsi="PT Astra Serif" w:cs="Times New Roman"/>
          <w:spacing w:val="4"/>
          <w:kern w:val="1"/>
          <w:sz w:val="27"/>
          <w:szCs w:val="27"/>
          <w:u w:val="single"/>
        </w:rPr>
        <w:t>выборочный анализ</w:t>
      </w:r>
      <w:r w:rsidR="00D30E67" w:rsidRPr="009665F3">
        <w:rPr>
          <w:rFonts w:ascii="PT Astra Serif" w:eastAsia="Arial Unicode MS" w:hAnsi="PT Astra Serif" w:cs="Times New Roman"/>
          <w:spacing w:val="4"/>
          <w:kern w:val="1"/>
          <w:sz w:val="27"/>
          <w:szCs w:val="27"/>
          <w:u w:val="single"/>
        </w:rPr>
        <w:t xml:space="preserve"> выполнения</w:t>
      </w:r>
      <w:r w:rsidR="00D30E67" w:rsidRPr="009665F3">
        <w:rPr>
          <w:rFonts w:ascii="PT Astra Serif" w:eastAsia="Arial Unicode MS" w:hAnsi="PT Astra Serif" w:cs="Times New Roman"/>
          <w:spacing w:val="4"/>
          <w:kern w:val="1"/>
          <w:sz w:val="27"/>
          <w:szCs w:val="27"/>
        </w:rPr>
        <w:t xml:space="preserve"> требований </w:t>
      </w:r>
      <w:r w:rsidR="00D30E67" w:rsidRPr="009665F3">
        <w:rPr>
          <w:rFonts w:ascii="PT Astra Serif" w:eastAsia="Arial Unicode MS" w:hAnsi="PT Astra Serif" w:cs="Times New Roman"/>
          <w:kern w:val="1"/>
          <w:sz w:val="27"/>
          <w:szCs w:val="27"/>
        </w:rPr>
        <w:t>Федерального закона от 05.04.2013 №44-ФЗ</w:t>
      </w:r>
      <w:r w:rsidR="00D30E67" w:rsidRPr="009665F3">
        <w:rPr>
          <w:rFonts w:ascii="PT Astra Serif" w:eastAsia="Arial Unicode MS" w:hAnsi="PT Astra Serif" w:cs="Times New Roman"/>
          <w:spacing w:val="4"/>
          <w:kern w:val="1"/>
          <w:sz w:val="27"/>
          <w:szCs w:val="27"/>
        </w:rPr>
        <w:t xml:space="preserve">  в части </w:t>
      </w:r>
      <w:r w:rsidRPr="009665F3">
        <w:rPr>
          <w:rFonts w:ascii="PT Astra Serif" w:eastAsia="Arial Unicode MS" w:hAnsi="PT Astra Serif" w:cs="Times New Roman"/>
          <w:spacing w:val="4"/>
          <w:kern w:val="1"/>
          <w:sz w:val="27"/>
          <w:szCs w:val="27"/>
          <w:u w:val="single"/>
        </w:rPr>
        <w:t xml:space="preserve">своевременности расчётов за поставленное оборудование </w:t>
      </w:r>
      <w:r w:rsidRPr="009665F3">
        <w:rPr>
          <w:rFonts w:ascii="PT Astra Serif" w:eastAsia="Arial Unicode MS" w:hAnsi="PT Astra Serif" w:cs="Times New Roman"/>
          <w:spacing w:val="4"/>
          <w:kern w:val="1"/>
          <w:sz w:val="27"/>
          <w:szCs w:val="27"/>
        </w:rPr>
        <w:t>в соответствии с условиями 118 муниципальны</w:t>
      </w:r>
      <w:r w:rsidR="00D30E67" w:rsidRPr="009665F3">
        <w:rPr>
          <w:rFonts w:ascii="PT Astra Serif" w:eastAsia="Arial Unicode MS" w:hAnsi="PT Astra Serif" w:cs="Times New Roman"/>
          <w:spacing w:val="4"/>
          <w:kern w:val="1"/>
          <w:sz w:val="27"/>
          <w:szCs w:val="27"/>
        </w:rPr>
        <w:t>х</w:t>
      </w:r>
      <w:r w:rsidRPr="009665F3">
        <w:rPr>
          <w:rFonts w:ascii="PT Astra Serif" w:eastAsia="Arial Unicode MS" w:hAnsi="PT Astra Serif" w:cs="Times New Roman"/>
          <w:spacing w:val="4"/>
          <w:kern w:val="1"/>
          <w:sz w:val="27"/>
          <w:szCs w:val="27"/>
        </w:rPr>
        <w:t xml:space="preserve"> контракт</w:t>
      </w:r>
      <w:r w:rsidR="00D30E67" w:rsidRPr="009665F3">
        <w:rPr>
          <w:rFonts w:ascii="PT Astra Serif" w:eastAsia="Arial Unicode MS" w:hAnsi="PT Astra Serif" w:cs="Times New Roman"/>
          <w:spacing w:val="4"/>
          <w:kern w:val="1"/>
          <w:sz w:val="27"/>
          <w:szCs w:val="27"/>
        </w:rPr>
        <w:t>ов/</w:t>
      </w:r>
      <w:r w:rsidRPr="009665F3">
        <w:rPr>
          <w:rFonts w:ascii="PT Astra Serif" w:eastAsia="Arial Unicode MS" w:hAnsi="PT Astra Serif" w:cs="Times New Roman"/>
          <w:spacing w:val="4"/>
          <w:kern w:val="1"/>
          <w:sz w:val="27"/>
          <w:szCs w:val="27"/>
        </w:rPr>
        <w:t>договор</w:t>
      </w:r>
      <w:r w:rsidR="00D30E67" w:rsidRPr="009665F3">
        <w:rPr>
          <w:rFonts w:ascii="PT Astra Serif" w:eastAsia="Arial Unicode MS" w:hAnsi="PT Astra Serif" w:cs="Times New Roman"/>
          <w:spacing w:val="4"/>
          <w:kern w:val="1"/>
          <w:sz w:val="27"/>
          <w:szCs w:val="27"/>
        </w:rPr>
        <w:t>ов</w:t>
      </w:r>
      <w:r w:rsidRPr="009665F3">
        <w:rPr>
          <w:rFonts w:ascii="PT Astra Serif" w:eastAsia="Arial Unicode MS" w:hAnsi="PT Astra Serif" w:cs="Times New Roman"/>
          <w:spacing w:val="4"/>
          <w:kern w:val="1"/>
          <w:sz w:val="27"/>
          <w:szCs w:val="27"/>
        </w:rPr>
        <w:t>, заключенны</w:t>
      </w:r>
      <w:r w:rsidR="00D30E67" w:rsidRPr="009665F3">
        <w:rPr>
          <w:rFonts w:ascii="PT Astra Serif" w:eastAsia="Arial Unicode MS" w:hAnsi="PT Astra Serif" w:cs="Times New Roman"/>
          <w:spacing w:val="4"/>
          <w:kern w:val="1"/>
          <w:sz w:val="27"/>
          <w:szCs w:val="27"/>
        </w:rPr>
        <w:t>х</w:t>
      </w:r>
      <w:r w:rsidRPr="009665F3">
        <w:rPr>
          <w:rFonts w:ascii="PT Astra Serif" w:eastAsia="Arial Unicode MS" w:hAnsi="PT Astra Serif" w:cs="Times New Roman"/>
          <w:spacing w:val="4"/>
          <w:kern w:val="1"/>
          <w:sz w:val="27"/>
          <w:szCs w:val="27"/>
        </w:rPr>
        <w:t xml:space="preserve"> муниципальными образовательными организациями в целях приобретения оборудования для создания Центров образования цифрового и гуманитарного профиля «Точка роста».</w:t>
      </w:r>
    </w:p>
    <w:p w14:paraId="485D6957" w14:textId="361BFFE3" w:rsidR="00EA7AE1" w:rsidRPr="009665F3" w:rsidRDefault="00D30E67" w:rsidP="009665F3">
      <w:pPr>
        <w:widowControl w:val="0"/>
        <w:suppressAutoHyphens/>
        <w:spacing w:after="0" w:line="228" w:lineRule="auto"/>
        <w:ind w:firstLine="708"/>
        <w:jc w:val="both"/>
        <w:rPr>
          <w:rFonts w:ascii="PT Astra Serif" w:eastAsia="Arial Unicode MS" w:hAnsi="PT Astra Serif" w:cs="Times New Roman"/>
          <w:kern w:val="1"/>
          <w:sz w:val="27"/>
          <w:szCs w:val="27"/>
          <w:u w:val="single"/>
        </w:rPr>
      </w:pPr>
      <w:r w:rsidRPr="009665F3">
        <w:rPr>
          <w:rFonts w:ascii="PT Astra Serif" w:eastAsia="Arial Unicode MS" w:hAnsi="PT Astra Serif" w:cs="Times New Roman"/>
          <w:kern w:val="1"/>
          <w:sz w:val="27"/>
          <w:szCs w:val="27"/>
        </w:rPr>
        <w:t xml:space="preserve">Было выявлено, что </w:t>
      </w:r>
      <w:r w:rsidR="00EA7AE1" w:rsidRPr="009665F3">
        <w:rPr>
          <w:rFonts w:ascii="PT Astra Serif" w:eastAsia="Arial Unicode MS" w:hAnsi="PT Astra Serif" w:cs="Times New Roman"/>
          <w:kern w:val="1"/>
          <w:sz w:val="27"/>
          <w:szCs w:val="27"/>
        </w:rPr>
        <w:t>в 3 договорах, заключенных с единственным поставщиком по п. 4, 5 ч.1 ст.93 44-ФЗ, предусматривался срок оплаты заказчиком</w:t>
      </w:r>
      <w:r w:rsidR="00D70FA6">
        <w:rPr>
          <w:rFonts w:ascii="PT Astra Serif" w:eastAsia="Arial Unicode MS" w:hAnsi="PT Astra Serif" w:cs="Times New Roman"/>
          <w:kern w:val="1"/>
          <w:sz w:val="27"/>
          <w:szCs w:val="27"/>
        </w:rPr>
        <w:t xml:space="preserve"> товара, работ, услуг, в течение</w:t>
      </w:r>
      <w:r w:rsidR="00310F81">
        <w:rPr>
          <w:rFonts w:ascii="PT Astra Serif" w:eastAsia="Arial Unicode MS" w:hAnsi="PT Astra Serif" w:cs="Times New Roman"/>
          <w:kern w:val="1"/>
          <w:sz w:val="27"/>
          <w:szCs w:val="27"/>
        </w:rPr>
        <w:t xml:space="preserve"> </w:t>
      </w:r>
      <w:r w:rsidR="00EA7AE1" w:rsidRPr="009665F3">
        <w:rPr>
          <w:rFonts w:ascii="PT Astra Serif" w:eastAsia="Arial Unicode MS" w:hAnsi="PT Astra Serif" w:cs="Times New Roman"/>
          <w:kern w:val="1"/>
          <w:sz w:val="27"/>
          <w:szCs w:val="27"/>
        </w:rPr>
        <w:t xml:space="preserve"> 5 рабочих или банковских дней (МКОУ Октябрьская СШ МО «Павловский район», МОУ «Солдатскоташлинская СОШ» МО «Тереньгульский район», МКОО «Староатлашская средняя школа» МО «Старокулаткинский район») с </w:t>
      </w:r>
      <w:r w:rsidRPr="009665F3">
        <w:rPr>
          <w:rFonts w:ascii="PT Astra Serif" w:eastAsia="Arial Unicode MS" w:hAnsi="PT Astra Serif" w:cs="Times New Roman"/>
          <w:kern w:val="1"/>
          <w:sz w:val="27"/>
          <w:szCs w:val="27"/>
        </w:rPr>
        <w:t>даты</w:t>
      </w:r>
      <w:r w:rsidR="00EA7AE1" w:rsidRPr="009665F3">
        <w:rPr>
          <w:rFonts w:ascii="PT Astra Serif" w:eastAsia="Arial Unicode MS" w:hAnsi="PT Astra Serif" w:cs="Times New Roman"/>
          <w:kern w:val="1"/>
          <w:sz w:val="27"/>
          <w:szCs w:val="27"/>
        </w:rPr>
        <w:t xml:space="preserve"> подписания документа о приемке работ. Условие оплаты, предусмотренное данными договорами, было нарушено на общую сумму 328,2 тыс. рублей.</w:t>
      </w:r>
      <w:r w:rsidRPr="009665F3">
        <w:rPr>
          <w:rFonts w:ascii="PT Astra Serif" w:eastAsia="Arial Unicode MS" w:hAnsi="PT Astra Serif" w:cs="Times New Roman"/>
          <w:spacing w:val="4"/>
          <w:kern w:val="1"/>
          <w:sz w:val="27"/>
          <w:szCs w:val="27"/>
        </w:rPr>
        <w:t xml:space="preserve"> </w:t>
      </w:r>
      <w:r w:rsidR="009A59A2" w:rsidRPr="009665F3">
        <w:rPr>
          <w:rFonts w:ascii="PT Astra Serif" w:eastAsia="Arial Unicode MS" w:hAnsi="PT Astra Serif" w:cs="Times New Roman"/>
          <w:spacing w:val="4"/>
          <w:kern w:val="1"/>
          <w:sz w:val="27"/>
          <w:szCs w:val="27"/>
        </w:rPr>
        <w:t>При этом с</w:t>
      </w:r>
      <w:r w:rsidR="00461FBC" w:rsidRPr="009665F3">
        <w:rPr>
          <w:rFonts w:ascii="PT Astra Serif" w:eastAsia="Arial Unicode MS" w:hAnsi="PT Astra Serif" w:cs="Times New Roman"/>
          <w:spacing w:val="4"/>
          <w:kern w:val="1"/>
          <w:sz w:val="27"/>
          <w:szCs w:val="27"/>
        </w:rPr>
        <w:t xml:space="preserve">ледует учесть, что  </w:t>
      </w:r>
      <w:r w:rsidRPr="009665F3">
        <w:rPr>
          <w:rFonts w:ascii="PT Astra Serif" w:eastAsia="Arial Unicode MS" w:hAnsi="PT Astra Serif" w:cs="Times New Roman"/>
          <w:spacing w:val="4"/>
          <w:kern w:val="1"/>
          <w:sz w:val="27"/>
          <w:szCs w:val="27"/>
          <w:u w:val="single"/>
        </w:rPr>
        <w:t>в</w:t>
      </w:r>
      <w:r w:rsidR="00EA7AE1" w:rsidRPr="009665F3">
        <w:rPr>
          <w:rFonts w:ascii="PT Astra Serif" w:eastAsia="Arial Unicode MS" w:hAnsi="PT Astra Serif" w:cs="Times New Roman"/>
          <w:kern w:val="1"/>
          <w:sz w:val="27"/>
          <w:szCs w:val="27"/>
          <w:u w:val="single"/>
        </w:rPr>
        <w:t xml:space="preserve"> соответствии с </w:t>
      </w:r>
      <w:r w:rsidRPr="009665F3">
        <w:rPr>
          <w:rFonts w:ascii="PT Astra Serif" w:eastAsia="Arial Unicode MS" w:hAnsi="PT Astra Serif" w:cs="Times New Roman"/>
          <w:kern w:val="1"/>
          <w:sz w:val="27"/>
          <w:szCs w:val="27"/>
          <w:u w:val="single"/>
        </w:rPr>
        <w:t xml:space="preserve">положениями </w:t>
      </w:r>
      <w:r w:rsidR="00EA7AE1" w:rsidRPr="009665F3">
        <w:rPr>
          <w:rFonts w:ascii="PT Astra Serif" w:eastAsia="Arial Unicode MS" w:hAnsi="PT Astra Serif" w:cs="Times New Roman"/>
          <w:kern w:val="1"/>
          <w:sz w:val="27"/>
          <w:szCs w:val="27"/>
          <w:u w:val="single"/>
        </w:rPr>
        <w:t>ч</w:t>
      </w:r>
      <w:r w:rsidRPr="009665F3">
        <w:rPr>
          <w:rFonts w:ascii="PT Astra Serif" w:eastAsia="Arial Unicode MS" w:hAnsi="PT Astra Serif" w:cs="Times New Roman"/>
          <w:kern w:val="1"/>
          <w:sz w:val="27"/>
          <w:szCs w:val="27"/>
          <w:u w:val="single"/>
        </w:rPr>
        <w:t>.</w:t>
      </w:r>
      <w:r w:rsidR="00EA7AE1" w:rsidRPr="009665F3">
        <w:rPr>
          <w:rFonts w:ascii="PT Astra Serif" w:eastAsia="Arial Unicode MS" w:hAnsi="PT Astra Serif" w:cs="Times New Roman"/>
          <w:kern w:val="1"/>
          <w:sz w:val="27"/>
          <w:szCs w:val="27"/>
          <w:u w:val="single"/>
        </w:rPr>
        <w:t>13.1. ст.34, ч.8 ст</w:t>
      </w:r>
      <w:r w:rsidRPr="009665F3">
        <w:rPr>
          <w:rFonts w:ascii="PT Astra Serif" w:eastAsia="Arial Unicode MS" w:hAnsi="PT Astra Serif" w:cs="Times New Roman"/>
          <w:kern w:val="1"/>
          <w:sz w:val="27"/>
          <w:szCs w:val="27"/>
          <w:u w:val="single"/>
        </w:rPr>
        <w:t>.</w:t>
      </w:r>
      <w:r w:rsidR="00EA7AE1" w:rsidRPr="009665F3">
        <w:rPr>
          <w:rFonts w:ascii="PT Astra Serif" w:eastAsia="Arial Unicode MS" w:hAnsi="PT Astra Serif" w:cs="Times New Roman"/>
          <w:kern w:val="1"/>
          <w:sz w:val="27"/>
          <w:szCs w:val="27"/>
          <w:u w:val="single"/>
        </w:rPr>
        <w:t xml:space="preserve">30 </w:t>
      </w:r>
      <w:r w:rsidRPr="009665F3">
        <w:rPr>
          <w:rFonts w:ascii="PT Astra Serif" w:eastAsia="Arial Unicode MS" w:hAnsi="PT Astra Serif" w:cs="Times New Roman"/>
          <w:kern w:val="1"/>
          <w:sz w:val="27"/>
          <w:szCs w:val="27"/>
          <w:u w:val="single"/>
        </w:rPr>
        <w:t>Закона</w:t>
      </w:r>
      <w:r w:rsidR="00EA7AE1" w:rsidRPr="009665F3">
        <w:rPr>
          <w:rFonts w:ascii="PT Astra Serif" w:eastAsia="Arial Unicode MS" w:hAnsi="PT Astra Serif" w:cs="Times New Roman"/>
          <w:kern w:val="1"/>
          <w:sz w:val="27"/>
          <w:szCs w:val="27"/>
          <w:u w:val="single"/>
        </w:rPr>
        <w:t xml:space="preserve"> №44-ФЗ в указанных договорах </w:t>
      </w:r>
      <w:r w:rsidR="00461FBC" w:rsidRPr="009665F3">
        <w:rPr>
          <w:rFonts w:ascii="PT Astra Serif" w:eastAsia="Arial Unicode MS" w:hAnsi="PT Astra Serif" w:cs="Times New Roman"/>
          <w:kern w:val="1"/>
          <w:sz w:val="27"/>
          <w:szCs w:val="27"/>
          <w:u w:val="single"/>
        </w:rPr>
        <w:t xml:space="preserve">заказчику предоставлялась </w:t>
      </w:r>
      <w:r w:rsidR="00EA7AE1" w:rsidRPr="009665F3">
        <w:rPr>
          <w:rFonts w:ascii="PT Astra Serif" w:eastAsia="Arial Unicode MS" w:hAnsi="PT Astra Serif" w:cs="Times New Roman"/>
          <w:kern w:val="1"/>
          <w:sz w:val="27"/>
          <w:szCs w:val="27"/>
          <w:u w:val="single"/>
        </w:rPr>
        <w:t xml:space="preserve">возможность предусмотреть срок оплаты заказчиком товара, работ, услуг в течение </w:t>
      </w:r>
      <w:r w:rsidRPr="009665F3">
        <w:rPr>
          <w:rFonts w:ascii="PT Astra Serif" w:eastAsia="Arial Unicode MS" w:hAnsi="PT Astra Serif" w:cs="Times New Roman"/>
          <w:kern w:val="1"/>
          <w:sz w:val="27"/>
          <w:szCs w:val="27"/>
          <w:u w:val="single"/>
        </w:rPr>
        <w:t xml:space="preserve">15 или </w:t>
      </w:r>
      <w:r w:rsidR="00EA7AE1" w:rsidRPr="009665F3">
        <w:rPr>
          <w:rFonts w:ascii="PT Astra Serif" w:eastAsia="Arial Unicode MS" w:hAnsi="PT Astra Serif" w:cs="Times New Roman"/>
          <w:kern w:val="1"/>
          <w:sz w:val="27"/>
          <w:szCs w:val="27"/>
          <w:u w:val="single"/>
        </w:rPr>
        <w:t xml:space="preserve">30 дней с </w:t>
      </w:r>
      <w:r w:rsidRPr="009665F3">
        <w:rPr>
          <w:rFonts w:ascii="PT Astra Serif" w:eastAsia="Arial Unicode MS" w:hAnsi="PT Astra Serif" w:cs="Times New Roman"/>
          <w:kern w:val="1"/>
          <w:sz w:val="27"/>
          <w:szCs w:val="27"/>
          <w:u w:val="single"/>
        </w:rPr>
        <w:t>даты</w:t>
      </w:r>
      <w:r w:rsidR="00EA7AE1" w:rsidRPr="009665F3">
        <w:rPr>
          <w:rFonts w:ascii="PT Astra Serif" w:eastAsia="Arial Unicode MS" w:hAnsi="PT Astra Serif" w:cs="Times New Roman"/>
          <w:kern w:val="1"/>
          <w:sz w:val="27"/>
          <w:szCs w:val="27"/>
          <w:u w:val="single"/>
        </w:rPr>
        <w:t xml:space="preserve"> подписания документа о приёмке, что могло позволить образовательной организации выполнить обязательства по оплате  договоров  в срок.</w:t>
      </w:r>
    </w:p>
    <w:p w14:paraId="11C4BAAA" w14:textId="556343A4" w:rsidR="00CE4A66" w:rsidRPr="008612AF" w:rsidRDefault="009A59A2" w:rsidP="008612AF">
      <w:pPr>
        <w:widowControl w:val="0"/>
        <w:suppressAutoHyphens/>
        <w:spacing w:after="0" w:line="228" w:lineRule="auto"/>
        <w:ind w:firstLine="708"/>
        <w:jc w:val="both"/>
        <w:rPr>
          <w:rFonts w:ascii="PT Astra Serif" w:eastAsia="Arial Unicode MS" w:hAnsi="PT Astra Serif" w:cs="Times New Roman"/>
          <w:kern w:val="1"/>
          <w:sz w:val="27"/>
          <w:szCs w:val="27"/>
          <w:u w:val="single"/>
        </w:rPr>
      </w:pPr>
      <w:bookmarkStart w:id="31" w:name="_Hlk46141718"/>
      <w:r w:rsidRPr="009665F3">
        <w:rPr>
          <w:rFonts w:ascii="PT Astra Serif" w:eastAsia="Arial Unicode MS" w:hAnsi="PT Astra Serif" w:cs="Times New Roman"/>
          <w:i/>
          <w:iCs/>
          <w:spacing w:val="4"/>
          <w:kern w:val="1"/>
          <w:sz w:val="27"/>
          <w:szCs w:val="27"/>
        </w:rPr>
        <w:t xml:space="preserve">Перечисленные факты, по мнению </w:t>
      </w:r>
      <w:r w:rsidR="00EA7AE1" w:rsidRPr="009665F3">
        <w:rPr>
          <w:rFonts w:ascii="PT Astra Serif" w:hAnsi="PT Astra Serif"/>
          <w:i/>
          <w:iCs/>
          <w:sz w:val="27"/>
          <w:szCs w:val="27"/>
        </w:rPr>
        <w:t>Счётн</w:t>
      </w:r>
      <w:r w:rsidRPr="009665F3">
        <w:rPr>
          <w:rFonts w:ascii="PT Astra Serif" w:hAnsi="PT Astra Serif"/>
          <w:i/>
          <w:iCs/>
          <w:sz w:val="27"/>
          <w:szCs w:val="27"/>
        </w:rPr>
        <w:t>ой</w:t>
      </w:r>
      <w:r w:rsidR="00EA7AE1" w:rsidRPr="009665F3">
        <w:rPr>
          <w:rFonts w:ascii="PT Astra Serif" w:hAnsi="PT Astra Serif"/>
          <w:i/>
          <w:iCs/>
          <w:sz w:val="27"/>
          <w:szCs w:val="27"/>
        </w:rPr>
        <w:t xml:space="preserve"> палат</w:t>
      </w:r>
      <w:r w:rsidRPr="009665F3">
        <w:rPr>
          <w:rFonts w:ascii="PT Astra Serif" w:hAnsi="PT Astra Serif"/>
          <w:i/>
          <w:iCs/>
          <w:sz w:val="27"/>
          <w:szCs w:val="27"/>
        </w:rPr>
        <w:t>ы</w:t>
      </w:r>
      <w:r w:rsidR="00EA7AE1" w:rsidRPr="009665F3">
        <w:rPr>
          <w:rFonts w:ascii="PT Astra Serif" w:hAnsi="PT Astra Serif"/>
          <w:i/>
          <w:iCs/>
          <w:sz w:val="27"/>
          <w:szCs w:val="27"/>
        </w:rPr>
        <w:t xml:space="preserve"> Ульяновской</w:t>
      </w:r>
      <w:r w:rsidRPr="009665F3">
        <w:rPr>
          <w:rFonts w:ascii="PT Astra Serif" w:hAnsi="PT Astra Serif"/>
          <w:i/>
          <w:iCs/>
          <w:sz w:val="27"/>
          <w:szCs w:val="27"/>
        </w:rPr>
        <w:t xml:space="preserve"> </w:t>
      </w:r>
      <w:r w:rsidR="00EA7AE1" w:rsidRPr="009665F3">
        <w:rPr>
          <w:rFonts w:ascii="PT Astra Serif" w:hAnsi="PT Astra Serif"/>
          <w:i/>
          <w:iCs/>
          <w:sz w:val="27"/>
          <w:szCs w:val="27"/>
        </w:rPr>
        <w:t>области</w:t>
      </w:r>
      <w:r w:rsidRPr="009665F3">
        <w:rPr>
          <w:rFonts w:ascii="PT Astra Serif" w:hAnsi="PT Astra Serif"/>
          <w:i/>
          <w:iCs/>
          <w:sz w:val="27"/>
          <w:szCs w:val="27"/>
        </w:rPr>
        <w:t>,</w:t>
      </w:r>
      <w:r w:rsidR="00EA7AE1" w:rsidRPr="009665F3">
        <w:rPr>
          <w:rFonts w:ascii="PT Astra Serif" w:hAnsi="PT Astra Serif"/>
          <w:i/>
          <w:iCs/>
          <w:sz w:val="27"/>
          <w:szCs w:val="27"/>
        </w:rPr>
        <w:t xml:space="preserve"> </w:t>
      </w:r>
      <w:r w:rsidRPr="009665F3">
        <w:rPr>
          <w:rFonts w:ascii="PT Astra Serif" w:hAnsi="PT Astra Serif"/>
          <w:i/>
          <w:iCs/>
          <w:sz w:val="27"/>
          <w:szCs w:val="27"/>
        </w:rPr>
        <w:t>указывают на</w:t>
      </w:r>
      <w:r w:rsidR="00EA7AE1" w:rsidRPr="009665F3">
        <w:rPr>
          <w:rFonts w:ascii="PT Astra Serif" w:hAnsi="PT Astra Serif"/>
          <w:i/>
          <w:iCs/>
          <w:sz w:val="27"/>
          <w:szCs w:val="27"/>
        </w:rPr>
        <w:t xml:space="preserve"> недостаточной уровень </w:t>
      </w:r>
      <w:r w:rsidRPr="009665F3">
        <w:rPr>
          <w:rFonts w:ascii="PT Astra Serif" w:hAnsi="PT Astra Serif"/>
          <w:i/>
          <w:iCs/>
          <w:sz w:val="27"/>
          <w:szCs w:val="27"/>
        </w:rPr>
        <w:t xml:space="preserve">юридической </w:t>
      </w:r>
      <w:r w:rsidR="00EA7AE1" w:rsidRPr="009665F3">
        <w:rPr>
          <w:rFonts w:ascii="PT Astra Serif" w:hAnsi="PT Astra Serif"/>
          <w:i/>
          <w:iCs/>
          <w:sz w:val="27"/>
          <w:szCs w:val="27"/>
        </w:rPr>
        <w:t>поддержки школ со стороны районных управлений образования</w:t>
      </w:r>
      <w:r w:rsidRPr="009665F3">
        <w:rPr>
          <w:rFonts w:ascii="PT Astra Serif" w:hAnsi="PT Astra Serif"/>
          <w:i/>
          <w:iCs/>
          <w:sz w:val="27"/>
          <w:szCs w:val="27"/>
        </w:rPr>
        <w:t>.</w:t>
      </w:r>
      <w:r w:rsidR="00EA7AE1" w:rsidRPr="009665F3">
        <w:rPr>
          <w:rFonts w:ascii="PT Astra Serif" w:hAnsi="PT Astra Serif"/>
          <w:i/>
          <w:iCs/>
          <w:sz w:val="27"/>
          <w:szCs w:val="27"/>
        </w:rPr>
        <w:t xml:space="preserve"> </w:t>
      </w:r>
      <w:bookmarkEnd w:id="31"/>
    </w:p>
    <w:p w14:paraId="1DEE7F9D" w14:textId="22371744" w:rsidR="00BF47A7" w:rsidRPr="009665F3" w:rsidRDefault="000C5AA7" w:rsidP="009665F3">
      <w:pPr>
        <w:spacing w:after="0" w:line="240" w:lineRule="auto"/>
        <w:ind w:firstLine="708"/>
        <w:jc w:val="both"/>
        <w:rPr>
          <w:rFonts w:ascii="PT Astra Serif" w:eastAsiaTheme="minorEastAsia" w:hAnsi="PT Astra Serif" w:cs="Times New Roman"/>
          <w:bCs/>
          <w:iCs/>
          <w:sz w:val="27"/>
          <w:szCs w:val="27"/>
          <w:lang w:eastAsia="ru-RU"/>
        </w:rPr>
      </w:pPr>
      <w:r w:rsidRPr="009665F3">
        <w:rPr>
          <w:rFonts w:ascii="PT Astra Serif" w:eastAsiaTheme="minorEastAsia" w:hAnsi="PT Astra Serif" w:cs="Times New Roman"/>
          <w:bCs/>
          <w:iCs/>
          <w:sz w:val="27"/>
          <w:szCs w:val="27"/>
          <w:lang w:eastAsia="ru-RU"/>
        </w:rPr>
        <w:t>10</w:t>
      </w:r>
      <w:r w:rsidR="00BF47A7" w:rsidRPr="009665F3">
        <w:rPr>
          <w:rFonts w:ascii="PT Astra Serif" w:eastAsiaTheme="minorEastAsia" w:hAnsi="PT Astra Serif" w:cs="Times New Roman"/>
          <w:bCs/>
          <w:iCs/>
          <w:sz w:val="27"/>
          <w:szCs w:val="27"/>
          <w:lang w:eastAsia="ru-RU"/>
        </w:rPr>
        <w:t>. Проведённый анализ своевременности принятия основных средств к бюджетному учёту по первоначальной стоимости, сформированной при их приобретении по всем  29 образовательным организациям  выявил имели место быть случаи несвоевременного принятия к бюджетному учёту основных средств.</w:t>
      </w:r>
    </w:p>
    <w:p w14:paraId="61A27842" w14:textId="0E107000" w:rsidR="00BF47A7" w:rsidRPr="009665F3" w:rsidRDefault="00BF47A7" w:rsidP="009665F3">
      <w:pPr>
        <w:spacing w:after="0" w:line="240" w:lineRule="auto"/>
        <w:ind w:firstLine="708"/>
        <w:jc w:val="both"/>
        <w:rPr>
          <w:rFonts w:ascii="PT Astra Serif" w:hAnsi="PT Astra Serif"/>
        </w:rPr>
      </w:pPr>
      <w:r w:rsidRPr="009665F3">
        <w:rPr>
          <w:rFonts w:ascii="PT Astra Serif" w:hAnsi="PT Astra Serif"/>
          <w:sz w:val="27"/>
          <w:szCs w:val="27"/>
        </w:rPr>
        <w:lastRenderedPageBreak/>
        <w:t>1</w:t>
      </w:r>
      <w:r w:rsidR="000C5AA7" w:rsidRPr="009665F3">
        <w:rPr>
          <w:rFonts w:ascii="PT Astra Serif" w:hAnsi="PT Astra Serif"/>
          <w:sz w:val="27"/>
          <w:szCs w:val="27"/>
        </w:rPr>
        <w:t>1</w:t>
      </w:r>
      <w:r w:rsidRPr="009665F3">
        <w:rPr>
          <w:rFonts w:ascii="PT Astra Serif" w:hAnsi="PT Astra Serif"/>
          <w:sz w:val="27"/>
          <w:szCs w:val="27"/>
        </w:rPr>
        <w:t>. Проведённый  анализ  полноты принятия основных средств к бюджетному учёту</w:t>
      </w:r>
      <w:r w:rsidRPr="009665F3">
        <w:rPr>
          <w:rFonts w:ascii="PT Astra Serif" w:hAnsi="PT Astra Serif" w:cs="Arial"/>
          <w:color w:val="000000"/>
          <w:sz w:val="27"/>
          <w:szCs w:val="27"/>
          <w:shd w:val="clear" w:color="auto" w:fill="FFFFFF"/>
        </w:rPr>
        <w:t xml:space="preserve"> </w:t>
      </w:r>
      <w:r w:rsidRPr="009665F3">
        <w:rPr>
          <w:rFonts w:ascii="PT Astra Serif" w:hAnsi="PT Astra Serif" w:cs="Arial"/>
          <w:color w:val="000000"/>
          <w:sz w:val="27"/>
          <w:szCs w:val="27"/>
        </w:rPr>
        <w:t>по 29 образовательным организациям показал, что принято к учёту  в рамках мероприятия оборудования и товарно-материальных ценностей  на общую сумму 45904,2 тыс. рублей</w:t>
      </w:r>
    </w:p>
    <w:p w14:paraId="30EC6E18" w14:textId="77777777" w:rsidR="00BF47A7" w:rsidRPr="009665F3" w:rsidRDefault="00BF47A7" w:rsidP="009665F3">
      <w:pPr>
        <w:widowControl w:val="0"/>
        <w:autoSpaceDE w:val="0"/>
        <w:autoSpaceDN w:val="0"/>
        <w:adjustRightInd w:val="0"/>
        <w:spacing w:after="0" w:line="240" w:lineRule="auto"/>
        <w:ind w:firstLine="708"/>
        <w:contextualSpacing/>
        <w:jc w:val="both"/>
        <w:rPr>
          <w:rFonts w:ascii="PT Astra Serif" w:hAnsi="PT Astra Serif" w:cs="Arial"/>
          <w:color w:val="000000"/>
          <w:sz w:val="27"/>
          <w:szCs w:val="27"/>
        </w:rPr>
      </w:pPr>
      <w:r w:rsidRPr="009665F3">
        <w:rPr>
          <w:rFonts w:ascii="PT Astra Serif" w:hAnsi="PT Astra Serif" w:cs="Arial"/>
          <w:color w:val="000000"/>
          <w:sz w:val="27"/>
          <w:szCs w:val="27"/>
        </w:rPr>
        <w:t>По состоянию на 01.01.2020 в образовательных организациях стоимость основных средств необоснованно была завышена на 984,8 тыс. рублей, стоимость материальных запасов была занижена на 441,9 тыс. рублей, стоимость нематериальных активов занижена на 542,9 тыс. рублей.</w:t>
      </w:r>
    </w:p>
    <w:p w14:paraId="49090FC9" w14:textId="107E3927" w:rsidR="00BF47A7" w:rsidRPr="009665F3" w:rsidRDefault="00BF47A7" w:rsidP="009665F3">
      <w:pPr>
        <w:spacing w:after="0" w:line="240" w:lineRule="auto"/>
        <w:ind w:firstLine="708"/>
        <w:jc w:val="both"/>
        <w:rPr>
          <w:rFonts w:ascii="PT Astra Serif" w:eastAsia="Times New Roman" w:hAnsi="PT Astra Serif" w:cs="Times New Roman"/>
          <w:sz w:val="27"/>
          <w:szCs w:val="27"/>
          <w:lang w:eastAsia="ru-RU"/>
        </w:rPr>
      </w:pPr>
      <w:r w:rsidRPr="009665F3">
        <w:rPr>
          <w:rFonts w:ascii="PT Astra Serif" w:hAnsi="PT Astra Serif" w:cs="Arial"/>
          <w:color w:val="000000"/>
          <w:sz w:val="27"/>
          <w:szCs w:val="27"/>
        </w:rPr>
        <w:t>1</w:t>
      </w:r>
      <w:r w:rsidR="000C5AA7" w:rsidRPr="009665F3">
        <w:rPr>
          <w:rFonts w:ascii="PT Astra Serif" w:hAnsi="PT Astra Serif" w:cs="Arial"/>
          <w:color w:val="000000"/>
          <w:sz w:val="27"/>
          <w:szCs w:val="27"/>
        </w:rPr>
        <w:t>2</w:t>
      </w:r>
      <w:r w:rsidRPr="009665F3">
        <w:rPr>
          <w:rFonts w:ascii="PT Astra Serif" w:hAnsi="PT Astra Serif" w:cs="Arial"/>
          <w:color w:val="000000"/>
          <w:sz w:val="27"/>
          <w:szCs w:val="27"/>
        </w:rPr>
        <w:t>.</w:t>
      </w:r>
      <w:r w:rsidR="008612AF">
        <w:rPr>
          <w:rFonts w:ascii="PT Astra Serif" w:hAnsi="PT Astra Serif" w:cs="Arial"/>
          <w:color w:val="000000"/>
          <w:sz w:val="27"/>
          <w:szCs w:val="27"/>
        </w:rPr>
        <w:t xml:space="preserve"> </w:t>
      </w:r>
      <w:r w:rsidRPr="009665F3">
        <w:rPr>
          <w:rFonts w:ascii="PT Astra Serif" w:hAnsi="PT Astra Serif" w:cs="Arial"/>
          <w:color w:val="000000"/>
          <w:sz w:val="27"/>
          <w:szCs w:val="27"/>
        </w:rPr>
        <w:t xml:space="preserve">Проанализировано </w:t>
      </w:r>
      <w:r w:rsidRPr="009665F3">
        <w:rPr>
          <w:rFonts w:ascii="PT Astra Serif" w:eastAsia="Times New Roman" w:hAnsi="PT Astra Serif" w:cs="Times New Roman"/>
          <w:sz w:val="27"/>
          <w:szCs w:val="27"/>
          <w:lang w:eastAsia="ru-RU"/>
        </w:rPr>
        <w:t xml:space="preserve">фактического использование оборудования его целевому назначению и реализуемым образовательных в школе программам. Установлены различные подходы к использованию оборудования в общеобразовательных организациях. </w:t>
      </w:r>
    </w:p>
    <w:p w14:paraId="1956E8D2" w14:textId="77777777" w:rsidR="00CE4A66" w:rsidRPr="009665F3" w:rsidRDefault="00CE4A66" w:rsidP="009665F3">
      <w:pPr>
        <w:spacing w:after="0" w:line="240" w:lineRule="auto"/>
        <w:jc w:val="both"/>
        <w:rPr>
          <w:rFonts w:ascii="PT Astra Serif" w:eastAsia="Times New Roman" w:hAnsi="PT Astra Serif" w:cs="Times New Roman"/>
          <w:sz w:val="27"/>
          <w:szCs w:val="27"/>
          <w:lang w:eastAsia="ru-RU"/>
        </w:rPr>
      </w:pPr>
    </w:p>
    <w:p w14:paraId="29CE424A" w14:textId="77777777" w:rsidR="005D2D82" w:rsidRPr="005D2D82" w:rsidRDefault="005D2D82" w:rsidP="005D2D82">
      <w:pPr>
        <w:pStyle w:val="a5"/>
        <w:jc w:val="both"/>
        <w:rPr>
          <w:rFonts w:ascii="PT Astra Serif" w:eastAsia="Calibri" w:hAnsi="PT Astra Serif" w:cs="Times New Roman"/>
          <w:b/>
          <w:sz w:val="27"/>
          <w:szCs w:val="27"/>
        </w:rPr>
      </w:pPr>
      <w:r w:rsidRPr="005D2D82">
        <w:rPr>
          <w:rFonts w:ascii="PT Astra Serif" w:eastAsia="Calibri" w:hAnsi="PT Astra Serif" w:cs="Times New Roman"/>
          <w:b/>
          <w:sz w:val="27"/>
          <w:szCs w:val="27"/>
        </w:rPr>
        <w:t xml:space="preserve">Предложения: </w:t>
      </w:r>
    </w:p>
    <w:p w14:paraId="68D1E76C" w14:textId="77777777" w:rsidR="005D2D82" w:rsidRPr="005D2D82" w:rsidRDefault="005D2D82" w:rsidP="005D2D82">
      <w:pPr>
        <w:pStyle w:val="a5"/>
        <w:jc w:val="both"/>
        <w:rPr>
          <w:rFonts w:ascii="PT Astra Serif" w:eastAsia="Calibri" w:hAnsi="PT Astra Serif" w:cs="Times New Roman"/>
          <w:sz w:val="27"/>
          <w:szCs w:val="27"/>
        </w:rPr>
      </w:pPr>
    </w:p>
    <w:p w14:paraId="57A81291" w14:textId="46EC9A17" w:rsidR="005D2D82" w:rsidRDefault="005D2D82" w:rsidP="005D2D82">
      <w:pPr>
        <w:pStyle w:val="a5"/>
        <w:jc w:val="both"/>
        <w:rPr>
          <w:rFonts w:ascii="PT Astra Serif" w:eastAsia="Calibri" w:hAnsi="PT Astra Serif" w:cs="Times New Roman"/>
          <w:b/>
          <w:sz w:val="27"/>
          <w:szCs w:val="27"/>
        </w:rPr>
      </w:pPr>
      <w:r w:rsidRPr="005D2D82">
        <w:rPr>
          <w:rFonts w:ascii="PT Astra Serif" w:eastAsia="Calibri" w:hAnsi="PT Astra Serif" w:cs="Times New Roman"/>
          <w:b/>
          <w:sz w:val="27"/>
          <w:szCs w:val="27"/>
        </w:rPr>
        <w:t xml:space="preserve">I. Министру </w:t>
      </w:r>
      <w:r>
        <w:rPr>
          <w:rFonts w:ascii="PT Astra Serif" w:eastAsia="Calibri" w:hAnsi="PT Astra Serif" w:cs="Times New Roman"/>
          <w:b/>
          <w:sz w:val="27"/>
          <w:szCs w:val="27"/>
        </w:rPr>
        <w:t xml:space="preserve">просвещения и воспитания </w:t>
      </w:r>
      <w:r w:rsidRPr="005D2D82">
        <w:rPr>
          <w:rFonts w:ascii="PT Astra Serif" w:eastAsia="Calibri" w:hAnsi="PT Astra Serif" w:cs="Times New Roman"/>
          <w:b/>
          <w:sz w:val="27"/>
          <w:szCs w:val="27"/>
        </w:rPr>
        <w:t>Ульяновской области</w:t>
      </w:r>
    </w:p>
    <w:p w14:paraId="1A1007CB" w14:textId="77777777" w:rsidR="00146CC6" w:rsidRPr="00146CC6" w:rsidRDefault="00146CC6" w:rsidP="005D2D82">
      <w:pPr>
        <w:pStyle w:val="a5"/>
        <w:jc w:val="both"/>
        <w:rPr>
          <w:rFonts w:ascii="PT Astra Serif" w:eastAsia="Calibri" w:hAnsi="PT Astra Serif" w:cs="Times New Roman"/>
          <w:sz w:val="27"/>
          <w:szCs w:val="27"/>
        </w:rPr>
      </w:pPr>
    </w:p>
    <w:p w14:paraId="65DD39F0" w14:textId="03B85099" w:rsidR="005D2D82" w:rsidRPr="00ED5C2D" w:rsidRDefault="00146CC6" w:rsidP="00146CC6">
      <w:pPr>
        <w:spacing w:after="0" w:line="240" w:lineRule="auto"/>
        <w:ind w:firstLine="708"/>
        <w:jc w:val="both"/>
        <w:rPr>
          <w:rFonts w:ascii="PT Astra Serif" w:hAnsi="PT Astra Serif" w:cs="Arial"/>
          <w:color w:val="000000"/>
          <w:sz w:val="27"/>
          <w:szCs w:val="27"/>
        </w:rPr>
      </w:pPr>
      <w:r w:rsidRPr="00ED5C2D">
        <w:rPr>
          <w:rFonts w:ascii="PT Astra Serif" w:hAnsi="PT Astra Serif" w:cs="Arial"/>
          <w:color w:val="000000"/>
          <w:sz w:val="27"/>
          <w:szCs w:val="27"/>
        </w:rPr>
        <w:t xml:space="preserve">1.1. При заключении соглашений с администрациями муниципальных образований Ульяновской области тщательно проводить проверку соответствия  заявителей и представляемых ими пакетов документов требованиям постановления Правительства Ульяновской области от 26.04.2019 №178-П «Об утверждении Правил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обновлению материально-технической базы для формирования у обучающихся современных технологических и гуманитарных навыков. Не допускать случаев заключения соглашений, с администрациями муниципальных образований Ульяновской области, не соответствующим (не выполнившим) условиям предоставления субсидий. </w:t>
      </w:r>
    </w:p>
    <w:p w14:paraId="7304904A" w14:textId="75B09989" w:rsidR="005D2D82" w:rsidRPr="00ED5C2D" w:rsidRDefault="00146CC6" w:rsidP="005D2D82">
      <w:pPr>
        <w:spacing w:after="0" w:line="240" w:lineRule="auto"/>
        <w:ind w:firstLine="708"/>
        <w:jc w:val="both"/>
        <w:rPr>
          <w:rFonts w:ascii="PT Astra Serif" w:hAnsi="PT Astra Serif" w:cs="Arial"/>
          <w:color w:val="000000"/>
          <w:sz w:val="27"/>
          <w:szCs w:val="27"/>
        </w:rPr>
      </w:pPr>
      <w:r w:rsidRPr="00ED5C2D">
        <w:rPr>
          <w:rFonts w:ascii="PT Astra Serif" w:hAnsi="PT Astra Serif" w:cs="Arial"/>
          <w:color w:val="000000"/>
          <w:sz w:val="27"/>
          <w:szCs w:val="27"/>
        </w:rPr>
        <w:t>1.2</w:t>
      </w:r>
      <w:r w:rsidR="005D2D82" w:rsidRPr="00ED5C2D">
        <w:rPr>
          <w:rFonts w:ascii="PT Astra Serif" w:hAnsi="PT Astra Serif" w:cs="Arial"/>
          <w:color w:val="000000"/>
          <w:sz w:val="27"/>
          <w:szCs w:val="27"/>
        </w:rPr>
        <w:t>. При заключении соглашений с администрациями муниципальных образований Ульяновской области о предоставлении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обновлению материально-технической базы для формирования у обучающихся современных технологических и гуманитарных навыков, предусматривать  отражение в отчётности показателей результативности использования субсидий в соответствии с требованиями нормативно правовых актов Ульяновской области, утверждающих Правила предоставления и распределения данных субсидий.</w:t>
      </w:r>
    </w:p>
    <w:p w14:paraId="11205A80" w14:textId="57D0463B" w:rsidR="005D2D82" w:rsidRPr="00ED5C2D" w:rsidRDefault="00146CC6" w:rsidP="005D2D82">
      <w:pPr>
        <w:spacing w:after="0" w:line="240" w:lineRule="auto"/>
        <w:ind w:firstLine="708"/>
        <w:jc w:val="both"/>
        <w:rPr>
          <w:rFonts w:ascii="PT Astra Serif" w:hAnsi="PT Astra Serif" w:cs="Arial"/>
          <w:color w:val="000000"/>
          <w:sz w:val="27"/>
          <w:szCs w:val="27"/>
        </w:rPr>
      </w:pPr>
      <w:r w:rsidRPr="00ED5C2D">
        <w:rPr>
          <w:rFonts w:ascii="PT Astra Serif" w:hAnsi="PT Astra Serif" w:cs="Arial"/>
          <w:color w:val="000000"/>
          <w:sz w:val="27"/>
          <w:szCs w:val="27"/>
        </w:rPr>
        <w:t>1.3</w:t>
      </w:r>
      <w:r w:rsidR="005D2D82" w:rsidRPr="00ED5C2D">
        <w:rPr>
          <w:rFonts w:ascii="PT Astra Serif" w:hAnsi="PT Astra Serif" w:cs="Arial"/>
          <w:color w:val="000000"/>
          <w:sz w:val="27"/>
          <w:szCs w:val="27"/>
        </w:rPr>
        <w:t>. При закупке оборудования для формирования центров образования цифрового и гуманитарного профилей «Точка роста» с целью экономии бюджетных средств, недопущения значительного отклонения закупочных цен среди образовательных организаций, сроков закупки оборудования, проработать вопрос о возможности проведении централизованных закупок моно-лотами крупного (дорогостоящего) оборудования.</w:t>
      </w:r>
    </w:p>
    <w:p w14:paraId="213C9E78" w14:textId="74B4C1F4" w:rsidR="005D2D82" w:rsidRPr="00ED5C2D" w:rsidRDefault="00146CC6" w:rsidP="005D2D82">
      <w:pPr>
        <w:spacing w:after="0" w:line="240" w:lineRule="auto"/>
        <w:ind w:firstLine="708"/>
        <w:jc w:val="both"/>
        <w:rPr>
          <w:rFonts w:ascii="PT Astra Serif" w:hAnsi="PT Astra Serif" w:cs="Arial"/>
          <w:color w:val="000000"/>
          <w:sz w:val="27"/>
          <w:szCs w:val="27"/>
        </w:rPr>
      </w:pPr>
      <w:r w:rsidRPr="00ED5C2D">
        <w:rPr>
          <w:rFonts w:ascii="PT Astra Serif" w:hAnsi="PT Astra Serif" w:cs="Arial"/>
          <w:color w:val="000000"/>
          <w:sz w:val="27"/>
          <w:szCs w:val="27"/>
        </w:rPr>
        <w:lastRenderedPageBreak/>
        <w:t>1.4</w:t>
      </w:r>
      <w:r w:rsidR="009133E5">
        <w:rPr>
          <w:rFonts w:ascii="PT Astra Serif" w:hAnsi="PT Astra Serif" w:cs="Arial"/>
          <w:color w:val="000000"/>
          <w:sz w:val="27"/>
          <w:szCs w:val="27"/>
        </w:rPr>
        <w:t>. Провести до 31</w:t>
      </w:r>
      <w:r w:rsidR="005D2D82" w:rsidRPr="00ED5C2D">
        <w:rPr>
          <w:rFonts w:ascii="PT Astra Serif" w:hAnsi="PT Astra Serif" w:cs="Arial"/>
          <w:color w:val="000000"/>
          <w:sz w:val="27"/>
          <w:szCs w:val="27"/>
        </w:rPr>
        <w:t xml:space="preserve">.10.2020 года для руководителей муниципальных образовательных учреждений и муниципальных Управлений образований с участием представителей Счётной палаты Ульяновской области обучающие семинары с целью рассмотрения недостатков, выявленных в ходе экспертно-аналитического мероприятия. </w:t>
      </w:r>
    </w:p>
    <w:p w14:paraId="2415D923" w14:textId="77777777" w:rsidR="00280379" w:rsidRPr="00ED5C2D" w:rsidRDefault="00280379" w:rsidP="005D2D82">
      <w:pPr>
        <w:pStyle w:val="a5"/>
        <w:jc w:val="both"/>
        <w:rPr>
          <w:rFonts w:ascii="PT Astra Serif" w:eastAsia="Calibri" w:hAnsi="PT Astra Serif" w:cs="Times New Roman"/>
          <w:sz w:val="27"/>
          <w:szCs w:val="27"/>
        </w:rPr>
      </w:pPr>
    </w:p>
    <w:p w14:paraId="3838E337" w14:textId="2E36132A" w:rsidR="005D2D82" w:rsidRPr="00ED5C2D" w:rsidRDefault="005D2D82" w:rsidP="00280379">
      <w:pPr>
        <w:pStyle w:val="a5"/>
        <w:ind w:firstLine="709"/>
        <w:jc w:val="both"/>
        <w:rPr>
          <w:rFonts w:ascii="PT Astra Serif" w:eastAsia="Calibri" w:hAnsi="PT Astra Serif" w:cs="Times New Roman"/>
          <w:b/>
          <w:sz w:val="27"/>
          <w:szCs w:val="27"/>
        </w:rPr>
      </w:pPr>
      <w:r w:rsidRPr="00ED5C2D">
        <w:rPr>
          <w:rFonts w:ascii="PT Astra Serif" w:eastAsia="Calibri" w:hAnsi="PT Astra Serif" w:cs="Times New Roman"/>
          <w:b/>
          <w:sz w:val="27"/>
          <w:szCs w:val="27"/>
        </w:rPr>
        <w:t>II. Администрациям муниципальных образований Ульяновской области</w:t>
      </w:r>
    </w:p>
    <w:p w14:paraId="2E887B76" w14:textId="6319E140" w:rsidR="005D2D82" w:rsidRPr="00ED5C2D" w:rsidRDefault="005D2D82" w:rsidP="005D2D82">
      <w:pPr>
        <w:pStyle w:val="a5"/>
        <w:ind w:firstLine="624"/>
        <w:jc w:val="both"/>
        <w:rPr>
          <w:rFonts w:ascii="PT Astra Serif" w:hAnsi="PT Astra Serif" w:cs="Arial"/>
          <w:color w:val="000000"/>
          <w:sz w:val="27"/>
          <w:szCs w:val="27"/>
        </w:rPr>
      </w:pPr>
      <w:r w:rsidRPr="00ED5C2D">
        <w:rPr>
          <w:rFonts w:ascii="PT Astra Serif" w:eastAsia="Calibri" w:hAnsi="PT Astra Serif" w:cs="Times New Roman"/>
          <w:b/>
          <w:sz w:val="27"/>
          <w:szCs w:val="27"/>
        </w:rPr>
        <w:tab/>
      </w:r>
      <w:r w:rsidRPr="00ED5C2D">
        <w:rPr>
          <w:rFonts w:ascii="PT Astra Serif" w:hAnsi="PT Astra Serif" w:cs="Arial"/>
          <w:color w:val="000000"/>
          <w:sz w:val="27"/>
          <w:szCs w:val="27"/>
        </w:rPr>
        <w:t>2.1 Обеспечить контроль со стороны Управлений образования муниципальных образований Ульяновской области за использованием муниципальными образовательными организациями субсидий по реализации мероприятий по обновлению материально-технической базы.</w:t>
      </w:r>
    </w:p>
    <w:p w14:paraId="44F5225A" w14:textId="77777777" w:rsidR="005D2D82" w:rsidRPr="00ED5C2D" w:rsidRDefault="005D2D82" w:rsidP="005D2D82">
      <w:pPr>
        <w:pStyle w:val="a5"/>
        <w:jc w:val="both"/>
        <w:rPr>
          <w:rFonts w:ascii="PT Astra Serif" w:eastAsia="Calibri" w:hAnsi="PT Astra Serif" w:cs="Times New Roman"/>
          <w:sz w:val="27"/>
          <w:szCs w:val="27"/>
        </w:rPr>
      </w:pPr>
    </w:p>
    <w:p w14:paraId="0B33B14A" w14:textId="36BEF359" w:rsidR="005D2D82" w:rsidRPr="00ED5C2D" w:rsidRDefault="005D2D82" w:rsidP="005D2D82">
      <w:pPr>
        <w:pStyle w:val="a5"/>
        <w:ind w:firstLine="709"/>
        <w:jc w:val="both"/>
        <w:rPr>
          <w:rFonts w:ascii="PT Astra Serif" w:eastAsia="Calibri" w:hAnsi="PT Astra Serif" w:cs="Times New Roman"/>
          <w:b/>
          <w:sz w:val="27"/>
          <w:szCs w:val="27"/>
        </w:rPr>
      </w:pPr>
      <w:r w:rsidRPr="00ED5C2D">
        <w:rPr>
          <w:rFonts w:ascii="PT Astra Serif" w:eastAsia="Calibri" w:hAnsi="PT Astra Serif" w:cs="Times New Roman"/>
          <w:b/>
          <w:sz w:val="27"/>
          <w:szCs w:val="27"/>
        </w:rPr>
        <w:tab/>
        <w:t>III. Управлениям (отделам) образований муниципальных образований Ульяновской области</w:t>
      </w:r>
    </w:p>
    <w:p w14:paraId="59250826" w14:textId="0871D511" w:rsidR="005D2D82" w:rsidRPr="00ED5C2D" w:rsidRDefault="005D2D82" w:rsidP="005D2D82">
      <w:pPr>
        <w:spacing w:after="0" w:line="240" w:lineRule="auto"/>
        <w:ind w:firstLine="708"/>
        <w:jc w:val="both"/>
        <w:rPr>
          <w:rFonts w:ascii="PT Astra Serif" w:hAnsi="PT Astra Serif" w:cs="Arial"/>
          <w:color w:val="000000"/>
          <w:sz w:val="27"/>
          <w:szCs w:val="27"/>
        </w:rPr>
      </w:pPr>
      <w:r w:rsidRPr="00ED5C2D">
        <w:rPr>
          <w:rFonts w:ascii="PT Astra Serif" w:hAnsi="PT Astra Serif" w:cs="Arial"/>
          <w:color w:val="000000"/>
          <w:sz w:val="27"/>
          <w:szCs w:val="27"/>
        </w:rPr>
        <w:t>3.1 При закупке оборудования для формирования центров образования цифрового и гуманитарного профилей «Точка роста» довести до муниципальных образовательных организаций</w:t>
      </w:r>
      <w:r w:rsidR="00123ECE" w:rsidRPr="00ED5C2D">
        <w:rPr>
          <w:rFonts w:ascii="PT Astra Serif" w:hAnsi="PT Astra Serif" w:cs="Arial"/>
          <w:color w:val="000000"/>
          <w:sz w:val="27"/>
          <w:szCs w:val="27"/>
        </w:rPr>
        <w:t>:</w:t>
      </w:r>
      <w:r w:rsidRPr="00ED5C2D">
        <w:rPr>
          <w:rFonts w:ascii="PT Astra Serif" w:hAnsi="PT Astra Serif" w:cs="Arial"/>
          <w:color w:val="000000"/>
          <w:sz w:val="27"/>
          <w:szCs w:val="27"/>
        </w:rPr>
        <w:t xml:space="preserve"> </w:t>
      </w:r>
    </w:p>
    <w:p w14:paraId="7CB67058" w14:textId="77777777" w:rsidR="005D2D82" w:rsidRPr="00ED5C2D" w:rsidRDefault="005D2D82" w:rsidP="005D2D82">
      <w:pPr>
        <w:spacing w:after="0" w:line="240" w:lineRule="auto"/>
        <w:ind w:firstLine="708"/>
        <w:jc w:val="both"/>
        <w:rPr>
          <w:rFonts w:ascii="PT Astra Serif" w:hAnsi="PT Astra Serif" w:cs="Arial"/>
          <w:color w:val="000000"/>
          <w:sz w:val="27"/>
          <w:szCs w:val="27"/>
        </w:rPr>
      </w:pPr>
      <w:r w:rsidRPr="00ED5C2D">
        <w:rPr>
          <w:rFonts w:ascii="PT Astra Serif" w:hAnsi="PT Astra Serif" w:cs="Arial"/>
          <w:color w:val="000000"/>
          <w:sz w:val="27"/>
          <w:szCs w:val="27"/>
        </w:rPr>
        <w:t>- рекомендовать осуществлять закупки конкурентными способами;</w:t>
      </w:r>
    </w:p>
    <w:p w14:paraId="7E00D84D" w14:textId="77777777" w:rsidR="005D2D82" w:rsidRPr="005D2D82" w:rsidRDefault="005D2D82" w:rsidP="005D2D82">
      <w:pPr>
        <w:spacing w:after="0" w:line="240" w:lineRule="auto"/>
        <w:ind w:firstLine="708"/>
        <w:jc w:val="both"/>
        <w:rPr>
          <w:rFonts w:ascii="PT Astra Serif" w:hAnsi="PT Astra Serif" w:cs="Arial"/>
          <w:color w:val="000000"/>
          <w:sz w:val="27"/>
          <w:szCs w:val="27"/>
        </w:rPr>
      </w:pPr>
      <w:r w:rsidRPr="00ED5C2D">
        <w:rPr>
          <w:rFonts w:ascii="PT Astra Serif" w:hAnsi="PT Astra Serif" w:cs="Arial"/>
          <w:color w:val="000000"/>
          <w:sz w:val="27"/>
          <w:szCs w:val="27"/>
        </w:rPr>
        <w:t>- в случаях превышения сроков поставки оборудования проводить претензионную работу в соответствии с условиями</w:t>
      </w:r>
      <w:r w:rsidRPr="005D2D82">
        <w:rPr>
          <w:rFonts w:ascii="PT Astra Serif" w:hAnsi="PT Astra Serif" w:cs="Arial"/>
          <w:color w:val="000000"/>
          <w:sz w:val="27"/>
          <w:szCs w:val="27"/>
        </w:rPr>
        <w:t xml:space="preserve"> заключенных контрактов, договоров со всеми поставщиками, которыми были превышены сроки поставки оборудования;</w:t>
      </w:r>
    </w:p>
    <w:p w14:paraId="0176F764" w14:textId="77777777" w:rsidR="005D2D82" w:rsidRPr="005D2D82" w:rsidRDefault="005D2D82" w:rsidP="005D2D82">
      <w:pPr>
        <w:spacing w:after="0" w:line="240" w:lineRule="auto"/>
        <w:ind w:firstLine="708"/>
        <w:jc w:val="both"/>
        <w:rPr>
          <w:rFonts w:ascii="PT Astra Serif" w:hAnsi="PT Astra Serif" w:cs="Arial"/>
          <w:color w:val="000000"/>
          <w:sz w:val="27"/>
          <w:szCs w:val="27"/>
        </w:rPr>
      </w:pPr>
      <w:r w:rsidRPr="005D2D82">
        <w:rPr>
          <w:rFonts w:ascii="PT Astra Serif" w:hAnsi="PT Astra Serif" w:cs="Arial"/>
          <w:color w:val="000000"/>
          <w:sz w:val="27"/>
          <w:szCs w:val="27"/>
        </w:rPr>
        <w:t>- в муниципальных контрактах, договорах не допускать случаев, когда не указан или некорректно указан срок поставки оборудования;</w:t>
      </w:r>
    </w:p>
    <w:p w14:paraId="4BFD5CB8" w14:textId="77777777" w:rsidR="005D2D82" w:rsidRPr="005D2D82" w:rsidRDefault="005D2D82" w:rsidP="005D2D82">
      <w:pPr>
        <w:spacing w:after="0" w:line="240" w:lineRule="auto"/>
        <w:ind w:firstLine="708"/>
        <w:jc w:val="both"/>
        <w:rPr>
          <w:rFonts w:ascii="PT Astra Serif" w:hAnsi="PT Astra Serif" w:cs="Arial"/>
          <w:color w:val="000000"/>
          <w:sz w:val="27"/>
          <w:szCs w:val="27"/>
        </w:rPr>
      </w:pPr>
      <w:r w:rsidRPr="005D2D82">
        <w:rPr>
          <w:rFonts w:ascii="PT Astra Serif" w:hAnsi="PT Astra Serif" w:cs="Arial"/>
          <w:color w:val="000000"/>
          <w:sz w:val="27"/>
          <w:szCs w:val="27"/>
        </w:rPr>
        <w:t>- в муниципальных контрактах, договорах не допускать указания длительного срока поставки оборудования (свыше двух месяцев);</w:t>
      </w:r>
    </w:p>
    <w:p w14:paraId="51A3C6A2" w14:textId="49DAAEBE" w:rsidR="005D2D82" w:rsidRPr="005D2D82" w:rsidRDefault="005D2D82" w:rsidP="00123ECE">
      <w:pPr>
        <w:spacing w:after="0" w:line="240" w:lineRule="auto"/>
        <w:ind w:firstLine="708"/>
        <w:jc w:val="both"/>
        <w:rPr>
          <w:rFonts w:ascii="PT Astra Serif" w:hAnsi="PT Astra Serif" w:cs="Arial"/>
          <w:color w:val="000000"/>
          <w:sz w:val="27"/>
          <w:szCs w:val="27"/>
        </w:rPr>
      </w:pPr>
      <w:r w:rsidRPr="005D2D82">
        <w:rPr>
          <w:rFonts w:ascii="PT Astra Serif" w:hAnsi="PT Astra Serif" w:cs="Arial"/>
          <w:color w:val="000000"/>
          <w:sz w:val="27"/>
          <w:szCs w:val="27"/>
        </w:rPr>
        <w:t>- взять на контроль выполнение муниципальными образовательными организациями требований Федеральн</w:t>
      </w:r>
      <w:r w:rsidR="00123ECE">
        <w:rPr>
          <w:rFonts w:ascii="PT Astra Serif" w:hAnsi="PT Astra Serif" w:cs="Arial"/>
          <w:color w:val="000000"/>
          <w:sz w:val="27"/>
          <w:szCs w:val="27"/>
        </w:rPr>
        <w:t xml:space="preserve">ого закона от 05.04.2013 №44-ФЗ </w:t>
      </w:r>
      <w:r w:rsidRPr="005D2D82">
        <w:rPr>
          <w:rFonts w:ascii="PT Astra Serif" w:hAnsi="PT Astra Serif" w:cs="Arial"/>
          <w:color w:val="000000"/>
          <w:sz w:val="27"/>
          <w:szCs w:val="27"/>
        </w:rPr>
        <w:t>«О контрактной системе в сфере закупок товаров, работ, услуг для обеспечения государственных и муниципальных нужд» в части соблюдения установленных контрактами/договорами сроков оплаты за фактически поставленные товары, выполненные работы (оказанные услуги).</w:t>
      </w:r>
    </w:p>
    <w:p w14:paraId="130827B8" w14:textId="77777777" w:rsidR="005D2D82" w:rsidRPr="005D2D82" w:rsidRDefault="005D2D82" w:rsidP="005D2D82">
      <w:pPr>
        <w:spacing w:after="0" w:line="240" w:lineRule="auto"/>
        <w:ind w:firstLine="708"/>
        <w:jc w:val="both"/>
        <w:rPr>
          <w:rFonts w:ascii="PT Astra Serif" w:hAnsi="PT Astra Serif" w:cs="Arial"/>
          <w:color w:val="000000"/>
          <w:sz w:val="27"/>
          <w:szCs w:val="27"/>
        </w:rPr>
      </w:pPr>
      <w:r w:rsidRPr="005D2D82">
        <w:rPr>
          <w:rFonts w:ascii="PT Astra Serif" w:hAnsi="PT Astra Serif" w:cs="Arial"/>
          <w:color w:val="000000"/>
          <w:sz w:val="27"/>
          <w:szCs w:val="27"/>
        </w:rPr>
        <w:t xml:space="preserve">3.2 В целях исключения рисков нарушения сроков поставок товаров, при заключении муниципальных контрактов, договоров в обязательном порядке указывать срок поставки товара, не допуская заключение договоров без указания сроков поставки. Также не допускать заключение муниципальных контрактов, договоров, в которых некорректно указан срок поставки. </w:t>
      </w:r>
    </w:p>
    <w:p w14:paraId="3AE882C7" w14:textId="77777777" w:rsidR="005D2D82" w:rsidRPr="005D2D82" w:rsidRDefault="005D2D82" w:rsidP="005D2D82">
      <w:pPr>
        <w:pStyle w:val="a5"/>
        <w:jc w:val="both"/>
        <w:rPr>
          <w:rFonts w:ascii="PT Astra Serif" w:eastAsia="Calibri" w:hAnsi="PT Astra Serif" w:cs="Times New Roman"/>
          <w:sz w:val="27"/>
          <w:szCs w:val="27"/>
        </w:rPr>
      </w:pPr>
    </w:p>
    <w:p w14:paraId="0EC24661" w14:textId="3D60D93C" w:rsidR="005D2D82" w:rsidRDefault="005D2D82" w:rsidP="00280379">
      <w:pPr>
        <w:pStyle w:val="a5"/>
        <w:ind w:firstLine="709"/>
        <w:jc w:val="both"/>
        <w:rPr>
          <w:rFonts w:ascii="PT Astra Serif" w:eastAsia="Calibri" w:hAnsi="PT Astra Serif" w:cs="Times New Roman"/>
          <w:b/>
          <w:sz w:val="27"/>
          <w:szCs w:val="27"/>
        </w:rPr>
      </w:pPr>
      <w:r w:rsidRPr="005D2D82">
        <w:rPr>
          <w:rFonts w:ascii="PT Astra Serif" w:eastAsia="Calibri" w:hAnsi="PT Astra Serif" w:cs="Times New Roman"/>
          <w:b/>
          <w:sz w:val="27"/>
          <w:szCs w:val="27"/>
        </w:rPr>
        <w:t>IV. Муниципальным образовательным организациям Ульяновской области</w:t>
      </w:r>
    </w:p>
    <w:p w14:paraId="477AAD9C" w14:textId="77777777" w:rsidR="00280379" w:rsidRPr="005D2D82" w:rsidRDefault="00280379" w:rsidP="00280379">
      <w:pPr>
        <w:pStyle w:val="a5"/>
        <w:ind w:firstLine="709"/>
        <w:jc w:val="both"/>
        <w:rPr>
          <w:rFonts w:ascii="PT Astra Serif" w:eastAsia="Calibri" w:hAnsi="PT Astra Serif" w:cs="Times New Roman"/>
          <w:b/>
          <w:sz w:val="27"/>
          <w:szCs w:val="27"/>
        </w:rPr>
      </w:pPr>
    </w:p>
    <w:p w14:paraId="364370C8" w14:textId="77777777" w:rsidR="005D2D82" w:rsidRPr="005D2D82" w:rsidRDefault="005D2D82" w:rsidP="005D2D82">
      <w:pPr>
        <w:spacing w:after="0" w:line="240" w:lineRule="auto"/>
        <w:ind w:firstLine="708"/>
        <w:jc w:val="both"/>
        <w:rPr>
          <w:rFonts w:ascii="PT Astra Serif" w:hAnsi="PT Astra Serif" w:cs="Arial"/>
          <w:color w:val="000000"/>
          <w:sz w:val="27"/>
          <w:szCs w:val="27"/>
        </w:rPr>
      </w:pPr>
      <w:r w:rsidRPr="005D2D82">
        <w:rPr>
          <w:rFonts w:ascii="PT Astra Serif" w:hAnsi="PT Astra Serif" w:cs="Arial"/>
          <w:color w:val="000000"/>
          <w:sz w:val="27"/>
          <w:szCs w:val="27"/>
        </w:rPr>
        <w:t>4.1 При проведении муниципальных закупок:</w:t>
      </w:r>
    </w:p>
    <w:p w14:paraId="544A8172" w14:textId="77777777" w:rsidR="005D2D82" w:rsidRPr="005D2D82" w:rsidRDefault="005D2D82" w:rsidP="005D2D82">
      <w:pPr>
        <w:spacing w:after="0" w:line="240" w:lineRule="auto"/>
        <w:ind w:firstLine="708"/>
        <w:jc w:val="both"/>
        <w:rPr>
          <w:rFonts w:ascii="PT Astra Serif" w:hAnsi="PT Astra Serif" w:cs="Arial"/>
          <w:color w:val="000000"/>
          <w:sz w:val="27"/>
          <w:szCs w:val="27"/>
        </w:rPr>
      </w:pPr>
      <w:r w:rsidRPr="005D2D82">
        <w:rPr>
          <w:rFonts w:ascii="PT Astra Serif" w:hAnsi="PT Astra Serif" w:cs="Arial"/>
          <w:color w:val="000000"/>
          <w:sz w:val="27"/>
          <w:szCs w:val="27"/>
        </w:rPr>
        <w:t>- в случаях превышения сроков поставки товаров, выполнения работ, услуг проводить претензионную работу в соответствии с условиями заключенных контрактов, договоров со всеми поставщиками, исполнителями, которыми были превышены сроки поставки товаров, выполнения работ, услуг;</w:t>
      </w:r>
    </w:p>
    <w:p w14:paraId="4954D59E" w14:textId="77777777" w:rsidR="005D2D82" w:rsidRPr="005D2D82" w:rsidRDefault="005D2D82" w:rsidP="005D2D82">
      <w:pPr>
        <w:spacing w:after="0" w:line="240" w:lineRule="auto"/>
        <w:ind w:firstLine="708"/>
        <w:jc w:val="both"/>
        <w:rPr>
          <w:rFonts w:ascii="PT Astra Serif" w:hAnsi="PT Astra Serif" w:cs="Arial"/>
          <w:color w:val="000000"/>
          <w:sz w:val="27"/>
          <w:szCs w:val="27"/>
        </w:rPr>
      </w:pPr>
      <w:r w:rsidRPr="005D2D82">
        <w:rPr>
          <w:rFonts w:ascii="PT Astra Serif" w:hAnsi="PT Astra Serif" w:cs="Arial"/>
          <w:color w:val="000000"/>
          <w:sz w:val="27"/>
          <w:szCs w:val="27"/>
        </w:rPr>
        <w:lastRenderedPageBreak/>
        <w:t>- в муниципальных контрактах, договорах не допускать случаев, когда не указан или некорректно указан срок поставки товаров, выполнения работ, услуг;</w:t>
      </w:r>
    </w:p>
    <w:p w14:paraId="06159D3F" w14:textId="09A1A093" w:rsidR="005D2D82" w:rsidRPr="005D2D82" w:rsidRDefault="005D2D82" w:rsidP="00280379">
      <w:pPr>
        <w:spacing w:after="0" w:line="240" w:lineRule="auto"/>
        <w:ind w:firstLine="708"/>
        <w:jc w:val="both"/>
        <w:rPr>
          <w:rFonts w:ascii="PT Astra Serif" w:hAnsi="PT Astra Serif" w:cs="Arial"/>
          <w:color w:val="000000"/>
          <w:sz w:val="27"/>
          <w:szCs w:val="27"/>
        </w:rPr>
      </w:pPr>
      <w:r w:rsidRPr="005D2D82">
        <w:rPr>
          <w:rFonts w:ascii="PT Astra Serif" w:hAnsi="PT Astra Serif" w:cs="Arial"/>
          <w:color w:val="000000"/>
          <w:sz w:val="27"/>
          <w:szCs w:val="27"/>
        </w:rPr>
        <w:t xml:space="preserve"> - в муниципальных контрактах, договорах не допускать указания длительного срока поставки товаров, выполнения раб</w:t>
      </w:r>
      <w:r w:rsidR="00280379">
        <w:rPr>
          <w:rFonts w:ascii="PT Astra Serif" w:hAnsi="PT Astra Serif" w:cs="Arial"/>
          <w:color w:val="000000"/>
          <w:sz w:val="27"/>
          <w:szCs w:val="27"/>
        </w:rPr>
        <w:t>от, услуг (свыше двух месяцев).</w:t>
      </w:r>
    </w:p>
    <w:p w14:paraId="063E2A38" w14:textId="77777777" w:rsidR="005D2D82" w:rsidRPr="005D2D82" w:rsidRDefault="005D2D82" w:rsidP="005D2D82">
      <w:pPr>
        <w:spacing w:after="0" w:line="240" w:lineRule="auto"/>
        <w:ind w:firstLine="708"/>
        <w:jc w:val="both"/>
        <w:rPr>
          <w:rFonts w:ascii="PT Astra Serif" w:hAnsi="PT Astra Serif" w:cs="Arial"/>
          <w:color w:val="000000"/>
          <w:sz w:val="27"/>
          <w:szCs w:val="27"/>
        </w:rPr>
      </w:pPr>
      <w:r w:rsidRPr="005D2D82">
        <w:rPr>
          <w:rFonts w:ascii="PT Astra Serif" w:hAnsi="PT Astra Serif" w:cs="Arial"/>
          <w:color w:val="000000"/>
          <w:sz w:val="27"/>
          <w:szCs w:val="27"/>
        </w:rPr>
        <w:t>4.2 Провести или завершить претензионную работу в соответствии с условиями заключенных контрактов, договоров со всеми поставщиками, которыми были превышены сроки поставки оборудования для формирования центров образования цифрового и гуманитарного профилей «Точка роста».</w:t>
      </w:r>
    </w:p>
    <w:p w14:paraId="19E65FE4" w14:textId="0A14D4C9" w:rsidR="005D2D82" w:rsidRPr="005D2D82" w:rsidRDefault="005D2D82" w:rsidP="005D2D82">
      <w:pPr>
        <w:spacing w:after="0" w:line="240" w:lineRule="auto"/>
        <w:ind w:firstLine="708"/>
        <w:jc w:val="both"/>
        <w:rPr>
          <w:rFonts w:ascii="PT Astra Serif" w:hAnsi="PT Astra Serif" w:cs="Arial"/>
          <w:color w:val="000000"/>
          <w:sz w:val="27"/>
          <w:szCs w:val="27"/>
        </w:rPr>
      </w:pPr>
      <w:r w:rsidRPr="005D2D82">
        <w:rPr>
          <w:rFonts w:ascii="PT Astra Serif" w:hAnsi="PT Astra Serif" w:cs="Arial"/>
          <w:color w:val="000000"/>
          <w:sz w:val="27"/>
          <w:szCs w:val="27"/>
        </w:rPr>
        <w:t>4.3</w:t>
      </w:r>
      <w:r>
        <w:rPr>
          <w:rFonts w:ascii="PT Astra Serif" w:hAnsi="PT Astra Serif" w:cs="Arial"/>
          <w:color w:val="000000"/>
          <w:sz w:val="27"/>
          <w:szCs w:val="27"/>
        </w:rPr>
        <w:t xml:space="preserve"> </w:t>
      </w:r>
      <w:r w:rsidRPr="005D2D82">
        <w:rPr>
          <w:rFonts w:ascii="PT Astra Serif" w:hAnsi="PT Astra Serif" w:cs="Arial"/>
          <w:color w:val="000000"/>
          <w:sz w:val="27"/>
          <w:szCs w:val="27"/>
        </w:rPr>
        <w:t xml:space="preserve"> Строго  выполнять  требования Федерального закона от 05.04.2013 №44-ФЗ «О контрактной системе в сфере закупок товаров, работ, услуг для обеспечения государственных и муниципальных нужд» в части соблюдения установленных контрактами/договорами сроков оплаты за фактически поставленные товары, выполненные работы (оказанные услуги).</w:t>
      </w:r>
    </w:p>
    <w:p w14:paraId="35F9747D" w14:textId="77777777" w:rsidR="005D2D82" w:rsidRPr="005D2D82" w:rsidRDefault="005D2D82" w:rsidP="005D2D82">
      <w:pPr>
        <w:spacing w:after="0" w:line="240" w:lineRule="auto"/>
        <w:ind w:firstLine="708"/>
        <w:jc w:val="both"/>
        <w:rPr>
          <w:rFonts w:ascii="PT Astra Serif" w:hAnsi="PT Astra Serif" w:cs="Arial"/>
          <w:color w:val="000000"/>
          <w:sz w:val="27"/>
          <w:szCs w:val="27"/>
        </w:rPr>
      </w:pPr>
      <w:r w:rsidRPr="005D2D82">
        <w:rPr>
          <w:rFonts w:ascii="PT Astra Serif" w:hAnsi="PT Astra Serif" w:cs="Arial"/>
          <w:color w:val="000000"/>
          <w:sz w:val="27"/>
          <w:szCs w:val="27"/>
        </w:rPr>
        <w:t xml:space="preserve">4.4 В целях исключения рисков нарушения сроков поставок  товаров, при заключении муниципальных контрактов, договоров в обязательном порядке  указывать срок поставки товара, не допуская заключение договоров без указания сроков поставки. Также не допускать заключение муниципальных контрактов, договоров, в которых некорректно указан срок поставки. </w:t>
      </w:r>
    </w:p>
    <w:p w14:paraId="3DF69DE7" w14:textId="44B592EC" w:rsidR="005D2D82" w:rsidRPr="005D2D82" w:rsidRDefault="005D2D82" w:rsidP="005D2D82">
      <w:pPr>
        <w:spacing w:after="0" w:line="240" w:lineRule="auto"/>
        <w:ind w:firstLine="708"/>
        <w:jc w:val="both"/>
        <w:rPr>
          <w:rFonts w:ascii="PT Astra Serif" w:hAnsi="PT Astra Serif" w:cs="Arial"/>
          <w:color w:val="000000"/>
          <w:sz w:val="27"/>
          <w:szCs w:val="27"/>
        </w:rPr>
      </w:pPr>
      <w:r w:rsidRPr="005D2D82">
        <w:rPr>
          <w:rFonts w:ascii="PT Astra Serif" w:hAnsi="PT Astra Serif" w:cs="Arial"/>
          <w:color w:val="000000"/>
          <w:sz w:val="27"/>
          <w:szCs w:val="27"/>
        </w:rPr>
        <w:t>4.5. Своевременно и в полном объёме принимать к бюджетному учёту нефинансовые активы.  Учёт нематериальных активов производить в соответствии с п. 66 Инструкции № 157н. (Прика</w:t>
      </w:r>
      <w:r w:rsidR="00710BE1">
        <w:rPr>
          <w:rFonts w:ascii="PT Astra Serif" w:hAnsi="PT Astra Serif" w:cs="Arial"/>
          <w:color w:val="000000"/>
          <w:sz w:val="27"/>
          <w:szCs w:val="27"/>
        </w:rPr>
        <w:t>з Минфина России от 01.12.2010 №</w:t>
      </w:r>
      <w:r w:rsidRPr="005D2D82">
        <w:rPr>
          <w:rFonts w:ascii="PT Astra Serif" w:hAnsi="PT Astra Serif" w:cs="Arial"/>
          <w:color w:val="000000"/>
          <w:sz w:val="27"/>
          <w:szCs w:val="27"/>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39146D20" w14:textId="6753A8C2" w:rsidR="005D2D82" w:rsidRPr="005D2D82" w:rsidRDefault="005D2D82" w:rsidP="005D2D82">
      <w:pPr>
        <w:spacing w:after="0" w:line="240" w:lineRule="auto"/>
        <w:ind w:firstLine="708"/>
        <w:jc w:val="both"/>
        <w:rPr>
          <w:rFonts w:ascii="PT Astra Serif" w:hAnsi="PT Astra Serif" w:cs="Arial"/>
          <w:color w:val="000000"/>
          <w:sz w:val="27"/>
          <w:szCs w:val="27"/>
        </w:rPr>
      </w:pPr>
      <w:r w:rsidRPr="005D2D82">
        <w:rPr>
          <w:rFonts w:ascii="PT Astra Serif" w:hAnsi="PT Astra Serif" w:cs="Arial"/>
          <w:color w:val="000000"/>
          <w:sz w:val="27"/>
          <w:szCs w:val="27"/>
        </w:rPr>
        <w:t>4.6. Учёт расходов на приобретение нефинансовых активов производить в соответствии с Приказо</w:t>
      </w:r>
      <w:r w:rsidR="00710BE1">
        <w:rPr>
          <w:rFonts w:ascii="PT Astra Serif" w:hAnsi="PT Astra Serif" w:cs="Arial"/>
          <w:color w:val="000000"/>
          <w:sz w:val="27"/>
          <w:szCs w:val="27"/>
        </w:rPr>
        <w:t>м Минфина России от 29.11.2017 №</w:t>
      </w:r>
      <w:r w:rsidRPr="005D2D82">
        <w:rPr>
          <w:rFonts w:ascii="PT Astra Serif" w:hAnsi="PT Astra Serif" w:cs="Arial"/>
          <w:color w:val="000000"/>
          <w:sz w:val="27"/>
          <w:szCs w:val="27"/>
        </w:rPr>
        <w:t xml:space="preserve"> 209н «Об утверждении Порядка применения классификации операций сектора государственного управления».</w:t>
      </w:r>
    </w:p>
    <w:p w14:paraId="246DAAC3" w14:textId="43791DD4" w:rsidR="00455473" w:rsidRPr="005D2D82" w:rsidRDefault="00455473" w:rsidP="005D2D82">
      <w:pPr>
        <w:spacing w:after="0" w:line="240" w:lineRule="auto"/>
        <w:ind w:firstLine="708"/>
        <w:jc w:val="both"/>
        <w:rPr>
          <w:rFonts w:ascii="PT Astra Serif" w:hAnsi="PT Astra Serif" w:cs="Arial"/>
          <w:color w:val="000000"/>
          <w:sz w:val="27"/>
          <w:szCs w:val="27"/>
        </w:rPr>
      </w:pPr>
    </w:p>
    <w:p w14:paraId="4A808FE9" w14:textId="77777777" w:rsidR="008E53F8" w:rsidRPr="005D2D82" w:rsidRDefault="008E53F8" w:rsidP="005D2D82">
      <w:pPr>
        <w:spacing w:after="0" w:line="240" w:lineRule="auto"/>
        <w:ind w:firstLine="708"/>
        <w:jc w:val="both"/>
        <w:rPr>
          <w:rFonts w:ascii="PT Astra Serif" w:hAnsi="PT Astra Serif" w:cs="Arial"/>
          <w:color w:val="000000"/>
          <w:sz w:val="27"/>
          <w:szCs w:val="27"/>
        </w:rPr>
      </w:pPr>
    </w:p>
    <w:p w14:paraId="5C900F1C" w14:textId="271B0460" w:rsidR="00280379" w:rsidRPr="007437BA" w:rsidRDefault="009133E5" w:rsidP="00280379">
      <w:pPr>
        <w:spacing w:after="0" w:line="240" w:lineRule="auto"/>
        <w:jc w:val="both"/>
        <w:rPr>
          <w:rFonts w:ascii="PT Astra Serif" w:eastAsia="Times New Roman" w:hAnsi="PT Astra Serif" w:cs="Times New Roman"/>
          <w:sz w:val="27"/>
          <w:szCs w:val="27"/>
          <w:lang w:eastAsia="ru-RU"/>
        </w:rPr>
      </w:pPr>
      <w:r w:rsidRPr="007437BA">
        <w:rPr>
          <w:rFonts w:ascii="PT Astra Serif" w:eastAsia="Times New Roman" w:hAnsi="PT Astra Serif" w:cs="Times New Roman"/>
          <w:sz w:val="27"/>
          <w:szCs w:val="27"/>
          <w:lang w:eastAsia="ru-RU"/>
        </w:rPr>
        <w:t xml:space="preserve">Аудитор </w:t>
      </w:r>
      <w:r w:rsidR="00280379" w:rsidRPr="007437BA">
        <w:rPr>
          <w:rFonts w:ascii="PT Astra Serif" w:eastAsia="Times New Roman" w:hAnsi="PT Astra Serif" w:cs="Times New Roman"/>
          <w:sz w:val="27"/>
          <w:szCs w:val="27"/>
          <w:lang w:eastAsia="ru-RU"/>
        </w:rPr>
        <w:t xml:space="preserve">Счётной палаты </w:t>
      </w:r>
    </w:p>
    <w:p w14:paraId="411DAA5F" w14:textId="7846FC55" w:rsidR="003B36A5" w:rsidRPr="00BF47A7" w:rsidRDefault="00280379" w:rsidP="00280379">
      <w:pPr>
        <w:spacing w:after="0" w:line="240" w:lineRule="auto"/>
        <w:jc w:val="both"/>
        <w:rPr>
          <w:rFonts w:ascii="PT Astra Serif" w:eastAsia="Times New Roman" w:hAnsi="PT Astra Serif" w:cs="Times New Roman"/>
          <w:sz w:val="27"/>
          <w:szCs w:val="27"/>
          <w:lang w:eastAsia="ru-RU"/>
        </w:rPr>
      </w:pPr>
      <w:r w:rsidRPr="007437BA">
        <w:rPr>
          <w:rFonts w:ascii="PT Astra Serif" w:eastAsia="Times New Roman" w:hAnsi="PT Astra Serif" w:cs="Times New Roman"/>
          <w:sz w:val="27"/>
          <w:szCs w:val="27"/>
          <w:lang w:eastAsia="ru-RU"/>
        </w:rPr>
        <w:t xml:space="preserve">Ульяновской области        </w:t>
      </w:r>
      <w:r w:rsidRPr="007437BA">
        <w:rPr>
          <w:rFonts w:ascii="PT Astra Serif" w:eastAsia="Times New Roman" w:hAnsi="PT Astra Serif" w:cs="Times New Roman"/>
          <w:sz w:val="27"/>
          <w:szCs w:val="27"/>
          <w:lang w:eastAsia="ru-RU"/>
        </w:rPr>
        <w:tab/>
      </w:r>
      <w:r w:rsidRPr="007437BA">
        <w:rPr>
          <w:rFonts w:ascii="PT Astra Serif" w:eastAsia="Times New Roman" w:hAnsi="PT Astra Serif" w:cs="Times New Roman"/>
          <w:sz w:val="27"/>
          <w:szCs w:val="27"/>
          <w:lang w:eastAsia="ru-RU"/>
        </w:rPr>
        <w:tab/>
      </w:r>
      <w:r w:rsidRPr="007437BA">
        <w:rPr>
          <w:rFonts w:ascii="PT Astra Serif" w:eastAsia="Times New Roman" w:hAnsi="PT Astra Serif" w:cs="Times New Roman"/>
          <w:sz w:val="27"/>
          <w:szCs w:val="27"/>
          <w:lang w:eastAsia="ru-RU"/>
        </w:rPr>
        <w:tab/>
      </w:r>
      <w:r w:rsidRPr="007437BA">
        <w:rPr>
          <w:rFonts w:ascii="PT Astra Serif" w:eastAsia="Times New Roman" w:hAnsi="PT Astra Serif" w:cs="Times New Roman"/>
          <w:sz w:val="27"/>
          <w:szCs w:val="27"/>
          <w:lang w:eastAsia="ru-RU"/>
        </w:rPr>
        <w:tab/>
      </w:r>
      <w:r w:rsidRPr="007437BA">
        <w:rPr>
          <w:rFonts w:ascii="PT Astra Serif" w:eastAsia="Times New Roman" w:hAnsi="PT Astra Serif" w:cs="Times New Roman"/>
          <w:sz w:val="27"/>
          <w:szCs w:val="27"/>
          <w:lang w:eastAsia="ru-RU"/>
        </w:rPr>
        <w:tab/>
      </w:r>
      <w:r w:rsidRPr="007437BA">
        <w:rPr>
          <w:rFonts w:ascii="PT Astra Serif" w:eastAsia="Times New Roman" w:hAnsi="PT Astra Serif" w:cs="Times New Roman"/>
          <w:sz w:val="27"/>
          <w:szCs w:val="27"/>
          <w:lang w:eastAsia="ru-RU"/>
        </w:rPr>
        <w:tab/>
      </w:r>
      <w:r w:rsidRPr="007437BA">
        <w:rPr>
          <w:rFonts w:ascii="PT Astra Serif" w:eastAsia="Times New Roman" w:hAnsi="PT Astra Serif" w:cs="Times New Roman"/>
          <w:sz w:val="27"/>
          <w:szCs w:val="27"/>
          <w:lang w:eastAsia="ru-RU"/>
        </w:rPr>
        <w:tab/>
        <w:t>М.Л.Литвинко</w:t>
      </w:r>
      <w:r w:rsidR="005D2D82">
        <w:rPr>
          <w:rFonts w:ascii="PT Astra Serif" w:eastAsia="Times New Roman" w:hAnsi="PT Astra Serif" w:cs="Times New Roman"/>
          <w:sz w:val="27"/>
          <w:szCs w:val="27"/>
          <w:lang w:eastAsia="ru-RU"/>
        </w:rPr>
        <w:tab/>
      </w:r>
      <w:r w:rsidR="005D2D82">
        <w:rPr>
          <w:rFonts w:ascii="PT Astra Serif" w:eastAsia="Times New Roman" w:hAnsi="PT Astra Serif" w:cs="Times New Roman"/>
          <w:sz w:val="27"/>
          <w:szCs w:val="27"/>
          <w:lang w:eastAsia="ru-RU"/>
        </w:rPr>
        <w:tab/>
      </w:r>
      <w:r w:rsidR="005D2D82">
        <w:rPr>
          <w:rFonts w:ascii="PT Astra Serif" w:eastAsia="Times New Roman" w:hAnsi="PT Astra Serif" w:cs="Times New Roman"/>
          <w:sz w:val="27"/>
          <w:szCs w:val="27"/>
          <w:lang w:eastAsia="ru-RU"/>
        </w:rPr>
        <w:tab/>
      </w:r>
      <w:r w:rsidR="005D2D82">
        <w:rPr>
          <w:rFonts w:ascii="PT Astra Serif" w:eastAsia="Times New Roman" w:hAnsi="PT Astra Serif" w:cs="Times New Roman"/>
          <w:sz w:val="27"/>
          <w:szCs w:val="27"/>
          <w:lang w:eastAsia="ru-RU"/>
        </w:rPr>
        <w:tab/>
      </w:r>
      <w:r w:rsidR="005D2D82">
        <w:rPr>
          <w:rFonts w:ascii="PT Astra Serif" w:eastAsia="Times New Roman" w:hAnsi="PT Astra Serif" w:cs="Times New Roman"/>
          <w:sz w:val="27"/>
          <w:szCs w:val="27"/>
          <w:lang w:eastAsia="ru-RU"/>
        </w:rPr>
        <w:tab/>
      </w:r>
      <w:r w:rsidR="005D2D82">
        <w:rPr>
          <w:rFonts w:ascii="PT Astra Serif" w:eastAsia="Times New Roman" w:hAnsi="PT Astra Serif" w:cs="Times New Roman"/>
          <w:sz w:val="27"/>
          <w:szCs w:val="27"/>
          <w:lang w:eastAsia="ru-RU"/>
        </w:rPr>
        <w:tab/>
      </w:r>
    </w:p>
    <w:p w14:paraId="2A1DD85A" w14:textId="77777777" w:rsidR="003B36A5" w:rsidRPr="00BF47A7" w:rsidRDefault="003B36A5" w:rsidP="009665F3">
      <w:pPr>
        <w:spacing w:after="0" w:line="240" w:lineRule="auto"/>
        <w:ind w:firstLine="708"/>
        <w:jc w:val="both"/>
        <w:rPr>
          <w:rFonts w:ascii="PT Astra Serif" w:eastAsia="Times New Roman" w:hAnsi="PT Astra Serif" w:cs="Times New Roman"/>
          <w:sz w:val="27"/>
          <w:szCs w:val="27"/>
          <w:lang w:eastAsia="ru-RU"/>
        </w:rPr>
      </w:pPr>
    </w:p>
    <w:p w14:paraId="5601C65E" w14:textId="77777777" w:rsidR="003B36A5" w:rsidRPr="00BF47A7" w:rsidRDefault="003B36A5" w:rsidP="009665F3">
      <w:pPr>
        <w:spacing w:after="0" w:line="240" w:lineRule="auto"/>
        <w:ind w:firstLine="708"/>
        <w:jc w:val="both"/>
        <w:rPr>
          <w:rFonts w:ascii="PT Astra Serif" w:hAnsi="PT Astra Serif"/>
          <w:sz w:val="27"/>
          <w:szCs w:val="27"/>
        </w:rPr>
      </w:pPr>
    </w:p>
    <w:sectPr w:rsidR="003B36A5" w:rsidRPr="00BF47A7" w:rsidSect="00A927AF">
      <w:headerReference w:type="defaul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17D2D" w14:textId="77777777" w:rsidR="009E22FD" w:rsidRDefault="009E22FD" w:rsidP="00A927AF">
      <w:pPr>
        <w:spacing w:after="0" w:line="240" w:lineRule="auto"/>
      </w:pPr>
      <w:r>
        <w:separator/>
      </w:r>
    </w:p>
  </w:endnote>
  <w:endnote w:type="continuationSeparator" w:id="0">
    <w:p w14:paraId="27B158D0" w14:textId="77777777" w:rsidR="009E22FD" w:rsidRDefault="009E22FD" w:rsidP="00A9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57566" w14:textId="77777777" w:rsidR="009E22FD" w:rsidRDefault="009E22FD" w:rsidP="00A927AF">
      <w:pPr>
        <w:spacing w:after="0" w:line="240" w:lineRule="auto"/>
      </w:pPr>
      <w:r>
        <w:separator/>
      </w:r>
    </w:p>
  </w:footnote>
  <w:footnote w:type="continuationSeparator" w:id="0">
    <w:p w14:paraId="4236ABC4" w14:textId="77777777" w:rsidR="009E22FD" w:rsidRDefault="009E22FD" w:rsidP="00A92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857537"/>
      <w:docPartObj>
        <w:docPartGallery w:val="Page Numbers (Top of Page)"/>
        <w:docPartUnique/>
      </w:docPartObj>
    </w:sdtPr>
    <w:sdtEndPr/>
    <w:sdtContent>
      <w:p w14:paraId="1E5DE48B" w14:textId="07E2086E" w:rsidR="00146CC6" w:rsidRDefault="00146CC6">
        <w:pPr>
          <w:pStyle w:val="a5"/>
          <w:jc w:val="center"/>
        </w:pPr>
        <w:r>
          <w:fldChar w:fldCharType="begin"/>
        </w:r>
        <w:r>
          <w:instrText>PAGE   \* MERGEFORMAT</w:instrText>
        </w:r>
        <w:r>
          <w:fldChar w:fldCharType="separate"/>
        </w:r>
        <w:r w:rsidR="00BA3EA2">
          <w:rPr>
            <w:noProof/>
          </w:rPr>
          <w:t>20</w:t>
        </w:r>
        <w:r>
          <w:fldChar w:fldCharType="end"/>
        </w:r>
      </w:p>
    </w:sdtContent>
  </w:sdt>
  <w:p w14:paraId="50B68C0A" w14:textId="77777777" w:rsidR="00146CC6" w:rsidRDefault="00146CC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0BA"/>
    <w:multiLevelType w:val="hybridMultilevel"/>
    <w:tmpl w:val="D378605A"/>
    <w:lvl w:ilvl="0" w:tplc="900A4C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8823C6"/>
    <w:multiLevelType w:val="hybridMultilevel"/>
    <w:tmpl w:val="16C26C90"/>
    <w:lvl w:ilvl="0" w:tplc="A7FE40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F24E36"/>
    <w:multiLevelType w:val="hybridMultilevel"/>
    <w:tmpl w:val="8592D4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76316"/>
    <w:multiLevelType w:val="hybridMultilevel"/>
    <w:tmpl w:val="834C612E"/>
    <w:lvl w:ilvl="0" w:tplc="787216F2">
      <w:start w:val="1"/>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2A1FEF"/>
    <w:multiLevelType w:val="hybridMultilevel"/>
    <w:tmpl w:val="665A2942"/>
    <w:lvl w:ilvl="0" w:tplc="CDC452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E7B54B5"/>
    <w:multiLevelType w:val="hybridMultilevel"/>
    <w:tmpl w:val="D95AF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FF5A53"/>
    <w:multiLevelType w:val="hybridMultilevel"/>
    <w:tmpl w:val="3EE68006"/>
    <w:lvl w:ilvl="0" w:tplc="F376A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6FB307F"/>
    <w:multiLevelType w:val="hybridMultilevel"/>
    <w:tmpl w:val="7460F4D4"/>
    <w:lvl w:ilvl="0" w:tplc="37C296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1011F0C"/>
    <w:multiLevelType w:val="hybridMultilevel"/>
    <w:tmpl w:val="27D0AE3A"/>
    <w:lvl w:ilvl="0" w:tplc="F81295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DFE0A67"/>
    <w:multiLevelType w:val="hybridMultilevel"/>
    <w:tmpl w:val="54E421EE"/>
    <w:lvl w:ilvl="0" w:tplc="4AD40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5687A17"/>
    <w:multiLevelType w:val="hybridMultilevel"/>
    <w:tmpl w:val="6C44E8EC"/>
    <w:lvl w:ilvl="0" w:tplc="86A4A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B103F3"/>
    <w:multiLevelType w:val="hybridMultilevel"/>
    <w:tmpl w:val="6B74C8A4"/>
    <w:lvl w:ilvl="0" w:tplc="FF4CC732">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num>
  <w:num w:numId="3">
    <w:abstractNumId w:val="1"/>
  </w:num>
  <w:num w:numId="4">
    <w:abstractNumId w:val="10"/>
  </w:num>
  <w:num w:numId="5">
    <w:abstractNumId w:val="4"/>
  </w:num>
  <w:num w:numId="6">
    <w:abstractNumId w:val="8"/>
  </w:num>
  <w:num w:numId="7">
    <w:abstractNumId w:val="9"/>
  </w:num>
  <w:num w:numId="8">
    <w:abstractNumId w:val="7"/>
  </w:num>
  <w:num w:numId="9">
    <w:abstractNumId w:val="6"/>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D5"/>
    <w:rsid w:val="00003ED8"/>
    <w:rsid w:val="000053F6"/>
    <w:rsid w:val="0001041A"/>
    <w:rsid w:val="00013CA2"/>
    <w:rsid w:val="00015E51"/>
    <w:rsid w:val="000226CF"/>
    <w:rsid w:val="00030B2A"/>
    <w:rsid w:val="00030F2A"/>
    <w:rsid w:val="00031917"/>
    <w:rsid w:val="0003290E"/>
    <w:rsid w:val="00044B28"/>
    <w:rsid w:val="00045AB2"/>
    <w:rsid w:val="00063955"/>
    <w:rsid w:val="000663CF"/>
    <w:rsid w:val="0006650E"/>
    <w:rsid w:val="00066916"/>
    <w:rsid w:val="000758B2"/>
    <w:rsid w:val="00077234"/>
    <w:rsid w:val="00077585"/>
    <w:rsid w:val="00080E11"/>
    <w:rsid w:val="00084D32"/>
    <w:rsid w:val="0008564D"/>
    <w:rsid w:val="0009200C"/>
    <w:rsid w:val="000925EC"/>
    <w:rsid w:val="000933C9"/>
    <w:rsid w:val="000978B6"/>
    <w:rsid w:val="000A2D33"/>
    <w:rsid w:val="000A7EF5"/>
    <w:rsid w:val="000B0025"/>
    <w:rsid w:val="000B5BB9"/>
    <w:rsid w:val="000B79AE"/>
    <w:rsid w:val="000B7E7C"/>
    <w:rsid w:val="000C0758"/>
    <w:rsid w:val="000C5AA7"/>
    <w:rsid w:val="000C5FB3"/>
    <w:rsid w:val="000D6DBC"/>
    <w:rsid w:val="000E083F"/>
    <w:rsid w:val="000E19B9"/>
    <w:rsid w:val="000F1C9F"/>
    <w:rsid w:val="000F1EA5"/>
    <w:rsid w:val="000F41DF"/>
    <w:rsid w:val="0010002C"/>
    <w:rsid w:val="0010158F"/>
    <w:rsid w:val="001016AA"/>
    <w:rsid w:val="00110F43"/>
    <w:rsid w:val="00112985"/>
    <w:rsid w:val="001221C2"/>
    <w:rsid w:val="00123ECE"/>
    <w:rsid w:val="001340F6"/>
    <w:rsid w:val="00135808"/>
    <w:rsid w:val="001411E7"/>
    <w:rsid w:val="001427CA"/>
    <w:rsid w:val="00143A62"/>
    <w:rsid w:val="00146CC6"/>
    <w:rsid w:val="00150490"/>
    <w:rsid w:val="00153C71"/>
    <w:rsid w:val="00153FAB"/>
    <w:rsid w:val="00154F88"/>
    <w:rsid w:val="0016073C"/>
    <w:rsid w:val="00160CB9"/>
    <w:rsid w:val="001618B1"/>
    <w:rsid w:val="0016374A"/>
    <w:rsid w:val="0016783D"/>
    <w:rsid w:val="001717DC"/>
    <w:rsid w:val="00175EF3"/>
    <w:rsid w:val="00176672"/>
    <w:rsid w:val="00177135"/>
    <w:rsid w:val="0018560F"/>
    <w:rsid w:val="00195F02"/>
    <w:rsid w:val="001A059B"/>
    <w:rsid w:val="001A0DD4"/>
    <w:rsid w:val="001A11A8"/>
    <w:rsid w:val="001A1B68"/>
    <w:rsid w:val="001A49C7"/>
    <w:rsid w:val="001A4A49"/>
    <w:rsid w:val="001B0073"/>
    <w:rsid w:val="001B203A"/>
    <w:rsid w:val="001B72D1"/>
    <w:rsid w:val="001B7681"/>
    <w:rsid w:val="001B7E8E"/>
    <w:rsid w:val="001C0CA8"/>
    <w:rsid w:val="001C5EBF"/>
    <w:rsid w:val="001D5282"/>
    <w:rsid w:val="001D6BB2"/>
    <w:rsid w:val="001E051A"/>
    <w:rsid w:val="001E2E4E"/>
    <w:rsid w:val="001E3AB4"/>
    <w:rsid w:val="001E3BFC"/>
    <w:rsid w:val="001E43E0"/>
    <w:rsid w:val="001E4D01"/>
    <w:rsid w:val="001E5F34"/>
    <w:rsid w:val="001F2A35"/>
    <w:rsid w:val="001F576D"/>
    <w:rsid w:val="00205ACF"/>
    <w:rsid w:val="002072FA"/>
    <w:rsid w:val="00213247"/>
    <w:rsid w:val="002136C2"/>
    <w:rsid w:val="00214A10"/>
    <w:rsid w:val="002160EE"/>
    <w:rsid w:val="00216EF1"/>
    <w:rsid w:val="002203B8"/>
    <w:rsid w:val="0022325C"/>
    <w:rsid w:val="00230021"/>
    <w:rsid w:val="002318E5"/>
    <w:rsid w:val="0023214A"/>
    <w:rsid w:val="0024026B"/>
    <w:rsid w:val="00253719"/>
    <w:rsid w:val="0025486E"/>
    <w:rsid w:val="00262DAD"/>
    <w:rsid w:val="00265907"/>
    <w:rsid w:val="00267837"/>
    <w:rsid w:val="0027402A"/>
    <w:rsid w:val="00280379"/>
    <w:rsid w:val="002845D5"/>
    <w:rsid w:val="00295FAE"/>
    <w:rsid w:val="002A0C22"/>
    <w:rsid w:val="002A1600"/>
    <w:rsid w:val="002B7452"/>
    <w:rsid w:val="002C53AF"/>
    <w:rsid w:val="002D57B6"/>
    <w:rsid w:val="002E17BE"/>
    <w:rsid w:val="002E5429"/>
    <w:rsid w:val="002E7F40"/>
    <w:rsid w:val="002F19E1"/>
    <w:rsid w:val="002F2AA2"/>
    <w:rsid w:val="002F3EE4"/>
    <w:rsid w:val="002F6FD5"/>
    <w:rsid w:val="00301170"/>
    <w:rsid w:val="00303A95"/>
    <w:rsid w:val="00306618"/>
    <w:rsid w:val="00310F81"/>
    <w:rsid w:val="0031209F"/>
    <w:rsid w:val="003148F4"/>
    <w:rsid w:val="00314FFE"/>
    <w:rsid w:val="0031632F"/>
    <w:rsid w:val="00321AEF"/>
    <w:rsid w:val="00334648"/>
    <w:rsid w:val="003372E2"/>
    <w:rsid w:val="00340D5A"/>
    <w:rsid w:val="0034353B"/>
    <w:rsid w:val="00344501"/>
    <w:rsid w:val="0035103C"/>
    <w:rsid w:val="003532CF"/>
    <w:rsid w:val="003561E7"/>
    <w:rsid w:val="00360100"/>
    <w:rsid w:val="00361DBD"/>
    <w:rsid w:val="00362A39"/>
    <w:rsid w:val="003652F9"/>
    <w:rsid w:val="00365744"/>
    <w:rsid w:val="003657C6"/>
    <w:rsid w:val="003745BB"/>
    <w:rsid w:val="00376867"/>
    <w:rsid w:val="00385364"/>
    <w:rsid w:val="00390F34"/>
    <w:rsid w:val="00392F58"/>
    <w:rsid w:val="003A208C"/>
    <w:rsid w:val="003A4AD1"/>
    <w:rsid w:val="003A69EE"/>
    <w:rsid w:val="003A7E7C"/>
    <w:rsid w:val="003B36A5"/>
    <w:rsid w:val="003B542A"/>
    <w:rsid w:val="003B69DC"/>
    <w:rsid w:val="003B6AA6"/>
    <w:rsid w:val="003D76EC"/>
    <w:rsid w:val="003D7C70"/>
    <w:rsid w:val="003E1515"/>
    <w:rsid w:val="003E1AF2"/>
    <w:rsid w:val="003E39F1"/>
    <w:rsid w:val="003E707E"/>
    <w:rsid w:val="003F19E0"/>
    <w:rsid w:val="003F6A1E"/>
    <w:rsid w:val="004017E9"/>
    <w:rsid w:val="00401D20"/>
    <w:rsid w:val="0041327C"/>
    <w:rsid w:val="00413CB2"/>
    <w:rsid w:val="00414734"/>
    <w:rsid w:val="0041529C"/>
    <w:rsid w:val="00426656"/>
    <w:rsid w:val="00431EBE"/>
    <w:rsid w:val="0043281E"/>
    <w:rsid w:val="0043481D"/>
    <w:rsid w:val="00435CE4"/>
    <w:rsid w:val="004407AF"/>
    <w:rsid w:val="00442B97"/>
    <w:rsid w:val="00444239"/>
    <w:rsid w:val="00444322"/>
    <w:rsid w:val="00444B48"/>
    <w:rsid w:val="00446956"/>
    <w:rsid w:val="00455473"/>
    <w:rsid w:val="00460CD6"/>
    <w:rsid w:val="00461FBC"/>
    <w:rsid w:val="004665F4"/>
    <w:rsid w:val="00467DC9"/>
    <w:rsid w:val="00470142"/>
    <w:rsid w:val="0047366D"/>
    <w:rsid w:val="00474F38"/>
    <w:rsid w:val="004759C4"/>
    <w:rsid w:val="00475CD2"/>
    <w:rsid w:val="004B6483"/>
    <w:rsid w:val="004C3BD3"/>
    <w:rsid w:val="004D3452"/>
    <w:rsid w:val="004D4BEA"/>
    <w:rsid w:val="004D5A15"/>
    <w:rsid w:val="004D6B71"/>
    <w:rsid w:val="004D6DA9"/>
    <w:rsid w:val="004E0838"/>
    <w:rsid w:val="004E117E"/>
    <w:rsid w:val="004F32EF"/>
    <w:rsid w:val="004F7860"/>
    <w:rsid w:val="0050106C"/>
    <w:rsid w:val="00504897"/>
    <w:rsid w:val="005105B7"/>
    <w:rsid w:val="00511881"/>
    <w:rsid w:val="00511DF7"/>
    <w:rsid w:val="00512D4A"/>
    <w:rsid w:val="005133B9"/>
    <w:rsid w:val="00513B4C"/>
    <w:rsid w:val="00513D80"/>
    <w:rsid w:val="005162E6"/>
    <w:rsid w:val="0051679C"/>
    <w:rsid w:val="00522D74"/>
    <w:rsid w:val="00526C38"/>
    <w:rsid w:val="00534160"/>
    <w:rsid w:val="0053449F"/>
    <w:rsid w:val="00536D43"/>
    <w:rsid w:val="00537D8F"/>
    <w:rsid w:val="005448EA"/>
    <w:rsid w:val="005469D9"/>
    <w:rsid w:val="005550C2"/>
    <w:rsid w:val="005557C9"/>
    <w:rsid w:val="00564A6F"/>
    <w:rsid w:val="00564B79"/>
    <w:rsid w:val="0056527B"/>
    <w:rsid w:val="00567315"/>
    <w:rsid w:val="005728C3"/>
    <w:rsid w:val="00574548"/>
    <w:rsid w:val="00582F9E"/>
    <w:rsid w:val="00586535"/>
    <w:rsid w:val="00590B7B"/>
    <w:rsid w:val="00592515"/>
    <w:rsid w:val="005934E4"/>
    <w:rsid w:val="0059360A"/>
    <w:rsid w:val="00596F9B"/>
    <w:rsid w:val="005A4AAC"/>
    <w:rsid w:val="005A6004"/>
    <w:rsid w:val="005A744B"/>
    <w:rsid w:val="005B22AA"/>
    <w:rsid w:val="005B513C"/>
    <w:rsid w:val="005B75A9"/>
    <w:rsid w:val="005C0620"/>
    <w:rsid w:val="005C5E88"/>
    <w:rsid w:val="005D2D82"/>
    <w:rsid w:val="005D4E99"/>
    <w:rsid w:val="005D62B8"/>
    <w:rsid w:val="005E0F38"/>
    <w:rsid w:val="005E1352"/>
    <w:rsid w:val="005E474A"/>
    <w:rsid w:val="005E515A"/>
    <w:rsid w:val="005E5D4B"/>
    <w:rsid w:val="005E62F5"/>
    <w:rsid w:val="005E7A19"/>
    <w:rsid w:val="005F6D37"/>
    <w:rsid w:val="005F70B4"/>
    <w:rsid w:val="00600219"/>
    <w:rsid w:val="006007C2"/>
    <w:rsid w:val="00610D35"/>
    <w:rsid w:val="0061661F"/>
    <w:rsid w:val="00616647"/>
    <w:rsid w:val="00617403"/>
    <w:rsid w:val="00617E0F"/>
    <w:rsid w:val="00622631"/>
    <w:rsid w:val="00625038"/>
    <w:rsid w:val="006251AA"/>
    <w:rsid w:val="006259FB"/>
    <w:rsid w:val="00626185"/>
    <w:rsid w:val="00626B9C"/>
    <w:rsid w:val="00626D37"/>
    <w:rsid w:val="00642445"/>
    <w:rsid w:val="006449E7"/>
    <w:rsid w:val="0066315C"/>
    <w:rsid w:val="0066762D"/>
    <w:rsid w:val="00672144"/>
    <w:rsid w:val="00674381"/>
    <w:rsid w:val="0067593D"/>
    <w:rsid w:val="00676849"/>
    <w:rsid w:val="006810C1"/>
    <w:rsid w:val="0068511E"/>
    <w:rsid w:val="006878F8"/>
    <w:rsid w:val="00691383"/>
    <w:rsid w:val="00696110"/>
    <w:rsid w:val="006A1F03"/>
    <w:rsid w:val="006A3C0A"/>
    <w:rsid w:val="006A7234"/>
    <w:rsid w:val="006B069C"/>
    <w:rsid w:val="006C210E"/>
    <w:rsid w:val="006C4BB8"/>
    <w:rsid w:val="006D0E4E"/>
    <w:rsid w:val="006D3DE0"/>
    <w:rsid w:val="006E1C41"/>
    <w:rsid w:val="006E3002"/>
    <w:rsid w:val="006E7818"/>
    <w:rsid w:val="006F0192"/>
    <w:rsid w:val="006F3169"/>
    <w:rsid w:val="00702293"/>
    <w:rsid w:val="0070231C"/>
    <w:rsid w:val="0070553B"/>
    <w:rsid w:val="00710BE1"/>
    <w:rsid w:val="00712A97"/>
    <w:rsid w:val="007133D7"/>
    <w:rsid w:val="00713D7E"/>
    <w:rsid w:val="00715A8D"/>
    <w:rsid w:val="00717E3B"/>
    <w:rsid w:val="007204C9"/>
    <w:rsid w:val="00720A3A"/>
    <w:rsid w:val="00727016"/>
    <w:rsid w:val="00727EDF"/>
    <w:rsid w:val="007308F3"/>
    <w:rsid w:val="00731F76"/>
    <w:rsid w:val="00736766"/>
    <w:rsid w:val="00736A80"/>
    <w:rsid w:val="00742EAC"/>
    <w:rsid w:val="00743537"/>
    <w:rsid w:val="007437BA"/>
    <w:rsid w:val="0074729D"/>
    <w:rsid w:val="00747A41"/>
    <w:rsid w:val="00751B5E"/>
    <w:rsid w:val="00751DF6"/>
    <w:rsid w:val="00755C1E"/>
    <w:rsid w:val="00757EDA"/>
    <w:rsid w:val="00764C43"/>
    <w:rsid w:val="0077007C"/>
    <w:rsid w:val="0077055C"/>
    <w:rsid w:val="00772CAB"/>
    <w:rsid w:val="00775C0A"/>
    <w:rsid w:val="00775FF6"/>
    <w:rsid w:val="00780007"/>
    <w:rsid w:val="00792652"/>
    <w:rsid w:val="007A2EE0"/>
    <w:rsid w:val="007A5F67"/>
    <w:rsid w:val="007B474E"/>
    <w:rsid w:val="007C02F6"/>
    <w:rsid w:val="007C1D55"/>
    <w:rsid w:val="007C2146"/>
    <w:rsid w:val="007D4AD4"/>
    <w:rsid w:val="007D6CA3"/>
    <w:rsid w:val="007E0360"/>
    <w:rsid w:val="007E211A"/>
    <w:rsid w:val="007E39B7"/>
    <w:rsid w:val="007E7D41"/>
    <w:rsid w:val="007F0DFB"/>
    <w:rsid w:val="007F195A"/>
    <w:rsid w:val="007F63C7"/>
    <w:rsid w:val="00801169"/>
    <w:rsid w:val="008022D8"/>
    <w:rsid w:val="00805802"/>
    <w:rsid w:val="00805A4B"/>
    <w:rsid w:val="00805AE5"/>
    <w:rsid w:val="008121C1"/>
    <w:rsid w:val="00812315"/>
    <w:rsid w:val="00812671"/>
    <w:rsid w:val="008129E6"/>
    <w:rsid w:val="00821110"/>
    <w:rsid w:val="00831DAD"/>
    <w:rsid w:val="00832D34"/>
    <w:rsid w:val="008469BC"/>
    <w:rsid w:val="008525AC"/>
    <w:rsid w:val="00854159"/>
    <w:rsid w:val="008600DF"/>
    <w:rsid w:val="008612AF"/>
    <w:rsid w:val="00863C74"/>
    <w:rsid w:val="00864B12"/>
    <w:rsid w:val="0086544F"/>
    <w:rsid w:val="00866955"/>
    <w:rsid w:val="00867F7C"/>
    <w:rsid w:val="00872D9C"/>
    <w:rsid w:val="008735FC"/>
    <w:rsid w:val="0088174B"/>
    <w:rsid w:val="00881832"/>
    <w:rsid w:val="00882A12"/>
    <w:rsid w:val="00884390"/>
    <w:rsid w:val="0088582B"/>
    <w:rsid w:val="008923BF"/>
    <w:rsid w:val="00894C85"/>
    <w:rsid w:val="008959B0"/>
    <w:rsid w:val="008B391A"/>
    <w:rsid w:val="008B6973"/>
    <w:rsid w:val="008C05FE"/>
    <w:rsid w:val="008C4224"/>
    <w:rsid w:val="008D0F11"/>
    <w:rsid w:val="008D3077"/>
    <w:rsid w:val="008D3E57"/>
    <w:rsid w:val="008D3F6F"/>
    <w:rsid w:val="008D435C"/>
    <w:rsid w:val="008D4865"/>
    <w:rsid w:val="008D5521"/>
    <w:rsid w:val="008E18BE"/>
    <w:rsid w:val="008E274A"/>
    <w:rsid w:val="008E519F"/>
    <w:rsid w:val="008E53F8"/>
    <w:rsid w:val="008E5F3E"/>
    <w:rsid w:val="008E619F"/>
    <w:rsid w:val="008F254B"/>
    <w:rsid w:val="0090748B"/>
    <w:rsid w:val="00912966"/>
    <w:rsid w:val="009133E5"/>
    <w:rsid w:val="0091430A"/>
    <w:rsid w:val="00914ED5"/>
    <w:rsid w:val="0092001A"/>
    <w:rsid w:val="00926D8F"/>
    <w:rsid w:val="009273C5"/>
    <w:rsid w:val="0094376B"/>
    <w:rsid w:val="00944938"/>
    <w:rsid w:val="00944E31"/>
    <w:rsid w:val="009539EC"/>
    <w:rsid w:val="00964410"/>
    <w:rsid w:val="00964C88"/>
    <w:rsid w:val="00965430"/>
    <w:rsid w:val="009665F3"/>
    <w:rsid w:val="0097421D"/>
    <w:rsid w:val="00977132"/>
    <w:rsid w:val="0097729A"/>
    <w:rsid w:val="009776EE"/>
    <w:rsid w:val="009833A0"/>
    <w:rsid w:val="00983AFE"/>
    <w:rsid w:val="00983D4D"/>
    <w:rsid w:val="0098513B"/>
    <w:rsid w:val="00990453"/>
    <w:rsid w:val="00990CB2"/>
    <w:rsid w:val="00990FBB"/>
    <w:rsid w:val="00992124"/>
    <w:rsid w:val="00992747"/>
    <w:rsid w:val="00994031"/>
    <w:rsid w:val="0099406B"/>
    <w:rsid w:val="00994A25"/>
    <w:rsid w:val="00994BDF"/>
    <w:rsid w:val="009960E0"/>
    <w:rsid w:val="009A4389"/>
    <w:rsid w:val="009A47D1"/>
    <w:rsid w:val="009A59A2"/>
    <w:rsid w:val="009A7543"/>
    <w:rsid w:val="009A754E"/>
    <w:rsid w:val="009A7E86"/>
    <w:rsid w:val="009B6131"/>
    <w:rsid w:val="009B655F"/>
    <w:rsid w:val="009C419A"/>
    <w:rsid w:val="009D00AE"/>
    <w:rsid w:val="009D021D"/>
    <w:rsid w:val="009D3987"/>
    <w:rsid w:val="009E0BC9"/>
    <w:rsid w:val="009E1E7D"/>
    <w:rsid w:val="009E22FD"/>
    <w:rsid w:val="009E37EF"/>
    <w:rsid w:val="009E5339"/>
    <w:rsid w:val="009E5448"/>
    <w:rsid w:val="009F1A9C"/>
    <w:rsid w:val="009F2D21"/>
    <w:rsid w:val="009F58C6"/>
    <w:rsid w:val="009F7C64"/>
    <w:rsid w:val="00A022FA"/>
    <w:rsid w:val="00A03A5C"/>
    <w:rsid w:val="00A115D1"/>
    <w:rsid w:val="00A11D91"/>
    <w:rsid w:val="00A178DD"/>
    <w:rsid w:val="00A17F04"/>
    <w:rsid w:val="00A21A38"/>
    <w:rsid w:val="00A2249A"/>
    <w:rsid w:val="00A2261F"/>
    <w:rsid w:val="00A24AC7"/>
    <w:rsid w:val="00A253BF"/>
    <w:rsid w:val="00A2654E"/>
    <w:rsid w:val="00A33E1F"/>
    <w:rsid w:val="00A3405F"/>
    <w:rsid w:val="00A34364"/>
    <w:rsid w:val="00A35AA1"/>
    <w:rsid w:val="00A35DEE"/>
    <w:rsid w:val="00A36793"/>
    <w:rsid w:val="00A376ED"/>
    <w:rsid w:val="00A40E47"/>
    <w:rsid w:val="00A41006"/>
    <w:rsid w:val="00A416D1"/>
    <w:rsid w:val="00A41EF2"/>
    <w:rsid w:val="00A42F4E"/>
    <w:rsid w:val="00A435E3"/>
    <w:rsid w:val="00A43A9E"/>
    <w:rsid w:val="00A4454B"/>
    <w:rsid w:val="00A4461A"/>
    <w:rsid w:val="00A44859"/>
    <w:rsid w:val="00A46E34"/>
    <w:rsid w:val="00A510B6"/>
    <w:rsid w:val="00A52377"/>
    <w:rsid w:val="00A530A2"/>
    <w:rsid w:val="00A700E6"/>
    <w:rsid w:val="00A720DB"/>
    <w:rsid w:val="00A72BE9"/>
    <w:rsid w:val="00A74C84"/>
    <w:rsid w:val="00A8172F"/>
    <w:rsid w:val="00A83684"/>
    <w:rsid w:val="00A83F91"/>
    <w:rsid w:val="00A90505"/>
    <w:rsid w:val="00A90611"/>
    <w:rsid w:val="00A90BC8"/>
    <w:rsid w:val="00A923EC"/>
    <w:rsid w:val="00A927AF"/>
    <w:rsid w:val="00AA1CDE"/>
    <w:rsid w:val="00AA577A"/>
    <w:rsid w:val="00AA7DE9"/>
    <w:rsid w:val="00AB1E6A"/>
    <w:rsid w:val="00AB2484"/>
    <w:rsid w:val="00AB29A4"/>
    <w:rsid w:val="00AC024E"/>
    <w:rsid w:val="00AC0266"/>
    <w:rsid w:val="00AC43E4"/>
    <w:rsid w:val="00AC5AD5"/>
    <w:rsid w:val="00AD63C6"/>
    <w:rsid w:val="00AE0D58"/>
    <w:rsid w:val="00AE1E3C"/>
    <w:rsid w:val="00AE1F97"/>
    <w:rsid w:val="00AE3DFE"/>
    <w:rsid w:val="00AE5FFF"/>
    <w:rsid w:val="00AF135E"/>
    <w:rsid w:val="00AF29E9"/>
    <w:rsid w:val="00AF52AC"/>
    <w:rsid w:val="00AF58DE"/>
    <w:rsid w:val="00AF63BB"/>
    <w:rsid w:val="00AF6AD9"/>
    <w:rsid w:val="00B05597"/>
    <w:rsid w:val="00B05DE4"/>
    <w:rsid w:val="00B13FF3"/>
    <w:rsid w:val="00B207D7"/>
    <w:rsid w:val="00B3059E"/>
    <w:rsid w:val="00B31CCB"/>
    <w:rsid w:val="00B35494"/>
    <w:rsid w:val="00B375D0"/>
    <w:rsid w:val="00B37CAD"/>
    <w:rsid w:val="00B37E5C"/>
    <w:rsid w:val="00B6436C"/>
    <w:rsid w:val="00B67947"/>
    <w:rsid w:val="00B729F4"/>
    <w:rsid w:val="00B73206"/>
    <w:rsid w:val="00B74380"/>
    <w:rsid w:val="00B8011E"/>
    <w:rsid w:val="00B862A1"/>
    <w:rsid w:val="00B86D0E"/>
    <w:rsid w:val="00B87E92"/>
    <w:rsid w:val="00B90F2C"/>
    <w:rsid w:val="00BA081D"/>
    <w:rsid w:val="00BA3EA2"/>
    <w:rsid w:val="00BA4329"/>
    <w:rsid w:val="00BB55FE"/>
    <w:rsid w:val="00BC1F85"/>
    <w:rsid w:val="00BC7AF6"/>
    <w:rsid w:val="00BD0E8C"/>
    <w:rsid w:val="00BD10C4"/>
    <w:rsid w:val="00BD17B6"/>
    <w:rsid w:val="00BD3A1E"/>
    <w:rsid w:val="00BD3D2F"/>
    <w:rsid w:val="00BF00E2"/>
    <w:rsid w:val="00BF1A5E"/>
    <w:rsid w:val="00BF3C92"/>
    <w:rsid w:val="00BF3FC7"/>
    <w:rsid w:val="00BF4250"/>
    <w:rsid w:val="00BF47A7"/>
    <w:rsid w:val="00C03B5A"/>
    <w:rsid w:val="00C07F76"/>
    <w:rsid w:val="00C125C1"/>
    <w:rsid w:val="00C13731"/>
    <w:rsid w:val="00C25E43"/>
    <w:rsid w:val="00C31E60"/>
    <w:rsid w:val="00C356F6"/>
    <w:rsid w:val="00C35D82"/>
    <w:rsid w:val="00C37B0B"/>
    <w:rsid w:val="00C4258C"/>
    <w:rsid w:val="00C42EAD"/>
    <w:rsid w:val="00C434EE"/>
    <w:rsid w:val="00C464D0"/>
    <w:rsid w:val="00C56B51"/>
    <w:rsid w:val="00C618CE"/>
    <w:rsid w:val="00C63CAA"/>
    <w:rsid w:val="00C65458"/>
    <w:rsid w:val="00C715E5"/>
    <w:rsid w:val="00C718C7"/>
    <w:rsid w:val="00C75143"/>
    <w:rsid w:val="00C75B21"/>
    <w:rsid w:val="00C807FB"/>
    <w:rsid w:val="00C81B49"/>
    <w:rsid w:val="00C926B0"/>
    <w:rsid w:val="00C93AE9"/>
    <w:rsid w:val="00C94E81"/>
    <w:rsid w:val="00C9537B"/>
    <w:rsid w:val="00C97050"/>
    <w:rsid w:val="00CA2842"/>
    <w:rsid w:val="00CA2D62"/>
    <w:rsid w:val="00CA4610"/>
    <w:rsid w:val="00CB3879"/>
    <w:rsid w:val="00CB6506"/>
    <w:rsid w:val="00CC1B31"/>
    <w:rsid w:val="00CC1DC3"/>
    <w:rsid w:val="00CD0A22"/>
    <w:rsid w:val="00CD517C"/>
    <w:rsid w:val="00CE0622"/>
    <w:rsid w:val="00CE1210"/>
    <w:rsid w:val="00CE4A66"/>
    <w:rsid w:val="00CE66C7"/>
    <w:rsid w:val="00CF08B2"/>
    <w:rsid w:val="00CF1781"/>
    <w:rsid w:val="00CF3C78"/>
    <w:rsid w:val="00CF4D74"/>
    <w:rsid w:val="00CF7D46"/>
    <w:rsid w:val="00D07B9E"/>
    <w:rsid w:val="00D22A53"/>
    <w:rsid w:val="00D22A87"/>
    <w:rsid w:val="00D261EC"/>
    <w:rsid w:val="00D30E67"/>
    <w:rsid w:val="00D32CE5"/>
    <w:rsid w:val="00D34905"/>
    <w:rsid w:val="00D34CF4"/>
    <w:rsid w:val="00D36BB5"/>
    <w:rsid w:val="00D4147F"/>
    <w:rsid w:val="00D43DD4"/>
    <w:rsid w:val="00D4475D"/>
    <w:rsid w:val="00D45142"/>
    <w:rsid w:val="00D46CC4"/>
    <w:rsid w:val="00D52CA2"/>
    <w:rsid w:val="00D548B4"/>
    <w:rsid w:val="00D56128"/>
    <w:rsid w:val="00D57A12"/>
    <w:rsid w:val="00D62C9B"/>
    <w:rsid w:val="00D632B0"/>
    <w:rsid w:val="00D63362"/>
    <w:rsid w:val="00D645F5"/>
    <w:rsid w:val="00D70FA6"/>
    <w:rsid w:val="00D714A4"/>
    <w:rsid w:val="00D71E42"/>
    <w:rsid w:val="00D77955"/>
    <w:rsid w:val="00D83B16"/>
    <w:rsid w:val="00D9680A"/>
    <w:rsid w:val="00DA34B4"/>
    <w:rsid w:val="00DB0E7E"/>
    <w:rsid w:val="00DB239D"/>
    <w:rsid w:val="00DB314C"/>
    <w:rsid w:val="00DB66CE"/>
    <w:rsid w:val="00DB66D7"/>
    <w:rsid w:val="00DC580A"/>
    <w:rsid w:val="00DC7CA9"/>
    <w:rsid w:val="00DE177D"/>
    <w:rsid w:val="00DE48A8"/>
    <w:rsid w:val="00DE5F08"/>
    <w:rsid w:val="00DE61F3"/>
    <w:rsid w:val="00DE6201"/>
    <w:rsid w:val="00DE7DBE"/>
    <w:rsid w:val="00DE7E35"/>
    <w:rsid w:val="00DF0A09"/>
    <w:rsid w:val="00DF5EF9"/>
    <w:rsid w:val="00DF6EB8"/>
    <w:rsid w:val="00DF7DFF"/>
    <w:rsid w:val="00DF7F0C"/>
    <w:rsid w:val="00E019FE"/>
    <w:rsid w:val="00E060D4"/>
    <w:rsid w:val="00E0627A"/>
    <w:rsid w:val="00E077D3"/>
    <w:rsid w:val="00E10932"/>
    <w:rsid w:val="00E161C0"/>
    <w:rsid w:val="00E21B14"/>
    <w:rsid w:val="00E32597"/>
    <w:rsid w:val="00E32C57"/>
    <w:rsid w:val="00E3380B"/>
    <w:rsid w:val="00E5037D"/>
    <w:rsid w:val="00E52CF5"/>
    <w:rsid w:val="00E559B1"/>
    <w:rsid w:val="00E60136"/>
    <w:rsid w:val="00E6285C"/>
    <w:rsid w:val="00E66802"/>
    <w:rsid w:val="00E716C8"/>
    <w:rsid w:val="00E71892"/>
    <w:rsid w:val="00E76F00"/>
    <w:rsid w:val="00E85220"/>
    <w:rsid w:val="00E85287"/>
    <w:rsid w:val="00E86AE5"/>
    <w:rsid w:val="00E90B78"/>
    <w:rsid w:val="00E9199A"/>
    <w:rsid w:val="00E91A34"/>
    <w:rsid w:val="00E93E33"/>
    <w:rsid w:val="00EA0DCA"/>
    <w:rsid w:val="00EA13AF"/>
    <w:rsid w:val="00EA146E"/>
    <w:rsid w:val="00EA39FE"/>
    <w:rsid w:val="00EA4219"/>
    <w:rsid w:val="00EA7AE1"/>
    <w:rsid w:val="00EB5C18"/>
    <w:rsid w:val="00EC416D"/>
    <w:rsid w:val="00ED1105"/>
    <w:rsid w:val="00ED2061"/>
    <w:rsid w:val="00ED322D"/>
    <w:rsid w:val="00ED41B4"/>
    <w:rsid w:val="00ED5C2D"/>
    <w:rsid w:val="00ED6806"/>
    <w:rsid w:val="00ED6915"/>
    <w:rsid w:val="00ED6E03"/>
    <w:rsid w:val="00ED75D9"/>
    <w:rsid w:val="00EE0599"/>
    <w:rsid w:val="00EE4EBB"/>
    <w:rsid w:val="00EE660A"/>
    <w:rsid w:val="00EF1481"/>
    <w:rsid w:val="00EF1844"/>
    <w:rsid w:val="00EF50D6"/>
    <w:rsid w:val="00EF7F22"/>
    <w:rsid w:val="00F02038"/>
    <w:rsid w:val="00F03035"/>
    <w:rsid w:val="00F031A8"/>
    <w:rsid w:val="00F0491F"/>
    <w:rsid w:val="00F04F38"/>
    <w:rsid w:val="00F05C9E"/>
    <w:rsid w:val="00F07E04"/>
    <w:rsid w:val="00F12B0D"/>
    <w:rsid w:val="00F1740D"/>
    <w:rsid w:val="00F2228F"/>
    <w:rsid w:val="00F252B7"/>
    <w:rsid w:val="00F33C94"/>
    <w:rsid w:val="00F356F4"/>
    <w:rsid w:val="00F36371"/>
    <w:rsid w:val="00F4010A"/>
    <w:rsid w:val="00F46E1B"/>
    <w:rsid w:val="00F47DC5"/>
    <w:rsid w:val="00F47F29"/>
    <w:rsid w:val="00F50A75"/>
    <w:rsid w:val="00F520AA"/>
    <w:rsid w:val="00F544AD"/>
    <w:rsid w:val="00F57F71"/>
    <w:rsid w:val="00F6422B"/>
    <w:rsid w:val="00F67CE8"/>
    <w:rsid w:val="00F84106"/>
    <w:rsid w:val="00F86626"/>
    <w:rsid w:val="00F86CE0"/>
    <w:rsid w:val="00F87D3D"/>
    <w:rsid w:val="00F922E5"/>
    <w:rsid w:val="00F9439C"/>
    <w:rsid w:val="00FA55C0"/>
    <w:rsid w:val="00FB084E"/>
    <w:rsid w:val="00FB22DE"/>
    <w:rsid w:val="00FB49FD"/>
    <w:rsid w:val="00FB6C7F"/>
    <w:rsid w:val="00FC0188"/>
    <w:rsid w:val="00FC0478"/>
    <w:rsid w:val="00FC6B4C"/>
    <w:rsid w:val="00FC79B5"/>
    <w:rsid w:val="00FD02DE"/>
    <w:rsid w:val="00FD279E"/>
    <w:rsid w:val="00FD43C9"/>
    <w:rsid w:val="00FE477B"/>
    <w:rsid w:val="00FE659C"/>
    <w:rsid w:val="00FF54B7"/>
    <w:rsid w:val="00FF66D6"/>
    <w:rsid w:val="00FF6753"/>
    <w:rsid w:val="00FF7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C55D"/>
  <w15:chartTrackingRefBased/>
  <w15:docId w15:val="{2072F1D4-F3DE-4927-8917-C5A7D0B4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C2"/>
  </w:style>
  <w:style w:type="paragraph" w:styleId="1">
    <w:name w:val="heading 1"/>
    <w:basedOn w:val="a"/>
    <w:next w:val="a"/>
    <w:link w:val="10"/>
    <w:uiPriority w:val="9"/>
    <w:qFormat/>
    <w:rsid w:val="006250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3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33A0"/>
    <w:rPr>
      <w:rFonts w:ascii="Segoe UI" w:hAnsi="Segoe UI" w:cs="Segoe UI"/>
      <w:sz w:val="18"/>
      <w:szCs w:val="18"/>
    </w:rPr>
  </w:style>
  <w:style w:type="paragraph" w:styleId="a5">
    <w:name w:val="header"/>
    <w:basedOn w:val="a"/>
    <w:link w:val="a6"/>
    <w:uiPriority w:val="99"/>
    <w:unhideWhenUsed/>
    <w:rsid w:val="00216E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6EF1"/>
  </w:style>
  <w:style w:type="character" w:customStyle="1" w:styleId="2">
    <w:name w:val="Основной текст (2)_"/>
    <w:basedOn w:val="a0"/>
    <w:link w:val="20"/>
    <w:uiPriority w:val="99"/>
    <w:locked/>
    <w:rsid w:val="00CD0A22"/>
    <w:rPr>
      <w:rFonts w:cs="Times New Roman"/>
      <w:shd w:val="clear" w:color="auto" w:fill="FFFFFF"/>
    </w:rPr>
  </w:style>
  <w:style w:type="paragraph" w:customStyle="1" w:styleId="20">
    <w:name w:val="Основной текст (2)"/>
    <w:basedOn w:val="a"/>
    <w:link w:val="2"/>
    <w:uiPriority w:val="99"/>
    <w:rsid w:val="00CD0A22"/>
    <w:pPr>
      <w:widowControl w:val="0"/>
      <w:shd w:val="clear" w:color="auto" w:fill="FFFFFF"/>
      <w:spacing w:after="0" w:line="274" w:lineRule="exact"/>
      <w:ind w:firstLine="460"/>
      <w:jc w:val="both"/>
    </w:pPr>
    <w:rPr>
      <w:rFonts w:cs="Times New Roman"/>
    </w:rPr>
  </w:style>
  <w:style w:type="paragraph" w:styleId="a7">
    <w:name w:val="Body Text"/>
    <w:basedOn w:val="a"/>
    <w:link w:val="a8"/>
    <w:uiPriority w:val="99"/>
    <w:rsid w:val="00CD0A22"/>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CD0A22"/>
    <w:rPr>
      <w:rFonts w:ascii="Times New Roman" w:eastAsia="Times New Roman" w:hAnsi="Times New Roman" w:cs="Times New Roman"/>
      <w:sz w:val="24"/>
      <w:szCs w:val="24"/>
      <w:lang w:eastAsia="ru-RU"/>
    </w:rPr>
  </w:style>
  <w:style w:type="paragraph" w:styleId="a9">
    <w:name w:val="List Paragraph"/>
    <w:basedOn w:val="a"/>
    <w:uiPriority w:val="34"/>
    <w:qFormat/>
    <w:rsid w:val="00A46E34"/>
    <w:pPr>
      <w:spacing w:after="200" w:line="276" w:lineRule="auto"/>
      <w:ind w:left="720"/>
      <w:contextualSpacing/>
    </w:pPr>
    <w:rPr>
      <w:rFonts w:eastAsiaTheme="minorEastAsia"/>
      <w:lang w:eastAsia="ru-RU"/>
    </w:rPr>
  </w:style>
  <w:style w:type="character" w:customStyle="1" w:styleId="Bodytext">
    <w:name w:val="Body text_"/>
    <w:basedOn w:val="a0"/>
    <w:link w:val="21"/>
    <w:rsid w:val="008F254B"/>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Bodytext"/>
    <w:rsid w:val="008F254B"/>
    <w:pPr>
      <w:widowControl w:val="0"/>
      <w:shd w:val="clear" w:color="auto" w:fill="FFFFFF"/>
      <w:spacing w:after="0" w:line="480" w:lineRule="exact"/>
      <w:jc w:val="both"/>
    </w:pPr>
    <w:rPr>
      <w:rFonts w:ascii="Times New Roman" w:eastAsia="Times New Roman" w:hAnsi="Times New Roman" w:cs="Times New Roman"/>
      <w:sz w:val="26"/>
      <w:szCs w:val="26"/>
    </w:rPr>
  </w:style>
  <w:style w:type="table" w:styleId="aa">
    <w:name w:val="Table Grid"/>
    <w:basedOn w:val="a1"/>
    <w:uiPriority w:val="39"/>
    <w:rsid w:val="009F1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A4454B"/>
    <w:rPr>
      <w:i/>
      <w:iCs/>
    </w:rPr>
  </w:style>
  <w:style w:type="paragraph" w:customStyle="1" w:styleId="news-detailtitle">
    <w:name w:val="news-detail__title"/>
    <w:basedOn w:val="a"/>
    <w:rsid w:val="004F3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etailtext">
    <w:name w:val="news-detail__text"/>
    <w:basedOn w:val="a"/>
    <w:rsid w:val="004F3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727016"/>
    <w:rPr>
      <w:strike w:val="0"/>
      <w:dstrike w:val="0"/>
      <w:color w:val="2060A4"/>
      <w:u w:val="none"/>
      <w:effect w:val="none"/>
      <w:bdr w:val="none" w:sz="0" w:space="0" w:color="auto" w:frame="1"/>
    </w:rPr>
  </w:style>
  <w:style w:type="character" w:customStyle="1" w:styleId="apple-converted-space">
    <w:name w:val="apple-converted-space"/>
    <w:basedOn w:val="a0"/>
    <w:rsid w:val="00727016"/>
  </w:style>
  <w:style w:type="paragraph" w:styleId="ad">
    <w:name w:val="Normal (Web)"/>
    <w:basedOn w:val="a"/>
    <w:uiPriority w:val="99"/>
    <w:unhideWhenUsed/>
    <w:rsid w:val="00727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727016"/>
    <w:rPr>
      <w:b/>
      <w:bCs/>
    </w:rPr>
  </w:style>
  <w:style w:type="paragraph" w:customStyle="1" w:styleId="ConsPlusNormal">
    <w:name w:val="ConsPlusNormal"/>
    <w:link w:val="ConsPlusNormal0"/>
    <w:rsid w:val="0072701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625038"/>
    <w:rPr>
      <w:rFonts w:asciiTheme="majorHAnsi" w:eastAsiaTheme="majorEastAsia" w:hAnsiTheme="majorHAnsi" w:cstheme="majorBidi"/>
      <w:color w:val="2F5496" w:themeColor="accent1" w:themeShade="BF"/>
      <w:sz w:val="32"/>
      <w:szCs w:val="32"/>
    </w:rPr>
  </w:style>
  <w:style w:type="character" w:customStyle="1" w:styleId="FontStyle48">
    <w:name w:val="Font Style48"/>
    <w:basedOn w:val="a0"/>
    <w:uiPriority w:val="99"/>
    <w:rsid w:val="00EF7F22"/>
    <w:rPr>
      <w:rFonts w:ascii="Times New Roman" w:hAnsi="Times New Roman" w:cs="Times New Roman"/>
      <w:sz w:val="26"/>
      <w:szCs w:val="26"/>
    </w:rPr>
  </w:style>
  <w:style w:type="paragraph" w:styleId="af">
    <w:name w:val="footer"/>
    <w:basedOn w:val="a"/>
    <w:link w:val="af0"/>
    <w:uiPriority w:val="99"/>
    <w:unhideWhenUsed/>
    <w:rsid w:val="00A927A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927AF"/>
  </w:style>
  <w:style w:type="character" w:customStyle="1" w:styleId="ConsPlusNormal0">
    <w:name w:val="ConsPlusNormal Знак"/>
    <w:link w:val="ConsPlusNormal"/>
    <w:rsid w:val="0070229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462">
      <w:bodyDiv w:val="1"/>
      <w:marLeft w:val="0"/>
      <w:marRight w:val="0"/>
      <w:marTop w:val="0"/>
      <w:marBottom w:val="0"/>
      <w:divBdr>
        <w:top w:val="none" w:sz="0" w:space="0" w:color="auto"/>
        <w:left w:val="none" w:sz="0" w:space="0" w:color="auto"/>
        <w:bottom w:val="none" w:sz="0" w:space="0" w:color="auto"/>
        <w:right w:val="none" w:sz="0" w:space="0" w:color="auto"/>
      </w:divBdr>
    </w:div>
    <w:div w:id="153763761">
      <w:bodyDiv w:val="1"/>
      <w:marLeft w:val="0"/>
      <w:marRight w:val="0"/>
      <w:marTop w:val="0"/>
      <w:marBottom w:val="0"/>
      <w:divBdr>
        <w:top w:val="none" w:sz="0" w:space="0" w:color="auto"/>
        <w:left w:val="none" w:sz="0" w:space="0" w:color="auto"/>
        <w:bottom w:val="none" w:sz="0" w:space="0" w:color="auto"/>
        <w:right w:val="none" w:sz="0" w:space="0" w:color="auto"/>
      </w:divBdr>
    </w:div>
    <w:div w:id="303386912">
      <w:bodyDiv w:val="1"/>
      <w:marLeft w:val="0"/>
      <w:marRight w:val="0"/>
      <w:marTop w:val="0"/>
      <w:marBottom w:val="0"/>
      <w:divBdr>
        <w:top w:val="none" w:sz="0" w:space="0" w:color="auto"/>
        <w:left w:val="none" w:sz="0" w:space="0" w:color="auto"/>
        <w:bottom w:val="none" w:sz="0" w:space="0" w:color="auto"/>
        <w:right w:val="none" w:sz="0" w:space="0" w:color="auto"/>
      </w:divBdr>
    </w:div>
    <w:div w:id="367528444">
      <w:bodyDiv w:val="1"/>
      <w:marLeft w:val="0"/>
      <w:marRight w:val="0"/>
      <w:marTop w:val="0"/>
      <w:marBottom w:val="0"/>
      <w:divBdr>
        <w:top w:val="none" w:sz="0" w:space="0" w:color="auto"/>
        <w:left w:val="none" w:sz="0" w:space="0" w:color="auto"/>
        <w:bottom w:val="none" w:sz="0" w:space="0" w:color="auto"/>
        <w:right w:val="none" w:sz="0" w:space="0" w:color="auto"/>
      </w:divBdr>
    </w:div>
    <w:div w:id="567611175">
      <w:bodyDiv w:val="1"/>
      <w:marLeft w:val="0"/>
      <w:marRight w:val="0"/>
      <w:marTop w:val="0"/>
      <w:marBottom w:val="0"/>
      <w:divBdr>
        <w:top w:val="none" w:sz="0" w:space="0" w:color="auto"/>
        <w:left w:val="none" w:sz="0" w:space="0" w:color="auto"/>
        <w:bottom w:val="none" w:sz="0" w:space="0" w:color="auto"/>
        <w:right w:val="none" w:sz="0" w:space="0" w:color="auto"/>
      </w:divBdr>
    </w:div>
    <w:div w:id="1135949042">
      <w:bodyDiv w:val="1"/>
      <w:marLeft w:val="0"/>
      <w:marRight w:val="0"/>
      <w:marTop w:val="0"/>
      <w:marBottom w:val="0"/>
      <w:divBdr>
        <w:top w:val="none" w:sz="0" w:space="0" w:color="auto"/>
        <w:left w:val="none" w:sz="0" w:space="0" w:color="auto"/>
        <w:bottom w:val="none" w:sz="0" w:space="0" w:color="auto"/>
        <w:right w:val="none" w:sz="0" w:space="0" w:color="auto"/>
      </w:divBdr>
    </w:div>
    <w:div w:id="1313556940">
      <w:bodyDiv w:val="1"/>
      <w:marLeft w:val="0"/>
      <w:marRight w:val="0"/>
      <w:marTop w:val="0"/>
      <w:marBottom w:val="0"/>
      <w:divBdr>
        <w:top w:val="none" w:sz="0" w:space="0" w:color="auto"/>
        <w:left w:val="none" w:sz="0" w:space="0" w:color="auto"/>
        <w:bottom w:val="none" w:sz="0" w:space="0" w:color="auto"/>
        <w:right w:val="none" w:sz="0" w:space="0" w:color="auto"/>
      </w:divBdr>
    </w:div>
    <w:div w:id="1344748936">
      <w:bodyDiv w:val="1"/>
      <w:marLeft w:val="0"/>
      <w:marRight w:val="0"/>
      <w:marTop w:val="0"/>
      <w:marBottom w:val="0"/>
      <w:divBdr>
        <w:top w:val="none" w:sz="0" w:space="0" w:color="auto"/>
        <w:left w:val="none" w:sz="0" w:space="0" w:color="auto"/>
        <w:bottom w:val="none" w:sz="0" w:space="0" w:color="auto"/>
        <w:right w:val="none" w:sz="0" w:space="0" w:color="auto"/>
      </w:divBdr>
    </w:div>
    <w:div w:id="1353189976">
      <w:bodyDiv w:val="1"/>
      <w:marLeft w:val="0"/>
      <w:marRight w:val="0"/>
      <w:marTop w:val="0"/>
      <w:marBottom w:val="0"/>
      <w:divBdr>
        <w:top w:val="none" w:sz="0" w:space="0" w:color="auto"/>
        <w:left w:val="none" w:sz="0" w:space="0" w:color="auto"/>
        <w:bottom w:val="none" w:sz="0" w:space="0" w:color="auto"/>
        <w:right w:val="none" w:sz="0" w:space="0" w:color="auto"/>
      </w:divBdr>
    </w:div>
    <w:div w:id="1380401604">
      <w:bodyDiv w:val="1"/>
      <w:marLeft w:val="0"/>
      <w:marRight w:val="0"/>
      <w:marTop w:val="0"/>
      <w:marBottom w:val="0"/>
      <w:divBdr>
        <w:top w:val="none" w:sz="0" w:space="0" w:color="auto"/>
        <w:left w:val="none" w:sz="0" w:space="0" w:color="auto"/>
        <w:bottom w:val="none" w:sz="0" w:space="0" w:color="auto"/>
        <w:right w:val="none" w:sz="0" w:space="0" w:color="auto"/>
      </w:divBdr>
    </w:div>
    <w:div w:id="1546331212">
      <w:bodyDiv w:val="1"/>
      <w:marLeft w:val="0"/>
      <w:marRight w:val="0"/>
      <w:marTop w:val="0"/>
      <w:marBottom w:val="0"/>
      <w:divBdr>
        <w:top w:val="none" w:sz="0" w:space="0" w:color="auto"/>
        <w:left w:val="none" w:sz="0" w:space="0" w:color="auto"/>
        <w:bottom w:val="none" w:sz="0" w:space="0" w:color="auto"/>
        <w:right w:val="none" w:sz="0" w:space="0" w:color="auto"/>
      </w:divBdr>
    </w:div>
    <w:div w:id="1644002305">
      <w:bodyDiv w:val="1"/>
      <w:marLeft w:val="0"/>
      <w:marRight w:val="0"/>
      <w:marTop w:val="0"/>
      <w:marBottom w:val="0"/>
      <w:divBdr>
        <w:top w:val="none" w:sz="0" w:space="0" w:color="auto"/>
        <w:left w:val="none" w:sz="0" w:space="0" w:color="auto"/>
        <w:bottom w:val="none" w:sz="0" w:space="0" w:color="auto"/>
        <w:right w:val="none" w:sz="0" w:space="0" w:color="auto"/>
      </w:divBdr>
    </w:div>
    <w:div w:id="1790539415">
      <w:bodyDiv w:val="1"/>
      <w:marLeft w:val="0"/>
      <w:marRight w:val="0"/>
      <w:marTop w:val="0"/>
      <w:marBottom w:val="0"/>
      <w:divBdr>
        <w:top w:val="none" w:sz="0" w:space="0" w:color="auto"/>
        <w:left w:val="none" w:sz="0" w:space="0" w:color="auto"/>
        <w:bottom w:val="none" w:sz="0" w:space="0" w:color="auto"/>
        <w:right w:val="none" w:sz="0" w:space="0" w:color="auto"/>
      </w:divBdr>
    </w:div>
    <w:div w:id="21096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ferent.ru/1/208467?l26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88888888888889"/>
          <c:y val="0.31481481481481483"/>
          <c:w val="0.55277777777777781"/>
          <c:h val="0.5324074074074074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E90-4EF7-AB42-534F9544D25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E90-4EF7-AB42-534F9544D25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E90-4EF7-AB42-534F9544D257}"/>
              </c:ext>
            </c:extLst>
          </c:dPt>
          <c:dLbls>
            <c:dLbl>
              <c:idx val="0"/>
              <c:layout>
                <c:manualLayout>
                  <c:x val="2.9111111111111112E-2"/>
                  <c:y val="9.4853820355788862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AE90-4EF7-AB42-534F9544D257}"/>
                </c:ext>
              </c:extLst>
            </c:dLbl>
            <c:dLbl>
              <c:idx val="1"/>
              <c:layout>
                <c:manualLayout>
                  <c:x val="-5.4150699912510938E-2"/>
                  <c:y val="4.212817147856518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AE90-4EF7-AB42-534F9544D257}"/>
                </c:ext>
              </c:extLst>
            </c:dLbl>
            <c:dLbl>
              <c:idx val="2"/>
              <c:layout>
                <c:manualLayout>
                  <c:x val="2.4937207454520122E-2"/>
                  <c:y val="-7.7849602054957584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AE90-4EF7-AB42-534F9544D25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Контракты с единственным поставщиком</c:v>
                </c:pt>
                <c:pt idx="1">
                  <c:v>Аукцион в электронной форме</c:v>
                </c:pt>
                <c:pt idx="2">
                  <c:v>Запрос котировок</c:v>
                </c:pt>
              </c:strCache>
            </c:strRef>
          </c:cat>
          <c:val>
            <c:numRef>
              <c:f>Лист1!$B$2:$B$4</c:f>
              <c:numCache>
                <c:formatCode>General</c:formatCode>
                <c:ptCount val="3"/>
                <c:pt idx="0">
                  <c:v>255</c:v>
                </c:pt>
                <c:pt idx="1">
                  <c:v>129</c:v>
                </c:pt>
                <c:pt idx="2">
                  <c:v>5</c:v>
                </c:pt>
              </c:numCache>
            </c:numRef>
          </c:val>
          <c:extLst>
            <c:ext xmlns:c16="http://schemas.microsoft.com/office/drawing/2014/chart" uri="{C3380CC4-5D6E-409C-BE32-E72D297353CC}">
              <c16:uniqueId val="{00000006-AE90-4EF7-AB42-534F9544D257}"/>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D506A-4483-4834-BEFD-457B9192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45</Pages>
  <Words>18643</Words>
  <Characters>106269</Characters>
  <Application>Microsoft Office Word</Application>
  <DocSecurity>0</DocSecurity>
  <Lines>885</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95</cp:revision>
  <cp:lastPrinted>2020-09-21T10:40:00Z</cp:lastPrinted>
  <dcterms:created xsi:type="dcterms:W3CDTF">2020-07-16T09:08:00Z</dcterms:created>
  <dcterms:modified xsi:type="dcterms:W3CDTF">2020-10-19T05:00:00Z</dcterms:modified>
</cp:coreProperties>
</file>